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C87C03" w14:textId="77777777" w:rsidR="004241AC" w:rsidRPr="002A3F14" w:rsidRDefault="0044199D" w:rsidP="004241AC">
      <w:pPr>
        <w:spacing w:after="0" w:line="240" w:lineRule="auto"/>
        <w:jc w:val="center"/>
        <w:rPr>
          <w:lang w:val="en-US"/>
        </w:rPr>
      </w:pPr>
      <w:r w:rsidRPr="004E3D2F">
        <w:rPr>
          <w:noProof/>
          <w:lang w:eastAsia="it-IT"/>
        </w:rPr>
        <w:drawing>
          <wp:inline distT="0" distB="0" distL="0" distR="0" wp14:anchorId="5081C099" wp14:editId="1CC69609">
            <wp:extent cx="2922557" cy="1108792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407" cy="11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4A40F3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3DAA9D84" w14:textId="77777777"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14:paraId="5569B8BA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53E0A75D" w14:textId="77777777"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6C8174EC" w14:textId="77777777"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14:paraId="3D6F6F48" w14:textId="25FF1798" w:rsidR="00BF7A42" w:rsidRDefault="007C20F7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IRINOTECAN ALFRAPHARMA</w:t>
      </w:r>
    </w:p>
    <w:p w14:paraId="770CE635" w14:textId="77777777"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14:paraId="44E88347" w14:textId="45D38A0E"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proofErr w:type="spellStart"/>
      <w:r w:rsidR="00FD7FBB">
        <w:rPr>
          <w:snapToGrid w:val="0"/>
        </w:rPr>
        <w:t>I</w:t>
      </w:r>
      <w:r w:rsidR="007C20F7" w:rsidRPr="007C20F7">
        <w:rPr>
          <w:snapToGrid w:val="0"/>
        </w:rPr>
        <w:t>rinotecan</w:t>
      </w:r>
      <w:proofErr w:type="spellEnd"/>
      <w:r w:rsidR="00FD7FBB">
        <w:rPr>
          <w:snapToGrid w:val="0"/>
        </w:rPr>
        <w:t xml:space="preserve"> cloridrato triidrato</w:t>
      </w:r>
      <w:r w:rsidRPr="00A966D1">
        <w:rPr>
          <w:snapToGrid w:val="0"/>
        </w:rPr>
        <w:t>)</w:t>
      </w:r>
    </w:p>
    <w:p w14:paraId="270116BB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FD1D8E6" w14:textId="77777777"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14:paraId="607AEF02" w14:textId="0DB92DA1" w:rsidR="00797416" w:rsidRPr="00FD7FBB" w:rsidRDefault="00D63096" w:rsidP="004241AC">
      <w:pPr>
        <w:spacing w:after="0" w:line="240" w:lineRule="auto"/>
        <w:jc w:val="center"/>
        <w:rPr>
          <w:b/>
        </w:rPr>
      </w:pPr>
      <w:proofErr w:type="spellStart"/>
      <w:proofErr w:type="gramStart"/>
      <w:r w:rsidRPr="00FD7FBB">
        <w:rPr>
          <w:b/>
        </w:rPr>
        <w:t>Alfrapharma</w:t>
      </w:r>
      <w:proofErr w:type="spellEnd"/>
      <w:r w:rsidRPr="00FD7FBB">
        <w:rPr>
          <w:b/>
        </w:rPr>
        <w:t xml:space="preserve"> </w:t>
      </w:r>
      <w:r w:rsidR="00D6428C" w:rsidRPr="00FD7FBB">
        <w:rPr>
          <w:b/>
        </w:rPr>
        <w:t xml:space="preserve"> S.r.l.</w:t>
      </w:r>
      <w:proofErr w:type="gramEnd"/>
    </w:p>
    <w:p w14:paraId="672FF884" w14:textId="77777777" w:rsidR="00EC3589" w:rsidRPr="00FD7FBB" w:rsidRDefault="00BF7A42" w:rsidP="004241AC">
      <w:pPr>
        <w:spacing w:after="0" w:line="240" w:lineRule="auto"/>
        <w:jc w:val="center"/>
        <w:rPr>
          <w:b/>
        </w:rPr>
      </w:pPr>
      <w:r w:rsidRPr="00FD7FBB">
        <w:rPr>
          <w:b/>
        </w:rPr>
        <w:t xml:space="preserve"> </w:t>
      </w:r>
    </w:p>
    <w:p w14:paraId="365DC329" w14:textId="77777777" w:rsidR="004609F8" w:rsidRPr="00FD7FBB" w:rsidRDefault="004609F8" w:rsidP="004241AC">
      <w:pPr>
        <w:spacing w:after="0" w:line="240" w:lineRule="auto"/>
        <w:jc w:val="center"/>
        <w:rPr>
          <w:b/>
        </w:rPr>
      </w:pPr>
    </w:p>
    <w:p w14:paraId="4614C241" w14:textId="09C83907"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AB541A" w:rsidRPr="00AB541A">
        <w:rPr>
          <w:b/>
        </w:rPr>
        <w:t>04</w:t>
      </w:r>
      <w:r w:rsidR="007C20F7">
        <w:rPr>
          <w:b/>
        </w:rPr>
        <w:t>4920</w:t>
      </w:r>
    </w:p>
    <w:p w14:paraId="256D0098" w14:textId="77777777"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14:paraId="61BC9DE9" w14:textId="77777777" w:rsidR="004241AC" w:rsidRDefault="004241AC" w:rsidP="004241AC">
      <w:pPr>
        <w:spacing w:after="0" w:line="240" w:lineRule="auto"/>
        <w:jc w:val="center"/>
        <w:rPr>
          <w:b/>
        </w:rPr>
      </w:pPr>
    </w:p>
    <w:p w14:paraId="1C02D38E" w14:textId="77777777" w:rsidR="004E5A39" w:rsidRPr="00062636" w:rsidRDefault="004E5A39" w:rsidP="004241AC">
      <w:pPr>
        <w:spacing w:after="0" w:line="240" w:lineRule="auto"/>
        <w:jc w:val="center"/>
        <w:rPr>
          <w:b/>
        </w:rPr>
      </w:pPr>
    </w:p>
    <w:p w14:paraId="337AB53F" w14:textId="77777777"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14:paraId="0587F061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4B1D7F72" w14:textId="53CE911B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7C20F7">
        <w:rPr>
          <w:rFonts w:eastAsia="Calibri" w:cs="Calibri"/>
          <w:color w:val="000000"/>
          <w:lang w:eastAsia="it-IT"/>
        </w:rPr>
        <w:t>Irinotecan</w:t>
      </w:r>
      <w:proofErr w:type="spellEnd"/>
      <w:r w:rsidR="007C20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C20F7">
        <w:rPr>
          <w:rFonts w:eastAsia="Calibri" w:cs="Calibri"/>
          <w:color w:val="000000"/>
          <w:lang w:eastAsia="it-IT"/>
        </w:rPr>
        <w:t>Alfrapharma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7C20F7">
        <w:rPr>
          <w:rFonts w:eastAsia="Calibri" w:cs="Calibri"/>
          <w:color w:val="000000"/>
          <w:lang w:eastAsia="it-IT"/>
        </w:rPr>
        <w:t>Irinotecan</w:t>
      </w:r>
      <w:proofErr w:type="spellEnd"/>
      <w:r w:rsidR="007C20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C20F7">
        <w:rPr>
          <w:rFonts w:eastAsia="Calibri" w:cs="Calibri"/>
          <w:color w:val="000000"/>
          <w:lang w:eastAsia="it-IT"/>
        </w:rPr>
        <w:t>Alfrapharma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D63096">
        <w:rPr>
          <w:rFonts w:eastAsia="Calibri" w:cs="Calibri"/>
          <w:color w:val="000000"/>
          <w:lang w:eastAsia="it-IT"/>
        </w:rPr>
        <w:t>Irinotecan</w:t>
      </w:r>
      <w:proofErr w:type="spellEnd"/>
      <w:r w:rsidR="00D630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63096">
        <w:rPr>
          <w:rFonts w:eastAsia="Calibri" w:cs="Calibri"/>
          <w:color w:val="000000"/>
          <w:lang w:eastAsia="it-IT"/>
        </w:rPr>
        <w:t>Alfrapharma</w:t>
      </w:r>
      <w:proofErr w:type="spellEnd"/>
    </w:p>
    <w:p w14:paraId="45AF19D2" w14:textId="1C58CB5E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D63096">
        <w:rPr>
          <w:rFonts w:eastAsia="Calibri" w:cs="Calibri"/>
          <w:color w:val="000000"/>
          <w:lang w:eastAsia="it-IT"/>
        </w:rPr>
        <w:t>Irinotecan</w:t>
      </w:r>
      <w:proofErr w:type="spellEnd"/>
      <w:r w:rsidR="00D6309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63096">
        <w:rPr>
          <w:rFonts w:eastAsia="Calibri" w:cs="Calibri"/>
          <w:color w:val="000000"/>
          <w:lang w:eastAsia="it-IT"/>
        </w:rPr>
        <w:t>Alfrapharma</w:t>
      </w:r>
      <w:proofErr w:type="spellEnd"/>
      <w:r w:rsidR="006C79F0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14:paraId="697E6C39" w14:textId="77777777"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20AA5DE" w14:textId="77777777"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5D8A0359" w14:textId="6CD36E9F" w:rsidR="00BB2AF8" w:rsidRPr="00797416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>1) CHE COS’È</w:t>
      </w:r>
      <w:r w:rsidR="00020D88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FD7FBB">
        <w:rPr>
          <w:rFonts w:eastAsia="Calibri" w:cs="Calibri"/>
          <w:b/>
          <w:bCs/>
          <w:color w:val="000000"/>
          <w:lang w:eastAsia="it-IT"/>
        </w:rPr>
        <w:t>IRINOTECAN ALFRAPHARMA</w:t>
      </w:r>
      <w:r w:rsidR="006C79F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14:paraId="6B5DFCBB" w14:textId="448CE71E" w:rsidR="00797416" w:rsidRDefault="00D6309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Alfrapharma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 w:rsidRPr="000E0632">
        <w:rPr>
          <w:rFonts w:eastAsia="Calibri" w:cs="Calibri"/>
          <w:color w:val="000000"/>
          <w:lang w:eastAsia="it-IT"/>
        </w:rPr>
        <w:t>è un medicinale contenente i</w:t>
      </w:r>
      <w:r w:rsidR="00BB2AF8">
        <w:rPr>
          <w:rFonts w:eastAsia="Calibri" w:cs="Calibri"/>
          <w:color w:val="000000"/>
          <w:lang w:eastAsia="it-IT"/>
        </w:rPr>
        <w:t>l</w:t>
      </w:r>
      <w:r w:rsidR="00BB2AF8" w:rsidRPr="000E0632">
        <w:rPr>
          <w:rFonts w:eastAsia="Calibri" w:cs="Calibri"/>
          <w:color w:val="000000"/>
          <w:lang w:eastAsia="it-IT"/>
        </w:rPr>
        <w:t xml:space="preserve"> principi</w:t>
      </w:r>
      <w:r w:rsidR="00BB2AF8">
        <w:rPr>
          <w:rFonts w:eastAsia="Calibri" w:cs="Calibri"/>
          <w:color w:val="000000"/>
          <w:lang w:eastAsia="it-IT"/>
        </w:rPr>
        <w:t>o</w:t>
      </w:r>
      <w:r w:rsidR="00BB2AF8" w:rsidRPr="000E0632">
        <w:rPr>
          <w:rFonts w:eastAsia="Calibri" w:cs="Calibri"/>
          <w:color w:val="000000"/>
          <w:lang w:eastAsia="it-IT"/>
        </w:rPr>
        <w:t xml:space="preserve"> attiv</w:t>
      </w:r>
      <w:r w:rsidR="00BB2AF8">
        <w:rPr>
          <w:rFonts w:eastAsia="Calibri" w:cs="Calibri"/>
          <w:color w:val="000000"/>
          <w:lang w:eastAsia="it-IT"/>
        </w:rPr>
        <w:t>o</w:t>
      </w:r>
      <w:r w:rsidR="00AB541A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FD7FBB">
        <w:rPr>
          <w:rFonts w:eastAsia="Calibri" w:cs="Calibri"/>
          <w:color w:val="000000"/>
          <w:lang w:eastAsia="it-IT"/>
        </w:rPr>
        <w:t xml:space="preserve">cloridrato triidrato </w:t>
      </w:r>
      <w:r w:rsidR="00BB2AF8">
        <w:rPr>
          <w:rFonts w:eastAsia="Calibri" w:cs="Calibri"/>
          <w:color w:val="000000"/>
          <w:lang w:eastAsia="it-IT"/>
        </w:rPr>
        <w:t xml:space="preserve">ed </w:t>
      </w:r>
      <w:r w:rsidR="00020D88">
        <w:rPr>
          <w:rFonts w:eastAsia="Calibri" w:cs="Calibri"/>
          <w:color w:val="000000"/>
          <w:lang w:eastAsia="it-IT"/>
        </w:rPr>
        <w:t>è disponibile come</w:t>
      </w:r>
      <w:r>
        <w:rPr>
          <w:rFonts w:eastAsia="Calibri" w:cs="Calibri"/>
          <w:color w:val="000000"/>
          <w:lang w:eastAsia="it-IT"/>
        </w:rPr>
        <w:t xml:space="preserve"> concentrato per soluzione per infusione</w:t>
      </w:r>
      <w:r w:rsidR="0079741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contenente </w:t>
      </w:r>
      <w:proofErr w:type="gramStart"/>
      <w:r w:rsidR="00FA2398">
        <w:rPr>
          <w:rFonts w:eastAsia="Calibri" w:cs="Calibri"/>
          <w:color w:val="000000"/>
          <w:lang w:eastAsia="it-IT"/>
        </w:rPr>
        <w:t xml:space="preserve">il </w:t>
      </w:r>
      <w:r w:rsidR="00797416">
        <w:rPr>
          <w:rFonts w:eastAsia="Calibri" w:cs="Calibri"/>
          <w:color w:val="000000"/>
          <w:lang w:eastAsia="it-IT"/>
        </w:rPr>
        <w:t xml:space="preserve"> principio</w:t>
      </w:r>
      <w:proofErr w:type="gramEnd"/>
      <w:r w:rsidR="00797416">
        <w:rPr>
          <w:rFonts w:eastAsia="Calibri" w:cs="Calibri"/>
          <w:color w:val="000000"/>
          <w:lang w:eastAsia="it-IT"/>
        </w:rPr>
        <w:t xml:space="preserve"> attivo</w:t>
      </w:r>
      <w:r w:rsidR="00FA2398">
        <w:rPr>
          <w:rFonts w:eastAsia="Calibri" w:cs="Calibri"/>
          <w:color w:val="000000"/>
          <w:lang w:eastAsia="it-IT"/>
        </w:rPr>
        <w:t xml:space="preserve"> alla concentrazione di 20 mg/ml</w:t>
      </w:r>
      <w:r w:rsidR="00797416">
        <w:rPr>
          <w:rFonts w:eastAsia="Calibri" w:cs="Calibri"/>
          <w:color w:val="000000"/>
          <w:lang w:eastAsia="it-IT"/>
        </w:rPr>
        <w:t>;</w:t>
      </w:r>
    </w:p>
    <w:p w14:paraId="0FB57032" w14:textId="77777777" w:rsidR="00BB2AF8" w:rsidRDefault="00BB2AF8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3E9DF51F" w14:textId="77777777" w:rsidR="006B311C" w:rsidRDefault="006B311C" w:rsidP="00BB2AF8">
      <w:pPr>
        <w:widowControl w:val="0"/>
        <w:spacing w:after="0" w:line="240" w:lineRule="auto"/>
        <w:jc w:val="both"/>
        <w:rPr>
          <w:rFonts w:eastAsia="Calibri" w:cs="Calibri"/>
          <w:b/>
          <w:i/>
          <w:color w:val="000000"/>
          <w:sz w:val="20"/>
          <w:highlight w:val="green"/>
          <w:lang w:eastAsia="it-IT"/>
        </w:rPr>
      </w:pPr>
    </w:p>
    <w:p w14:paraId="4CD180A0" w14:textId="4F6F99C4" w:rsidR="00797416" w:rsidRDefault="00D63096" w:rsidP="00BB2AF8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Alfrapharma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797416" w:rsidRPr="00F06CB7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proofErr w:type="spellStart"/>
      <w:r w:rsidR="00FD7FBB">
        <w:rPr>
          <w:rFonts w:eastAsia="Calibri" w:cs="Calibri"/>
          <w:color w:val="000000"/>
          <w:lang w:eastAsia="it-IT"/>
        </w:rPr>
        <w:t>Campto</w:t>
      </w:r>
      <w:proofErr w:type="spellEnd"/>
      <w:r w:rsidR="00300BEA" w:rsidRPr="00F06CB7">
        <w:rPr>
          <w:rFonts w:eastAsia="Calibri" w:cs="Calibri"/>
          <w:color w:val="000000"/>
          <w:lang w:eastAsia="it-IT"/>
        </w:rPr>
        <w:t xml:space="preserve"> già autorizzato in Italia con una procedura </w:t>
      </w:r>
      <w:r w:rsidR="00411424">
        <w:rPr>
          <w:rFonts w:eastAsia="Calibri" w:cs="Calibri"/>
          <w:color w:val="000000"/>
          <w:lang w:eastAsia="it-IT"/>
        </w:rPr>
        <w:t>di mutuo riconoscimento</w:t>
      </w:r>
      <w:r w:rsidR="00300BEA" w:rsidRPr="00F06CB7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300BEA" w:rsidRPr="00F06CB7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300BEA" w:rsidRPr="00F06CB7">
        <w:rPr>
          <w:rFonts w:eastAsia="Calibri" w:cs="Calibri"/>
          <w:lang w:eastAsia="it-IT"/>
        </w:rPr>
        <w:t>)</w:t>
      </w:r>
      <w:r w:rsidR="00300BEA" w:rsidRPr="00F06CB7">
        <w:t xml:space="preserve"> </w:t>
      </w:r>
      <w:r w:rsidR="00300BEA" w:rsidRPr="00F06CB7">
        <w:rPr>
          <w:rFonts w:eastAsia="Calibri"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FD7FBB">
        <w:rPr>
          <w:rFonts w:eastAsia="Calibri" w:cs="Calibri"/>
          <w:color w:val="000000"/>
          <w:lang w:eastAsia="it-IT"/>
        </w:rPr>
        <w:t>Campto</w:t>
      </w:r>
      <w:proofErr w:type="spellEnd"/>
      <w:r w:rsidR="00300BEA" w:rsidRPr="00F06CB7">
        <w:rPr>
          <w:rFonts w:eastAsia="Calibri" w:cs="Calibri"/>
          <w:color w:val="000000"/>
          <w:lang w:eastAsia="it-IT"/>
        </w:rPr>
        <w:t>.</w:t>
      </w:r>
    </w:p>
    <w:p w14:paraId="1C405637" w14:textId="77777777" w:rsidR="009D60D7" w:rsidRDefault="009D60D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14:paraId="6B383885" w14:textId="77777777" w:rsidR="00F06CB7" w:rsidRPr="009D60D7" w:rsidRDefault="00F06CB7" w:rsidP="009D60D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szCs w:val="24"/>
          <w:lang w:eastAsia="it-IT"/>
        </w:rPr>
      </w:pPr>
    </w:p>
    <w:p w14:paraId="54E76D46" w14:textId="091F1172" w:rsidR="00FD7FBB" w:rsidRPr="00FD7FBB" w:rsidRDefault="00FD7FBB" w:rsidP="00FD7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proofErr w:type="spellStart"/>
      <w:r>
        <w:rPr>
          <w:rFonts w:eastAsia="Calibri" w:cs="Calibri"/>
          <w:color w:val="000000"/>
          <w:szCs w:val="24"/>
          <w:lang w:eastAsia="it-IT"/>
        </w:rPr>
        <w:t>Irinotecan</w:t>
      </w:r>
      <w:proofErr w:type="spellEnd"/>
      <w:r>
        <w:rPr>
          <w:rFonts w:eastAsia="Calibri" w:cs="Calibri"/>
          <w:color w:val="000000"/>
          <w:szCs w:val="24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szCs w:val="24"/>
          <w:lang w:eastAsia="it-IT"/>
        </w:rPr>
        <w:t>Alfrapharma</w:t>
      </w:r>
      <w:proofErr w:type="spellEnd"/>
      <w:r>
        <w:rPr>
          <w:rFonts w:eastAsia="Calibri" w:cs="Calibri"/>
          <w:color w:val="000000"/>
          <w:szCs w:val="24"/>
          <w:lang w:eastAsia="it-IT"/>
        </w:rPr>
        <w:t xml:space="preserve"> si usa perché l</w:t>
      </w:r>
      <w:r w:rsidRPr="00FD7FBB">
        <w:rPr>
          <w:rFonts w:eastAsia="Calibri" w:cs="Calibri"/>
          <w:color w:val="000000"/>
          <w:szCs w:val="24"/>
          <w:lang w:eastAsia="it-IT"/>
        </w:rPr>
        <w:t>’</w:t>
      </w: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irinotecan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 xml:space="preserve"> cloridrato triidrato interferisce con la crescita e la diffus</w:t>
      </w:r>
      <w:r>
        <w:rPr>
          <w:rFonts w:eastAsia="Calibri" w:cs="Calibri"/>
          <w:color w:val="000000"/>
          <w:szCs w:val="24"/>
          <w:lang w:eastAsia="it-IT"/>
        </w:rPr>
        <w:t xml:space="preserve">ione delle cellule tumorali nel </w:t>
      </w:r>
      <w:r w:rsidRPr="00FD7FBB">
        <w:rPr>
          <w:rFonts w:eastAsia="Calibri" w:cs="Calibri"/>
          <w:color w:val="000000"/>
          <w:szCs w:val="24"/>
          <w:lang w:eastAsia="it-IT"/>
        </w:rPr>
        <w:t>corpo.</w:t>
      </w:r>
    </w:p>
    <w:p w14:paraId="4D57FDE8" w14:textId="77777777" w:rsidR="00FD7FBB" w:rsidRPr="00FD7FBB" w:rsidRDefault="00FD7FBB" w:rsidP="00FD7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Irinotecan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 xml:space="preserve"> </w:t>
      </w: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Alfrapharma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 xml:space="preserve"> è indicato in combinazione con altri medicinali per il trattamento di pazienti</w:t>
      </w:r>
    </w:p>
    <w:p w14:paraId="43B48133" w14:textId="77777777" w:rsidR="00FD7FBB" w:rsidRPr="00FD7FBB" w:rsidRDefault="00FD7FBB" w:rsidP="00FD7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D7FBB">
        <w:rPr>
          <w:rFonts w:eastAsia="Calibri" w:cs="Calibri"/>
          <w:color w:val="000000"/>
          <w:szCs w:val="24"/>
          <w:lang w:eastAsia="it-IT"/>
        </w:rPr>
        <w:t>con carcinoma avanzato o metastatico del colon o del retto.</w:t>
      </w:r>
    </w:p>
    <w:p w14:paraId="7ECD6C26" w14:textId="77777777" w:rsidR="00FD7FBB" w:rsidRPr="00FD7FBB" w:rsidRDefault="00FD7FBB" w:rsidP="00FD7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Irinotecan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 xml:space="preserve"> </w:t>
      </w: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Alfrapharma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 xml:space="preserve"> può essere usato da solo in pazienti con carcinoma metastatico del colon o del</w:t>
      </w:r>
    </w:p>
    <w:p w14:paraId="508E3D95" w14:textId="29BAD9DA" w:rsidR="00BB2AF8" w:rsidRPr="009D60D7" w:rsidRDefault="00FD7FBB" w:rsidP="00FD7F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FD7FBB">
        <w:rPr>
          <w:rFonts w:eastAsia="Calibri" w:cs="Calibri"/>
          <w:color w:val="000000"/>
          <w:szCs w:val="24"/>
          <w:lang w:eastAsia="it-IT"/>
        </w:rPr>
        <w:t xml:space="preserve">retto la cui malattia è recidiva o ha progredito dopo terapia iniziale a base di </w:t>
      </w:r>
      <w:proofErr w:type="spellStart"/>
      <w:r w:rsidRPr="00FD7FBB">
        <w:rPr>
          <w:rFonts w:eastAsia="Calibri" w:cs="Calibri"/>
          <w:color w:val="000000"/>
          <w:szCs w:val="24"/>
          <w:lang w:eastAsia="it-IT"/>
        </w:rPr>
        <w:t>fluorouracile</w:t>
      </w:r>
      <w:proofErr w:type="spellEnd"/>
      <w:r w:rsidRPr="00FD7FBB">
        <w:rPr>
          <w:rFonts w:eastAsia="Calibri" w:cs="Calibri"/>
          <w:color w:val="000000"/>
          <w:szCs w:val="24"/>
          <w:lang w:eastAsia="it-IT"/>
        </w:rPr>
        <w:t>.</w:t>
      </w:r>
    </w:p>
    <w:p w14:paraId="7BDD594A" w14:textId="77777777"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14:paraId="75B755C1" w14:textId="6DEEEEB6"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 xml:space="preserve">2) COME </w:t>
      </w:r>
      <w:r w:rsidR="002176B5">
        <w:rPr>
          <w:rFonts w:eastAsia="Calibri" w:cstheme="minorHAns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</w:t>
      </w:r>
      <w:r w:rsidR="00020D88">
        <w:rPr>
          <w:rFonts w:eastAsia="Calibri" w:cs="Calibri"/>
          <w:b/>
          <w:color w:val="000000"/>
          <w:lang w:eastAsia="it-IT"/>
        </w:rPr>
        <w:t xml:space="preserve"> </w:t>
      </w:r>
      <w:r w:rsidR="00FD7FBB">
        <w:rPr>
          <w:rFonts w:eastAsia="Calibri" w:cs="Calibri"/>
          <w:b/>
          <w:color w:val="000000"/>
          <w:lang w:eastAsia="it-IT"/>
        </w:rPr>
        <w:t>IRINOTECAN ALFRAPHARMA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14:paraId="1561C048" w14:textId="1D512AE4" w:rsidR="001C15DF" w:rsidRDefault="00FD7FBB" w:rsidP="0022639C">
      <w:pPr>
        <w:pStyle w:val="PreformattatoHTML"/>
        <w:jc w:val="both"/>
        <w:rPr>
          <w:rFonts w:asciiTheme="minorHAnsi" w:eastAsia="Calibri" w:hAnsiTheme="minorHAnsi" w:cs="Calibri"/>
          <w:color w:val="000000"/>
          <w:sz w:val="22"/>
          <w:szCs w:val="22"/>
        </w:rPr>
      </w:pP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Irinotecan</w:t>
      </w:r>
      <w:proofErr w:type="spellEnd"/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eastAsia="Calibri" w:hAnsiTheme="minorHAnsi" w:cs="Calibri"/>
          <w:color w:val="000000"/>
          <w:sz w:val="22"/>
          <w:szCs w:val="22"/>
        </w:rPr>
        <w:t>Alfrapharma</w:t>
      </w:r>
      <w:proofErr w:type="spellEnd"/>
      <w:r w:rsidR="0069743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proofErr w:type="gramStart"/>
      <w:r w:rsidR="0069743F">
        <w:rPr>
          <w:rFonts w:asciiTheme="minorHAnsi" w:eastAsia="Calibri" w:hAnsiTheme="minorHAnsi" w:cs="Calibri"/>
          <w:color w:val="000000"/>
          <w:sz w:val="22"/>
          <w:szCs w:val="22"/>
        </w:rPr>
        <w:t xml:space="preserve">è </w:t>
      </w:r>
      <w:r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242DF5">
        <w:rPr>
          <w:rFonts w:asciiTheme="minorHAnsi" w:eastAsia="Calibri" w:hAnsiTheme="minorHAnsi" w:cs="Calibri"/>
          <w:color w:val="000000"/>
          <w:sz w:val="22"/>
          <w:szCs w:val="22"/>
        </w:rPr>
        <w:t>un</w:t>
      </w:r>
      <w:proofErr w:type="gramEnd"/>
      <w:r w:rsidR="00242DF5">
        <w:rPr>
          <w:rFonts w:asciiTheme="minorHAnsi" w:eastAsia="Calibri" w:hAnsiTheme="minorHAnsi" w:cs="Calibri"/>
          <w:color w:val="000000"/>
          <w:sz w:val="22"/>
          <w:szCs w:val="22"/>
        </w:rPr>
        <w:t xml:space="preserve"> medicinale p</w:t>
      </w:r>
      <w:r w:rsidR="00242DF5" w:rsidRPr="00242DF5">
        <w:rPr>
          <w:rFonts w:asciiTheme="minorHAnsi" w:eastAsia="Calibri" w:hAnsiTheme="minorHAnsi" w:cs="Calibri"/>
          <w:color w:val="000000"/>
          <w:sz w:val="22"/>
          <w:szCs w:val="22"/>
        </w:rPr>
        <w:t>er uso esclusivo negli ospedali e nelle strutture ad essi assimilate, come le case di cura</w:t>
      </w:r>
    </w:p>
    <w:p w14:paraId="6A28CE49" w14:textId="272165D2" w:rsidR="0069743F" w:rsidRPr="0069743F" w:rsidRDefault="00242DF5" w:rsidP="0069743F">
      <w:pPr>
        <w:pStyle w:val="PreformattatoHTML"/>
        <w:jc w:val="both"/>
        <w:rPr>
          <w:rFonts w:asciiTheme="minorHAnsi" w:hAnsiTheme="minorHAnsi" w:cstheme="minorHAnsi"/>
          <w:sz w:val="22"/>
          <w:szCs w:val="22"/>
        </w:rPr>
      </w:pPr>
      <w:r w:rsidRPr="00242DF5">
        <w:rPr>
          <w:rFonts w:asciiTheme="minorHAnsi" w:hAnsiTheme="minorHAnsi" w:cstheme="minorHAnsi"/>
          <w:sz w:val="22"/>
          <w:szCs w:val="22"/>
        </w:rPr>
        <w:t xml:space="preserve">La quantità di medicinale da utilizzare è stabilita dal medico in relazione al tipo di intervento da effettuare e allo stato del paziente. </w:t>
      </w:r>
      <w:r w:rsidR="0069743F" w:rsidRPr="0069743F">
        <w:rPr>
          <w:rFonts w:asciiTheme="minorHAnsi" w:hAnsiTheme="minorHAnsi" w:cstheme="minorHAnsi"/>
          <w:sz w:val="22"/>
          <w:szCs w:val="22"/>
        </w:rPr>
        <w:t>Solo il medico può valutare la durata del trattamento.</w:t>
      </w:r>
    </w:p>
    <w:p w14:paraId="114F9D54" w14:textId="48606ED6" w:rsidR="001F55A4" w:rsidRDefault="001F55A4" w:rsidP="001F55A4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t>Irinotecan</w:t>
      </w:r>
      <w:proofErr w:type="spellEnd"/>
      <w:r>
        <w:t xml:space="preserve"> </w:t>
      </w:r>
      <w:proofErr w:type="spellStart"/>
      <w:r>
        <w:t>Alfrapharma</w:t>
      </w:r>
      <w:proofErr w:type="spellEnd"/>
      <w:r>
        <w:t xml:space="preserve"> sarà somministrato da operatori sanitari.</w:t>
      </w:r>
    </w:p>
    <w:p w14:paraId="3F08D6A1" w14:textId="484C5570" w:rsidR="001F55A4" w:rsidRDefault="001F55A4" w:rsidP="001F55A4">
      <w:pPr>
        <w:autoSpaceDE w:val="0"/>
        <w:autoSpaceDN w:val="0"/>
        <w:adjustRightInd w:val="0"/>
        <w:spacing w:after="0" w:line="240" w:lineRule="auto"/>
        <w:jc w:val="both"/>
      </w:pPr>
      <w:r w:rsidRPr="001F55A4">
        <w:t>Da utilizzare solo in pazienti adulti.</w:t>
      </w:r>
    </w:p>
    <w:p w14:paraId="45B1B177" w14:textId="77777777" w:rsidR="00F96473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14:paraId="4CF206DC" w14:textId="77777777"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14:paraId="7BFDFD96" w14:textId="70869E3C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F55A4">
        <w:rPr>
          <w:rFonts w:eastAsia="Calibri" w:cs="Calibri"/>
          <w:b/>
          <w:color w:val="000000"/>
          <w:lang w:eastAsia="it-IT"/>
        </w:rPr>
        <w:t>IRINOTECAN ALFRAPHARMA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14:paraId="1B2E83C5" w14:textId="77777777" w:rsidR="00411424" w:rsidRPr="00411424" w:rsidRDefault="001F55A4" w:rsidP="00411424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>
        <w:rPr>
          <w:rFonts w:eastAsia="Calibri" w:cs="Calibri"/>
          <w:color w:val="000000"/>
          <w:lang w:eastAsia="it-IT"/>
        </w:rPr>
        <w:t>Alfrapharma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proofErr w:type="gramEnd"/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è </w:t>
      </w:r>
      <w:r w:rsidRPr="001F55A4">
        <w:rPr>
          <w:rFonts w:eastAsia="Calibri" w:cs="Calibri"/>
          <w:bCs/>
          <w:color w:val="000000"/>
          <w:lang w:eastAsia="it-IT"/>
        </w:rPr>
        <w:t>L01CE02</w:t>
      </w:r>
      <w:r w:rsidR="00FA2398">
        <w:rPr>
          <w:rFonts w:eastAsia="Calibri" w:cs="Calibri"/>
          <w:bCs/>
          <w:color w:val="000000"/>
          <w:lang w:eastAsia="it-IT"/>
        </w:rPr>
        <w:t xml:space="preserve"> </w:t>
      </w:r>
      <w:r w:rsidR="00BB2AF8" w:rsidRPr="00EF6711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 triidrato </w:t>
      </w:r>
      <w:r w:rsidR="00BB2AF8" w:rsidRPr="00EF6711">
        <w:rPr>
          <w:rFonts w:eastAsia="DejaVuSans" w:cs="DejaVuSans"/>
        </w:rPr>
        <w:t xml:space="preserve">che </w:t>
      </w:r>
      <w:r w:rsidR="00FA2398" w:rsidRPr="00FA2398">
        <w:rPr>
          <w:rFonts w:eastAsia="DejaVuSans" w:cs="DejaVuSans"/>
        </w:rPr>
        <w:t xml:space="preserve">è un derivato semisintetico della </w:t>
      </w:r>
      <w:proofErr w:type="spellStart"/>
      <w:r w:rsidR="00FA2398" w:rsidRPr="00FA2398">
        <w:rPr>
          <w:rFonts w:eastAsia="DejaVuSans" w:cs="DejaVuSans"/>
        </w:rPr>
        <w:t>camptotecina</w:t>
      </w:r>
      <w:proofErr w:type="spellEnd"/>
      <w:r w:rsidR="00FA2398" w:rsidRPr="00FA2398">
        <w:rPr>
          <w:rFonts w:eastAsia="DejaVuSans" w:cs="DejaVuSans"/>
        </w:rPr>
        <w:t xml:space="preserve">. È un agente </w:t>
      </w:r>
      <w:proofErr w:type="gramStart"/>
      <w:r w:rsidR="00FA2398" w:rsidRPr="00FA2398">
        <w:rPr>
          <w:rFonts w:eastAsia="DejaVuSans" w:cs="DejaVuSans"/>
        </w:rPr>
        <w:t xml:space="preserve">antineoplastico </w:t>
      </w:r>
      <w:r w:rsidR="00411424">
        <w:rPr>
          <w:rFonts w:eastAsia="DejaVuSans" w:cs="DejaVuSans"/>
        </w:rPr>
        <w:t xml:space="preserve"> (</w:t>
      </w:r>
      <w:proofErr w:type="gramEnd"/>
      <w:r w:rsidR="00411424" w:rsidRPr="00411424">
        <w:rPr>
          <w:rFonts w:eastAsia="DejaVuSans" w:cs="DejaVuSans"/>
        </w:rPr>
        <w:t>per il trattamento di pazienti</w:t>
      </w:r>
    </w:p>
    <w:p w14:paraId="59985539" w14:textId="455AE432" w:rsidR="00BB2AF8" w:rsidRPr="00411424" w:rsidRDefault="00411424" w:rsidP="00FA2398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411424">
        <w:rPr>
          <w:rFonts w:eastAsia="DejaVuSans" w:cs="DejaVuSans"/>
        </w:rPr>
        <w:t xml:space="preserve">con </w:t>
      </w:r>
      <w:proofErr w:type="gramStart"/>
      <w:r w:rsidRPr="00411424">
        <w:rPr>
          <w:rFonts w:eastAsia="DejaVuSans" w:cs="DejaVuSans"/>
        </w:rPr>
        <w:t xml:space="preserve">carcinoma </w:t>
      </w:r>
      <w:r>
        <w:rPr>
          <w:rFonts w:eastAsia="DejaVuSans" w:cs="DejaVuSans"/>
        </w:rPr>
        <w:t>)</w:t>
      </w:r>
      <w:proofErr w:type="gramEnd"/>
      <w:r>
        <w:rPr>
          <w:rFonts w:eastAsia="DejaVuSans" w:cs="DejaVuSans"/>
        </w:rPr>
        <w:t xml:space="preserve"> che agisce </w:t>
      </w:r>
      <w:r w:rsidR="00FA2398" w:rsidRPr="00FA2398">
        <w:rPr>
          <w:rFonts w:eastAsia="DejaVuSans" w:cs="DejaVuSans"/>
        </w:rPr>
        <w:t xml:space="preserve">come inibitore specifico della DNA </w:t>
      </w:r>
      <w:proofErr w:type="spellStart"/>
      <w:r w:rsidR="00FA2398" w:rsidRPr="00FA2398">
        <w:rPr>
          <w:rFonts w:eastAsia="DejaVuSans" w:cs="DejaVuSans"/>
        </w:rPr>
        <w:t>topoisomerasi</w:t>
      </w:r>
      <w:proofErr w:type="spellEnd"/>
      <w:r w:rsidR="00FA2398" w:rsidRPr="00FA2398">
        <w:rPr>
          <w:rFonts w:eastAsia="DejaVuSans" w:cs="DejaVuSans"/>
        </w:rPr>
        <w:t xml:space="preserve"> I.</w:t>
      </w:r>
    </w:p>
    <w:p w14:paraId="440A5C66" w14:textId="77777777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4B4170">
        <w:rPr>
          <w:rFonts w:cs="Arial"/>
          <w:color w:val="000000"/>
          <w:shd w:val="clear" w:color="auto" w:fill="FFFFFF"/>
        </w:rPr>
        <w:br/>
      </w:r>
    </w:p>
    <w:p w14:paraId="5C879616" w14:textId="5E4033D0"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411424">
        <w:rPr>
          <w:rFonts w:eastAsia="Calibri" w:cs="Calibri"/>
          <w:b/>
          <w:color w:val="000000"/>
          <w:lang w:eastAsia="it-IT"/>
        </w:rPr>
        <w:t>IRINOTECAN ALFRAPHARMA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14:paraId="5895AC72" w14:textId="77777777" w:rsidR="00CC52A3" w:rsidRDefault="00CC52A3" w:rsidP="00F96473">
      <w:pPr>
        <w:spacing w:after="0" w:line="240" w:lineRule="auto"/>
        <w:jc w:val="both"/>
        <w:rPr>
          <w:rFonts w:ascii="Calibri" w:hAnsi="Calibri" w:cs="Arial"/>
        </w:rPr>
      </w:pPr>
    </w:p>
    <w:p w14:paraId="0105852F" w14:textId="379D8841" w:rsidR="00BB2AF8" w:rsidRDefault="00BB2AF8" w:rsidP="00BB2AF8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411424">
        <w:rPr>
          <w:rFonts w:eastAsia="Calibri" w:cs="Calibri"/>
          <w:color w:val="000000"/>
          <w:lang w:eastAsia="it-IT"/>
        </w:rPr>
        <w:t>Irinotecan</w:t>
      </w:r>
      <w:proofErr w:type="spellEnd"/>
      <w:r w:rsidR="0041142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11424">
        <w:rPr>
          <w:rFonts w:eastAsia="Calibri" w:cs="Calibri"/>
          <w:color w:val="000000"/>
          <w:lang w:eastAsia="it-IT"/>
        </w:rPr>
        <w:t>Alfrapharma</w:t>
      </w:r>
      <w:proofErr w:type="spellEnd"/>
      <w:r w:rsidR="00787D86"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hAnsi="Calibri" w:cs="Arial"/>
        </w:rPr>
        <w:t>è un medicinale generico ed è utilizzato come</w:t>
      </w:r>
      <w:r w:rsidR="00F96473">
        <w:rPr>
          <w:rFonts w:ascii="Calibri" w:hAnsi="Calibri" w:cs="Arial"/>
        </w:rPr>
        <w:t xml:space="preserve"> </w:t>
      </w:r>
      <w:r w:rsidR="00411424">
        <w:rPr>
          <w:rFonts w:ascii="Calibri" w:hAnsi="Calibri" w:cs="Arial"/>
        </w:rPr>
        <w:t xml:space="preserve">concentrato per soluzione per </w:t>
      </w:r>
      <w:proofErr w:type="gramStart"/>
      <w:r w:rsidR="00411424">
        <w:rPr>
          <w:rFonts w:ascii="Calibri" w:hAnsi="Calibri" w:cs="Arial"/>
        </w:rPr>
        <w:t xml:space="preserve">infusione </w:t>
      </w:r>
      <w:r w:rsidR="00787D86">
        <w:rPr>
          <w:rFonts w:ascii="Calibri" w:hAnsi="Calibri" w:cs="Arial"/>
        </w:rPr>
        <w:t xml:space="preserve"> c</w:t>
      </w:r>
      <w:r w:rsidR="00F96473" w:rsidRPr="007840F1">
        <w:rPr>
          <w:rFonts w:ascii="Calibri" w:eastAsia="Calibri" w:hAnsi="Calibri" w:cs="Arial"/>
        </w:rPr>
        <w:t>on</w:t>
      </w:r>
      <w:proofErr w:type="gramEnd"/>
      <w:r w:rsidR="00F96473" w:rsidRPr="007840F1">
        <w:rPr>
          <w:rFonts w:ascii="Calibri" w:eastAsia="Calibri" w:hAnsi="Calibri" w:cs="Arial"/>
        </w:rPr>
        <w:t xml:space="preserve"> </w:t>
      </w:r>
      <w:r w:rsidR="00F96473">
        <w:rPr>
          <w:rFonts w:ascii="Calibri" w:eastAsia="Calibri" w:hAnsi="Calibri" w:cs="Arial"/>
        </w:rPr>
        <w:t xml:space="preserve">la </w:t>
      </w:r>
      <w:r w:rsidR="00F96473" w:rsidRPr="007840F1">
        <w:rPr>
          <w:rFonts w:ascii="Calibri" w:eastAsia="Calibri" w:hAnsi="Calibri" w:cs="Arial"/>
        </w:rPr>
        <w:t>stessa composizione del medicinale di riferimento</w:t>
      </w:r>
      <w:r>
        <w:rPr>
          <w:rFonts w:ascii="Calibri" w:hAnsi="Calibri" w:cs="Arial"/>
        </w:rPr>
        <w:t>, non è stato necessario effettuare ulteriori studi clinici</w:t>
      </w:r>
      <w:r w:rsidR="00F96473">
        <w:rPr>
          <w:rFonts w:ascii="Calibri" w:hAnsi="Calibri" w:cs="Arial"/>
        </w:rPr>
        <w:t xml:space="preserve"> di confronto con il medicinale di riferimento</w:t>
      </w:r>
      <w:r>
        <w:rPr>
          <w:rFonts w:ascii="Calibri" w:hAnsi="Calibri" w:cs="Arial"/>
        </w:rPr>
        <w:t xml:space="preserve">. </w:t>
      </w:r>
    </w:p>
    <w:p w14:paraId="4BD3018A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8EEDE14" w14:textId="77777777" w:rsidR="006B311C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ECA8D7D" w14:textId="77777777"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3BA2E7BA" w14:textId="520E1744" w:rsidR="00BB2AF8" w:rsidRPr="002A3F14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>5) QUAL È IL RAPPORTO BENEFICIO/RISCHIO DI</w:t>
      </w:r>
      <w:r w:rsidR="00F06CB7">
        <w:rPr>
          <w:rFonts w:eastAsia="Calibri" w:cs="Calibri"/>
          <w:b/>
          <w:color w:val="000000"/>
          <w:lang w:eastAsia="it-IT"/>
        </w:rPr>
        <w:t xml:space="preserve"> </w:t>
      </w:r>
      <w:r w:rsidR="00411424">
        <w:rPr>
          <w:rFonts w:eastAsia="Calibri" w:cs="Calibri"/>
          <w:b/>
          <w:color w:val="000000"/>
          <w:lang w:eastAsia="it-IT"/>
        </w:rPr>
        <w:t>IRINOTECAN ALFRAPHARMA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14:paraId="73A09306" w14:textId="592EAB59" w:rsidR="00BB2AF8" w:rsidRPr="002A3F14" w:rsidRDefault="00411424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ascii="Calibri" w:hAnsi="Calibri" w:cs="Arial"/>
          <w:b/>
          <w:i/>
          <w:sz w:val="20"/>
        </w:rPr>
        <w:t>Irinotecan</w:t>
      </w:r>
      <w:proofErr w:type="spellEnd"/>
      <w:r>
        <w:rPr>
          <w:rFonts w:ascii="Calibri" w:hAnsi="Calibri" w:cs="Arial"/>
          <w:b/>
          <w:i/>
          <w:sz w:val="20"/>
        </w:rPr>
        <w:t xml:space="preserve"> </w:t>
      </w:r>
      <w:proofErr w:type="spellStart"/>
      <w:r>
        <w:rPr>
          <w:rFonts w:ascii="Calibri" w:hAnsi="Calibri" w:cs="Arial"/>
          <w:b/>
          <w:i/>
          <w:sz w:val="20"/>
        </w:rPr>
        <w:t>Alfrapharma</w:t>
      </w:r>
      <w:proofErr w:type="spellEnd"/>
      <w:r w:rsidR="00F06CB7">
        <w:rPr>
          <w:rFonts w:ascii="Calibri" w:hAnsi="Calibri" w:cs="Arial"/>
          <w:b/>
          <w:i/>
          <w:sz w:val="20"/>
        </w:rPr>
        <w:t xml:space="preserve"> </w:t>
      </w:r>
      <w:r w:rsidR="00BB2AF8" w:rsidRPr="004241AC">
        <w:rPr>
          <w:rFonts w:eastAsia="Calibri" w:cs="Calibri"/>
          <w:lang w:eastAsia="it-IT"/>
        </w:rPr>
        <w:t xml:space="preserve">è un medicinale </w:t>
      </w:r>
      <w:r w:rsidR="00BB2AF8">
        <w:rPr>
          <w:rFonts w:eastAsia="Calibri" w:cs="Calibri"/>
          <w:lang w:eastAsia="it-IT"/>
        </w:rPr>
        <w:t xml:space="preserve">generico ed è </w:t>
      </w:r>
      <w:proofErr w:type="spellStart"/>
      <w:r w:rsidR="00BB2AF8">
        <w:rPr>
          <w:rFonts w:eastAsia="Calibri" w:cs="Calibri"/>
          <w:lang w:eastAsia="it-IT"/>
        </w:rPr>
        <w:t>bioequivalente</w:t>
      </w:r>
      <w:proofErr w:type="spellEnd"/>
      <w:r w:rsidR="00BB2AF8">
        <w:rPr>
          <w:rFonts w:eastAsia="Calibri" w:cs="Calibri"/>
          <w:lang w:eastAsia="it-IT"/>
        </w:rPr>
        <w:t xml:space="preserve"> al medicinale di riferimento; pertanto,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i suoi</w:t>
      </w:r>
      <w:r w:rsidR="00BB2AF8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BB2AF8">
        <w:rPr>
          <w:rFonts w:eastAsia="Calibri" w:cs="Calibri"/>
          <w:lang w:eastAsia="it-IT"/>
        </w:rPr>
        <w:t>l</w:t>
      </w:r>
      <w:r w:rsidR="00BB2AF8" w:rsidRPr="002A3F14">
        <w:rPr>
          <w:rFonts w:eastAsia="Calibri" w:cs="Calibri"/>
          <w:lang w:eastAsia="it-IT"/>
        </w:rPr>
        <w:t xml:space="preserve"> </w:t>
      </w:r>
      <w:r w:rsidR="00BB2AF8">
        <w:rPr>
          <w:rFonts w:eastAsia="Calibri" w:cs="Calibri"/>
          <w:lang w:eastAsia="it-IT"/>
        </w:rPr>
        <w:t>medicinale</w:t>
      </w:r>
      <w:r w:rsidR="00BB2AF8" w:rsidRPr="002A3F14">
        <w:rPr>
          <w:rFonts w:eastAsia="Calibri" w:cs="Calibri"/>
          <w:lang w:eastAsia="it-IT"/>
        </w:rPr>
        <w:t xml:space="preserve"> di riferimento. </w:t>
      </w:r>
    </w:p>
    <w:p w14:paraId="72353FD1" w14:textId="77777777"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7FDE31D4" w14:textId="77777777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0A2A8A6E" w14:textId="7802BB1E"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>6) PERCH</w:t>
      </w:r>
      <w:r w:rsidR="002176B5">
        <w:rPr>
          <w:rFonts w:eastAsia="Calibri" w:cstheme="minorHAnsi"/>
          <w:b/>
          <w:bCs/>
          <w:lang w:eastAsia="it-IT"/>
        </w:rPr>
        <w:t>È</w:t>
      </w:r>
      <w:r w:rsidRPr="00666CCE">
        <w:rPr>
          <w:rFonts w:eastAsia="Calibri" w:cs="Calibri"/>
          <w:b/>
          <w:bCs/>
          <w:lang w:eastAsia="it-IT"/>
        </w:rPr>
        <w:t xml:space="preserve"> </w:t>
      </w:r>
      <w:r w:rsidR="00B251F9">
        <w:rPr>
          <w:rFonts w:eastAsia="Calibri" w:cs="Calibri"/>
          <w:b/>
          <w:color w:val="000000"/>
          <w:lang w:eastAsia="it-IT"/>
        </w:rPr>
        <w:t xml:space="preserve">IRINOTECAN </w:t>
      </w:r>
      <w:proofErr w:type="gramStart"/>
      <w:r w:rsidR="00B251F9">
        <w:rPr>
          <w:rFonts w:eastAsia="Calibri" w:cs="Calibri"/>
          <w:b/>
          <w:color w:val="000000"/>
          <w:lang w:eastAsia="it-IT"/>
        </w:rPr>
        <w:t xml:space="preserve">ALFRAPHARMA 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="002176B5">
        <w:rPr>
          <w:rFonts w:eastAsia="Calibri" w:cstheme="minorHAnsi"/>
          <w:b/>
          <w:color w:val="000000"/>
          <w:lang w:eastAsia="it-IT"/>
        </w:rPr>
        <w:t>È</w:t>
      </w:r>
      <w:proofErr w:type="gramEnd"/>
      <w:r w:rsidRPr="00666CCE">
        <w:rPr>
          <w:rFonts w:eastAsia="Calibri" w:cs="Calibri"/>
          <w:b/>
          <w:bCs/>
          <w:lang w:eastAsia="it-IT"/>
        </w:rPr>
        <w:t xml:space="preserve"> STATO APPROVATO? </w:t>
      </w:r>
    </w:p>
    <w:p w14:paraId="1D0D4D8B" w14:textId="3CA0CFAD" w:rsidR="00BB2AF8" w:rsidRPr="00CB3303" w:rsidRDefault="00BB2AF8" w:rsidP="008433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</w:t>
      </w:r>
      <w:r w:rsidR="00B251F9">
        <w:rPr>
          <w:rFonts w:eastAsia="Calibri" w:cs="Calibri"/>
          <w:lang w:eastAsia="it-IT"/>
        </w:rPr>
        <w:t xml:space="preserve">dell’11, 12 e </w:t>
      </w:r>
      <w:proofErr w:type="gramStart"/>
      <w:r w:rsidR="00B251F9">
        <w:rPr>
          <w:rFonts w:eastAsia="Calibri" w:cs="Calibri"/>
          <w:lang w:eastAsia="it-IT"/>
        </w:rPr>
        <w:t xml:space="preserve">13 </w:t>
      </w:r>
      <w:r w:rsidR="00F53ABE" w:rsidRPr="00F53ABE">
        <w:rPr>
          <w:rFonts w:eastAsia="Calibri" w:cs="Calibri"/>
          <w:lang w:eastAsia="it-IT"/>
        </w:rPr>
        <w:t xml:space="preserve"> Settembre</w:t>
      </w:r>
      <w:proofErr w:type="gramEnd"/>
      <w:r w:rsidR="00F53ABE" w:rsidRPr="00F53ABE">
        <w:rPr>
          <w:rFonts w:eastAsia="Calibri" w:cs="Calibri"/>
          <w:lang w:eastAsia="it-IT"/>
        </w:rPr>
        <w:t xml:space="preserve"> 2019</w:t>
      </w:r>
      <w:r>
        <w:rPr>
          <w:rFonts w:eastAsia="Calibri" w:cs="Calibri"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vigente, </w:t>
      </w:r>
      <w:r>
        <w:rPr>
          <w:rFonts w:eastAsia="Calibri" w:cs="Calibri"/>
          <w:lang w:eastAsia="it-IT"/>
        </w:rPr>
        <w:t xml:space="preserve">come nel caso del medicinale di riferimento </w:t>
      </w:r>
      <w:proofErr w:type="spellStart"/>
      <w:r w:rsidR="00B251F9">
        <w:rPr>
          <w:rFonts w:eastAsia="Calibri" w:cs="Calibri"/>
          <w:lang w:eastAsia="it-IT"/>
        </w:rPr>
        <w:t>Campto</w:t>
      </w:r>
      <w:proofErr w:type="spellEnd"/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proofErr w:type="spellStart"/>
      <w:r w:rsidR="00E74674">
        <w:rPr>
          <w:rFonts w:eastAsia="Calibri" w:cs="Calibri"/>
          <w:color w:val="000000"/>
          <w:lang w:eastAsia="it-IT"/>
        </w:rPr>
        <w:t>Irinotecan</w:t>
      </w:r>
      <w:proofErr w:type="spellEnd"/>
      <w:r w:rsidR="00E7467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74674">
        <w:rPr>
          <w:rFonts w:eastAsia="Calibri" w:cs="Calibri"/>
          <w:color w:val="000000"/>
          <w:lang w:eastAsia="it-IT"/>
        </w:rPr>
        <w:t>Alfrap</w:t>
      </w:r>
      <w:r w:rsidR="00B251F9">
        <w:rPr>
          <w:rFonts w:eastAsia="Calibri" w:cs="Calibri"/>
          <w:color w:val="000000"/>
          <w:lang w:eastAsia="it-IT"/>
        </w:rPr>
        <w:t>harma</w:t>
      </w:r>
      <w:proofErr w:type="spellEnd"/>
      <w:r w:rsidR="00B251F9">
        <w:rPr>
          <w:rFonts w:eastAsia="Calibri" w:cs="Calibri"/>
          <w:color w:val="000000"/>
          <w:lang w:eastAsia="it-IT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Pr="00666CCE">
        <w:rPr>
          <w:rFonts w:eastAsia="Calibri" w:cs="Calibri"/>
          <w:lang w:eastAsia="it-IT"/>
        </w:rPr>
        <w:t xml:space="preserve"> ha, inoltre,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medicinale</w:t>
      </w:r>
      <w:r w:rsidR="007170D7">
        <w:rPr>
          <w:rFonts w:eastAsia="Calibri" w:cs="Calibri"/>
          <w:lang w:eastAsia="it-IT"/>
        </w:rPr>
        <w:t xml:space="preserve"> </w:t>
      </w:r>
      <w:r w:rsidRPr="00CB3303">
        <w:rPr>
          <w:rFonts w:eastAsia="Calibri" w:cs="Calibri"/>
          <w:lang w:eastAsia="it-IT"/>
        </w:rPr>
        <w:t>(</w:t>
      </w:r>
      <w:r w:rsidR="00977362">
        <w:rPr>
          <w:rFonts w:eastAsia="Calibri" w:cs="Calibri"/>
          <w:lang w:eastAsia="it-IT"/>
        </w:rPr>
        <w:t>H</w:t>
      </w:r>
      <w:r w:rsidRPr="00CB3303">
        <w:rPr>
          <w:rFonts w:eastAsia="Calibri" w:cs="Calibri"/>
          <w:lang w:eastAsia="it-IT"/>
        </w:rPr>
        <w:t xml:space="preserve">). </w:t>
      </w:r>
    </w:p>
    <w:p w14:paraId="22648E16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6ABAB80" w14:textId="77777777"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14:paraId="02DF083F" w14:textId="785EDDC9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977362">
        <w:rPr>
          <w:rFonts w:eastAsia="Calibri" w:cs="Calibri"/>
          <w:b/>
          <w:color w:val="000000"/>
          <w:lang w:eastAsia="it-IT"/>
        </w:rPr>
        <w:t>IRINOTECAN ALFRAPHARMA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14:paraId="414C1BF3" w14:textId="6D956DB5" w:rsidR="004241AC" w:rsidRPr="002A3F14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</w:t>
      </w:r>
      <w:r w:rsidR="00977362">
        <w:rPr>
          <w:rFonts w:eastAsia="Calibri" w:cs="Calibri"/>
          <w:lang w:eastAsia="it-IT"/>
        </w:rPr>
        <w:t xml:space="preserve">are i rischi correlati ad </w:t>
      </w:r>
      <w:proofErr w:type="spellStart"/>
      <w:r w:rsidR="00977362">
        <w:rPr>
          <w:rFonts w:eastAsia="Calibri" w:cs="Calibri"/>
          <w:lang w:eastAsia="it-IT"/>
        </w:rPr>
        <w:t>Irinotecan</w:t>
      </w:r>
      <w:proofErr w:type="spellEnd"/>
      <w:r w:rsidR="00977362">
        <w:rPr>
          <w:rFonts w:eastAsia="Calibri" w:cs="Calibri"/>
          <w:lang w:eastAsia="it-IT"/>
        </w:rPr>
        <w:t xml:space="preserve"> </w:t>
      </w:r>
      <w:proofErr w:type="spellStart"/>
      <w:r w:rsidR="00977362">
        <w:rPr>
          <w:rFonts w:eastAsia="Calibri" w:cs="Calibri"/>
          <w:lang w:eastAsia="it-IT"/>
        </w:rPr>
        <w:t>Alfrapharma</w:t>
      </w:r>
      <w:proofErr w:type="spellEnd"/>
      <w:r w:rsidR="004241AC" w:rsidRPr="007170D7">
        <w:rPr>
          <w:rFonts w:eastAsia="Calibri" w:cs="Calibri"/>
          <w:lang w:eastAsia="it-IT"/>
        </w:rPr>
        <w:t>.</w:t>
      </w:r>
    </w:p>
    <w:p w14:paraId="1FD90290" w14:textId="77777777"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63440B27" w14:textId="77777777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446CC3E4" w14:textId="73437862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EC7E6B">
        <w:rPr>
          <w:rFonts w:eastAsia="Calibri" w:cs="Calibri"/>
          <w:b/>
          <w:color w:val="000000"/>
          <w:lang w:eastAsia="it-IT"/>
        </w:rPr>
        <w:t>IRNOTECAN ALFRAPHARMA</w:t>
      </w:r>
    </w:p>
    <w:p w14:paraId="1BA3CAD0" w14:textId="5DA3825E"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 xml:space="preserve">Il </w:t>
      </w:r>
      <w:r w:rsidR="00783368" w:rsidRPr="003F2D4C">
        <w:rPr>
          <w:rFonts w:eastAsia="Calibri" w:cs="Calibri"/>
          <w:b/>
          <w:bCs/>
          <w:iCs/>
          <w:lang w:eastAsia="it-IT"/>
        </w:rPr>
        <w:t>03/04/2021</w:t>
      </w:r>
      <w:r w:rsidR="002176B5" w:rsidRPr="00BB2AF8">
        <w:rPr>
          <w:rFonts w:eastAsia="Calibri" w:cs="Calibri"/>
          <w:bCs/>
          <w:iCs/>
          <w:lang w:eastAsia="it-IT"/>
        </w:rPr>
        <w:t xml:space="preserve"> </w:t>
      </w:r>
      <w:r w:rsidRPr="00BB2AF8">
        <w:rPr>
          <w:rFonts w:eastAsia="Calibri" w:cs="Calibri"/>
          <w:bCs/>
          <w:iCs/>
          <w:lang w:eastAsia="it-IT"/>
        </w:rPr>
        <w:t>l’AIFA ha rilasciato l’autorizzazione all’immissione in commercio di</w:t>
      </w:r>
      <w:r w:rsidR="00EC7E6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C7E6B">
        <w:rPr>
          <w:rFonts w:eastAsia="Calibri" w:cs="Calibri"/>
          <w:color w:val="000000"/>
          <w:lang w:eastAsia="it-IT"/>
        </w:rPr>
        <w:t>Irinotecan</w:t>
      </w:r>
      <w:proofErr w:type="spellEnd"/>
      <w:r w:rsidR="00EC7E6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EC7E6B">
        <w:rPr>
          <w:rFonts w:eastAsia="Calibri" w:cs="Calibri"/>
          <w:color w:val="000000"/>
          <w:lang w:eastAsia="it-IT"/>
        </w:rPr>
        <w:t>Alfrapharma</w:t>
      </w:r>
      <w:proofErr w:type="spellEnd"/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14:paraId="75A83DE3" w14:textId="77777777"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14:paraId="525B33BC" w14:textId="77777777"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14:paraId="0FDCA052" w14:textId="38C0B938"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77362">
        <w:rPr>
          <w:rFonts w:eastAsia="Calibri" w:cs="Calibri"/>
          <w:color w:val="000000"/>
          <w:lang w:eastAsia="it-IT"/>
        </w:rPr>
        <w:t>Irinotecan</w:t>
      </w:r>
      <w:proofErr w:type="spellEnd"/>
      <w:r w:rsidR="0097736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77362">
        <w:rPr>
          <w:rFonts w:eastAsia="Calibri" w:cs="Calibri"/>
          <w:color w:val="000000"/>
          <w:lang w:eastAsia="it-IT"/>
        </w:rPr>
        <w:t>Alfrapharma</w:t>
      </w:r>
      <w:proofErr w:type="spellEnd"/>
      <w:r w:rsidR="00020D88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8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14:paraId="1DFF2848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60B9185D" w14:textId="77777777"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14:paraId="37E88931" w14:textId="1C330640"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</w:t>
      </w:r>
      <w:r w:rsidR="00B1186F">
        <w:rPr>
          <w:rFonts w:eastAsia="Calibri" w:cs="Calibri"/>
          <w:lang w:eastAsia="it-IT"/>
        </w:rPr>
        <w:t>data</w:t>
      </w:r>
      <w:r w:rsidR="00FD7FBB">
        <w:rPr>
          <w:rFonts w:eastAsia="Calibri" w:cs="Calibri"/>
          <w:lang w:eastAsia="it-IT"/>
        </w:rPr>
        <w:t xml:space="preserve"> 30</w:t>
      </w:r>
      <w:r w:rsidR="0055291C">
        <w:rPr>
          <w:rFonts w:eastAsia="Calibri" w:cs="Calibri"/>
          <w:lang w:eastAsia="it-IT"/>
        </w:rPr>
        <w:t xml:space="preserve"> </w:t>
      </w:r>
      <w:proofErr w:type="gramStart"/>
      <w:r w:rsidR="00FD7FBB">
        <w:rPr>
          <w:rFonts w:eastAsia="Calibri" w:cs="Calibri"/>
          <w:lang w:eastAsia="it-IT"/>
        </w:rPr>
        <w:t>Novembre  2021</w:t>
      </w:r>
      <w:proofErr w:type="gramEnd"/>
      <w:r w:rsidRPr="002A3F14">
        <w:rPr>
          <w:rFonts w:eastAsia="Calibri" w:cs="Calibri"/>
          <w:lang w:eastAsia="it-IT"/>
        </w:rPr>
        <w:t xml:space="preserve">. </w:t>
      </w:r>
    </w:p>
    <w:p w14:paraId="6EE3FBBB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14:paraId="3B3D3A75" w14:textId="77777777" w:rsidR="007170D7" w:rsidRDefault="007170D7" w:rsidP="00E13115">
      <w:pPr>
        <w:spacing w:after="0" w:line="240" w:lineRule="auto"/>
        <w:rPr>
          <w:b/>
          <w:sz w:val="28"/>
        </w:rPr>
      </w:pPr>
    </w:p>
    <w:p w14:paraId="36F8685B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2C83A54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0672AF77" w14:textId="77777777"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14:paraId="78C220F3" w14:textId="77777777"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14:paraId="4A76F75F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50FCE35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10AA1C55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690DA44B" w14:textId="77777777" w:rsidR="004E5A39" w:rsidRDefault="004E5A39" w:rsidP="004E5A39">
      <w:pPr>
        <w:spacing w:after="0" w:line="240" w:lineRule="auto"/>
        <w:jc w:val="center"/>
        <w:rPr>
          <w:b/>
        </w:rPr>
      </w:pPr>
    </w:p>
    <w:p w14:paraId="4B64D306" w14:textId="77777777"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14:paraId="760057BB" w14:textId="77777777" w:rsidR="004E5A39" w:rsidRDefault="004E5A39" w:rsidP="004E5A39">
      <w:pPr>
        <w:spacing w:after="0" w:line="240" w:lineRule="auto"/>
        <w:jc w:val="both"/>
      </w:pPr>
    </w:p>
    <w:p w14:paraId="063296E0" w14:textId="77777777" w:rsidR="004E5A39" w:rsidRDefault="004E5A39" w:rsidP="004E5A39">
      <w:pPr>
        <w:spacing w:after="0" w:line="240" w:lineRule="auto"/>
        <w:jc w:val="both"/>
      </w:pPr>
    </w:p>
    <w:p w14:paraId="5DD2BF41" w14:textId="77777777" w:rsidR="004E5A39" w:rsidRDefault="004E5A39" w:rsidP="004E5A39">
      <w:pPr>
        <w:spacing w:after="0" w:line="240" w:lineRule="auto"/>
        <w:jc w:val="both"/>
      </w:pPr>
    </w:p>
    <w:p w14:paraId="78FFFD12" w14:textId="77777777"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14:paraId="0F9CA14A" w14:textId="77777777" w:rsidR="004E5A39" w:rsidRPr="002A3F14" w:rsidRDefault="004E5A39" w:rsidP="004E5A39">
      <w:pPr>
        <w:spacing w:after="0" w:line="240" w:lineRule="auto"/>
        <w:jc w:val="both"/>
      </w:pPr>
    </w:p>
    <w:p w14:paraId="06E45034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14:paraId="7FE596D4" w14:textId="77777777" w:rsidR="004E5A39" w:rsidRPr="0033523E" w:rsidRDefault="004E5A39" w:rsidP="004E5A39">
      <w:pPr>
        <w:pStyle w:val="Paragrafoelenco"/>
        <w:rPr>
          <w:b/>
        </w:rPr>
      </w:pPr>
    </w:p>
    <w:p w14:paraId="25D84F35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14:paraId="76637865" w14:textId="77777777" w:rsidR="004E5A39" w:rsidRPr="0033523E" w:rsidRDefault="004E5A39" w:rsidP="004E5A39">
      <w:pPr>
        <w:pStyle w:val="Paragrafoelenco"/>
        <w:rPr>
          <w:b/>
        </w:rPr>
      </w:pPr>
    </w:p>
    <w:p w14:paraId="610EBA38" w14:textId="77777777"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14:paraId="0D0AD62E" w14:textId="77777777" w:rsidR="004E5A39" w:rsidRPr="0033523E" w:rsidRDefault="004E5A39" w:rsidP="004E5A39">
      <w:pPr>
        <w:pStyle w:val="Paragrafoelenco"/>
        <w:rPr>
          <w:b/>
        </w:rPr>
      </w:pPr>
    </w:p>
    <w:p w14:paraId="73C76266" w14:textId="77777777"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14:paraId="4316CC08" w14:textId="77777777"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14:paraId="5C9E14D0" w14:textId="77777777"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14:paraId="37915B76" w14:textId="77777777" w:rsidR="004E5A39" w:rsidRDefault="004E5A39" w:rsidP="004E5A39"/>
    <w:p w14:paraId="5E6E86EC" w14:textId="77777777" w:rsidR="00CC52A3" w:rsidRDefault="00CC52A3" w:rsidP="004E5A39"/>
    <w:p w14:paraId="513AE965" w14:textId="77777777" w:rsidR="00EF6711" w:rsidRDefault="00EF6711" w:rsidP="004E5A39"/>
    <w:p w14:paraId="5C18A37A" w14:textId="77777777" w:rsidR="004E5A39" w:rsidRPr="00AC6378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AC6378">
        <w:rPr>
          <w:b/>
        </w:rPr>
        <w:t>INTRODUZIONE</w:t>
      </w:r>
    </w:p>
    <w:p w14:paraId="38446CB7" w14:textId="300C8AB6"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</w:t>
      </w:r>
      <w:r w:rsidR="00783368">
        <w:t xml:space="preserve">ad </w:t>
      </w:r>
      <w:proofErr w:type="spellStart"/>
      <w:r w:rsidR="00783368">
        <w:t>Alfrapharma</w:t>
      </w:r>
      <w:proofErr w:type="spellEnd"/>
      <w:r w:rsidR="001340E7" w:rsidRPr="001340E7">
        <w:t xml:space="preserve"> S.r.l.</w:t>
      </w:r>
      <w:r w:rsidR="00B1186F" w:rsidRPr="00EF6711">
        <w:t xml:space="preserve"> </w:t>
      </w:r>
      <w:r w:rsidRPr="00EF6711">
        <w:t xml:space="preserve">l’autorizzazione all’immissione in commercio (AIC) per il medicinale </w:t>
      </w:r>
      <w:proofErr w:type="spellStart"/>
      <w:r w:rsidR="00231DCA">
        <w:rPr>
          <w:rFonts w:eastAsia="Calibri" w:cs="Calibri"/>
          <w:color w:val="000000"/>
          <w:lang w:eastAsia="it-IT"/>
        </w:rPr>
        <w:t>I</w:t>
      </w:r>
      <w:r w:rsidR="00783368">
        <w:rPr>
          <w:rFonts w:eastAsia="Calibri" w:cs="Calibri"/>
          <w:color w:val="000000"/>
          <w:lang w:eastAsia="it-IT"/>
        </w:rPr>
        <w:t>rinotecan</w:t>
      </w:r>
      <w:proofErr w:type="spellEnd"/>
      <w:r w:rsidR="00783368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83368">
        <w:rPr>
          <w:rFonts w:eastAsia="Calibri" w:cs="Calibri"/>
          <w:color w:val="000000"/>
          <w:lang w:eastAsia="it-IT"/>
        </w:rPr>
        <w:t>Alfrapharma</w:t>
      </w:r>
      <w:proofErr w:type="spellEnd"/>
      <w:r w:rsidR="00783368">
        <w:rPr>
          <w:rFonts w:eastAsia="Calibri" w:cs="Calibri"/>
          <w:color w:val="000000"/>
          <w:lang w:eastAsia="it-IT"/>
        </w:rPr>
        <w:t xml:space="preserve"> </w:t>
      </w:r>
      <w:r w:rsidRPr="001D7AA7">
        <w:rPr>
          <w:rFonts w:eastAsia="Calibri" w:cs="Calibri"/>
          <w:bCs/>
          <w:iCs/>
          <w:lang w:eastAsia="it-IT"/>
        </w:rPr>
        <w:t xml:space="preserve">il </w:t>
      </w:r>
      <w:r w:rsidR="00783368">
        <w:rPr>
          <w:rFonts w:eastAsia="Calibri" w:cs="Calibri"/>
          <w:bCs/>
          <w:iCs/>
          <w:lang w:eastAsia="it-IT"/>
        </w:rPr>
        <w:t>03/04/2021</w:t>
      </w:r>
      <w:r w:rsidR="00757FA2">
        <w:rPr>
          <w:rFonts w:eastAsia="Calibri" w:cs="Calibri"/>
          <w:bCs/>
          <w:iCs/>
          <w:lang w:eastAsia="it-IT"/>
        </w:rPr>
        <w:t>.</w:t>
      </w:r>
    </w:p>
    <w:p w14:paraId="340B89D0" w14:textId="77777777" w:rsidR="004E5A39" w:rsidRPr="00EF6711" w:rsidRDefault="004E5A39" w:rsidP="00EF6711">
      <w:pPr>
        <w:spacing w:after="0" w:line="240" w:lineRule="auto"/>
        <w:jc w:val="both"/>
      </w:pPr>
    </w:p>
    <w:p w14:paraId="39B2C887" w14:textId="015A13C2" w:rsidR="004E5A39" w:rsidRDefault="008A0341" w:rsidP="00EF67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>
        <w:rPr>
          <w:rFonts w:eastAsia="Calibri" w:cs="Calibri"/>
          <w:color w:val="000000"/>
          <w:lang w:eastAsia="it-IT"/>
        </w:rPr>
        <w:t>Alfrap</w:t>
      </w:r>
      <w:r w:rsidR="00D26545">
        <w:rPr>
          <w:rFonts w:eastAsia="Calibri" w:cs="Calibri"/>
          <w:color w:val="000000"/>
          <w:lang w:eastAsia="it-IT"/>
        </w:rPr>
        <w:t>h</w:t>
      </w:r>
      <w:r>
        <w:rPr>
          <w:rFonts w:eastAsia="Calibri" w:cs="Calibri"/>
          <w:color w:val="000000"/>
          <w:lang w:eastAsia="it-IT"/>
        </w:rPr>
        <w:t>a</w:t>
      </w:r>
      <w:r w:rsidR="00D26545">
        <w:rPr>
          <w:rFonts w:eastAsia="Calibri" w:cs="Calibri"/>
          <w:color w:val="000000"/>
          <w:lang w:eastAsia="it-IT"/>
        </w:rPr>
        <w:t>rma</w:t>
      </w:r>
      <w:proofErr w:type="spellEnd"/>
      <w:r w:rsidR="00D26545">
        <w:rPr>
          <w:rFonts w:eastAsia="Calibri" w:cs="Calibri"/>
          <w:color w:val="000000"/>
          <w:lang w:eastAsia="it-IT"/>
        </w:rPr>
        <w:t xml:space="preserve"> 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D26545" w:rsidRPr="00D26545">
        <w:rPr>
          <w:rFonts w:eastAsia="Calibri" w:cs="Calibri"/>
          <w:bCs/>
          <w:iCs/>
          <w:lang w:eastAsia="it-IT"/>
        </w:rPr>
        <w:t>è</w:t>
      </w:r>
      <w:proofErr w:type="gramEnd"/>
      <w:r w:rsidR="00D26545" w:rsidRPr="00D26545">
        <w:rPr>
          <w:rFonts w:eastAsia="Calibri" w:cs="Calibri"/>
          <w:bCs/>
          <w:iCs/>
          <w:lang w:eastAsia="it-IT"/>
        </w:rPr>
        <w:t xml:space="preserve">  un med</w:t>
      </w:r>
      <w:r w:rsidR="00231DCA">
        <w:rPr>
          <w:rFonts w:eastAsia="Calibri" w:cs="Calibri"/>
          <w:bCs/>
          <w:iCs/>
          <w:lang w:eastAsia="it-IT"/>
        </w:rPr>
        <w:t xml:space="preserve">icinale </w:t>
      </w:r>
      <w:r w:rsidR="00D26545" w:rsidRPr="00D26545">
        <w:rPr>
          <w:rFonts w:eastAsia="Calibri" w:cs="Calibri"/>
          <w:bCs/>
          <w:iCs/>
          <w:lang w:eastAsia="it-IT"/>
        </w:rPr>
        <w:t>per uso esclusivo negli ospedali e nelle strutture ad essi assimilate, come le case di cura</w:t>
      </w:r>
      <w:r w:rsidR="00EF6711" w:rsidRPr="00B7597D">
        <w:rPr>
          <w:rFonts w:eastAsia="Calibri" w:cs="Calibri"/>
          <w:color w:val="000000"/>
          <w:lang w:eastAsia="it-IT"/>
        </w:rPr>
        <w:t>.</w:t>
      </w:r>
    </w:p>
    <w:p w14:paraId="1AC3C653" w14:textId="77777777" w:rsidR="00EF6711" w:rsidRPr="00EF6711" w:rsidRDefault="00EF6711" w:rsidP="00EF6711">
      <w:pPr>
        <w:autoSpaceDE w:val="0"/>
        <w:autoSpaceDN w:val="0"/>
        <w:adjustRightInd w:val="0"/>
        <w:spacing w:after="0" w:line="240" w:lineRule="auto"/>
        <w:jc w:val="both"/>
      </w:pPr>
    </w:p>
    <w:p w14:paraId="639C2B7A" w14:textId="1E0F34C3" w:rsidR="004E5A39" w:rsidRPr="00EF6711" w:rsidRDefault="004E5A39" w:rsidP="00EF6711">
      <w:pPr>
        <w:spacing w:after="0" w:line="240" w:lineRule="auto"/>
        <w:jc w:val="both"/>
      </w:pPr>
      <w:r w:rsidRPr="00EF6711">
        <w:t>Questa procedura è stata presentata ai sensi dell’art</w:t>
      </w:r>
      <w:r w:rsidR="001340E7">
        <w:t xml:space="preserve"> 10(1)</w:t>
      </w:r>
      <w:r w:rsidRPr="00EF6711">
        <w:t xml:space="preserve"> della Direttiva 2001/83/EU </w:t>
      </w:r>
      <w:proofErr w:type="spellStart"/>
      <w:r w:rsidRPr="00EF6711">
        <w:t>s.m.i.</w:t>
      </w:r>
      <w:proofErr w:type="spellEnd"/>
    </w:p>
    <w:p w14:paraId="793CD28A" w14:textId="77777777"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14:paraId="2D65F590" w14:textId="418A70B8" w:rsidR="004E5A39" w:rsidRPr="00EF6711" w:rsidRDefault="00D26545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Alfrapharma</w:t>
      </w:r>
      <w:proofErr w:type="spellEnd"/>
      <w:r w:rsidR="0042214D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è un medicinale contenente un principio attivo</w:t>
      </w:r>
      <w:r w:rsidR="002E5363">
        <w:rPr>
          <w:rFonts w:eastAsia="Calibri" w:cs="Calibri"/>
          <w:lang w:eastAsia="it-IT"/>
        </w:rPr>
        <w:t xml:space="preserve">, </w:t>
      </w: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Cloridrato triidrato</w:t>
      </w:r>
      <w:r w:rsidR="002E5363">
        <w:rPr>
          <w:rFonts w:eastAsia="Calibri" w:cs="Calibri"/>
          <w:color w:val="000000"/>
          <w:lang w:eastAsia="it-IT"/>
        </w:rPr>
        <w:t xml:space="preserve">, </w:t>
      </w:r>
      <w:r w:rsidR="004E5A39" w:rsidRPr="00EF6711">
        <w:rPr>
          <w:rFonts w:eastAsia="Calibri" w:cs="Calibri"/>
          <w:lang w:eastAsia="it-IT"/>
        </w:rPr>
        <w:t>noto</w:t>
      </w:r>
      <w:r w:rsidR="0042214D">
        <w:rPr>
          <w:rFonts w:eastAsia="Calibri" w:cs="Calibri"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>e present</w:t>
      </w:r>
      <w:r w:rsidR="00C42AAC" w:rsidRPr="00EF6711">
        <w:rPr>
          <w:rFonts w:eastAsia="Calibri" w:cs="Calibri"/>
          <w:lang w:eastAsia="it-IT"/>
        </w:rPr>
        <w:t>e</w:t>
      </w:r>
      <w:r w:rsidR="004E5A39" w:rsidRPr="00EF6711">
        <w:rPr>
          <w:rFonts w:eastAsia="Calibri" w:cs="Calibri"/>
          <w:lang w:eastAsia="it-IT"/>
        </w:rPr>
        <w:t xml:space="preserve"> nel medicinale di riferimento </w:t>
      </w:r>
      <w:proofErr w:type="spellStart"/>
      <w:r>
        <w:rPr>
          <w:rFonts w:eastAsia="Calibri" w:cs="Calibri"/>
          <w:lang w:eastAsia="it-IT"/>
        </w:rPr>
        <w:t>Campto</w:t>
      </w:r>
      <w:proofErr w:type="spellEnd"/>
      <w:r w:rsidR="0042214D">
        <w:rPr>
          <w:rFonts w:eastAsia="Calibri" w:cs="Calibri"/>
          <w:lang w:eastAsia="it-IT"/>
        </w:rPr>
        <w:t xml:space="preserve"> aut</w:t>
      </w:r>
      <w:r w:rsidR="004E5A39" w:rsidRPr="00EF6711">
        <w:rPr>
          <w:rFonts w:eastAsia="Calibri" w:cs="Calibri"/>
          <w:lang w:eastAsia="it-IT"/>
        </w:rPr>
        <w:t>orizzato in Italia da più di 10 anni.</w:t>
      </w:r>
    </w:p>
    <w:p w14:paraId="3B8A71D9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4EF6C856" w14:textId="3107AF9A" w:rsidR="00D26545" w:rsidRDefault="00D2654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Alfrapharma</w:t>
      </w:r>
      <w:proofErr w:type="spellEnd"/>
      <w:r w:rsidR="004E5A39" w:rsidRPr="00EF6711">
        <w:rPr>
          <w:rFonts w:eastAsia="Calibri" w:cs="Calibri"/>
          <w:bCs/>
          <w:lang w:eastAsia="it-IT"/>
        </w:rPr>
        <w:t xml:space="preserve">, </w:t>
      </w:r>
      <w:r w:rsidR="004E5A39" w:rsidRPr="00EF6711">
        <w:t>il cui c</w:t>
      </w:r>
      <w:r w:rsidR="004E5A39" w:rsidRPr="00EF6711">
        <w:rPr>
          <w:iCs/>
        </w:rPr>
        <w:t>odice ATC è</w:t>
      </w:r>
      <w:r>
        <w:rPr>
          <w:iCs/>
        </w:rPr>
        <w:t xml:space="preserve"> </w:t>
      </w:r>
      <w:r w:rsidRPr="00D26545">
        <w:rPr>
          <w:iCs/>
        </w:rPr>
        <w:t>L01CE02</w:t>
      </w:r>
      <w:r w:rsidR="004E5A39" w:rsidRPr="00EF6711">
        <w:rPr>
          <w:rFonts w:eastAsia="DejaVuSans" w:cs="DejaVuSans"/>
        </w:rPr>
        <w:t>,</w:t>
      </w:r>
      <w:r w:rsidR="004E5A39" w:rsidRPr="00EF6711">
        <w:rPr>
          <w:rFonts w:eastAsia="Calibri" w:cs="Calibri"/>
          <w:bCs/>
          <w:lang w:eastAsia="it-IT"/>
        </w:rPr>
        <w:t xml:space="preserve"> </w:t>
      </w:r>
      <w:r w:rsidR="004E5A39" w:rsidRPr="00EF6711">
        <w:rPr>
          <w:rFonts w:eastAsia="Calibri" w:cs="Calibri"/>
          <w:lang w:eastAsia="it-IT"/>
        </w:rPr>
        <w:t xml:space="preserve">contiene </w:t>
      </w:r>
      <w:r w:rsidR="00C42AAC" w:rsidRPr="00EF6711">
        <w:rPr>
          <w:rFonts w:eastAsia="Calibri" w:cs="Calibri"/>
          <w:lang w:eastAsia="it-IT"/>
        </w:rPr>
        <w:t>il</w:t>
      </w:r>
      <w:r w:rsidR="004E5A39" w:rsidRPr="00EF6711">
        <w:rPr>
          <w:rFonts w:eastAsia="Calibri" w:cs="Calibri"/>
          <w:lang w:eastAsia="it-IT"/>
        </w:rPr>
        <w:t xml:space="preserve"> principi</w:t>
      </w:r>
      <w:r w:rsidR="00C42AAC" w:rsidRPr="00EF6711">
        <w:rPr>
          <w:rFonts w:eastAsia="Calibri" w:cs="Calibri"/>
          <w:lang w:eastAsia="it-IT"/>
        </w:rPr>
        <w:t>o</w:t>
      </w:r>
      <w:r w:rsidR="004E5A39" w:rsidRPr="00EF6711">
        <w:rPr>
          <w:rFonts w:eastAsia="Calibri" w:cs="Calibri"/>
          <w:lang w:eastAsia="it-IT"/>
        </w:rPr>
        <w:t xml:space="preserve"> attiv</w:t>
      </w:r>
      <w:r w:rsidR="00C42AAC" w:rsidRPr="00EF6711">
        <w:rPr>
          <w:rFonts w:eastAsia="Calibri" w:cs="Calibri"/>
          <w:lang w:eastAsia="it-IT"/>
        </w:rPr>
        <w:t>o</w:t>
      </w:r>
      <w:r w:rsidR="002E5363">
        <w:rPr>
          <w:rFonts w:eastAsia="Calibri" w:cs="Calibri"/>
          <w:lang w:eastAsia="it-IT"/>
        </w:rPr>
        <w:t xml:space="preserve"> </w:t>
      </w:r>
      <w:proofErr w:type="spellStart"/>
      <w:r w:rsidRPr="00D26545">
        <w:rPr>
          <w:rFonts w:eastAsia="Calibri" w:cs="Calibri"/>
          <w:lang w:eastAsia="it-IT"/>
        </w:rPr>
        <w:t>Irinotecan</w:t>
      </w:r>
      <w:proofErr w:type="spellEnd"/>
      <w:r w:rsidRPr="00D26545">
        <w:rPr>
          <w:rFonts w:eastAsia="Calibri" w:cs="Calibri"/>
          <w:lang w:eastAsia="it-IT"/>
        </w:rPr>
        <w:t xml:space="preserve"> Cloridrato triidrato</w:t>
      </w:r>
      <w:r>
        <w:rPr>
          <w:rFonts w:eastAsia="Calibri" w:cs="Calibri"/>
          <w:lang w:eastAsia="it-IT"/>
        </w:rPr>
        <w:t xml:space="preserve"> </w:t>
      </w:r>
      <w:proofErr w:type="gramStart"/>
      <w:r>
        <w:rPr>
          <w:rFonts w:eastAsia="Calibri" w:cs="Calibri"/>
          <w:lang w:eastAsia="it-IT"/>
        </w:rPr>
        <w:t xml:space="preserve">che </w:t>
      </w:r>
      <w:r w:rsidRPr="00D26545">
        <w:t xml:space="preserve"> </w:t>
      </w:r>
      <w:r w:rsidRPr="00D26545">
        <w:rPr>
          <w:rFonts w:eastAsia="Calibri" w:cs="Calibri"/>
          <w:lang w:eastAsia="it-IT"/>
        </w:rPr>
        <w:t>è</w:t>
      </w:r>
      <w:proofErr w:type="gramEnd"/>
      <w:r w:rsidRPr="00D26545">
        <w:rPr>
          <w:rFonts w:eastAsia="Calibri" w:cs="Calibri"/>
          <w:lang w:eastAsia="it-IT"/>
        </w:rPr>
        <w:t xml:space="preserve"> un derivato semisintetico della </w:t>
      </w:r>
      <w:proofErr w:type="spellStart"/>
      <w:r w:rsidRPr="00D26545">
        <w:rPr>
          <w:rFonts w:eastAsia="Calibri" w:cs="Calibri"/>
          <w:lang w:eastAsia="it-IT"/>
        </w:rPr>
        <w:t>camptotecina</w:t>
      </w:r>
      <w:proofErr w:type="spellEnd"/>
      <w:r w:rsidRPr="00D26545">
        <w:rPr>
          <w:rFonts w:eastAsia="Calibri" w:cs="Calibri"/>
          <w:lang w:eastAsia="it-IT"/>
        </w:rPr>
        <w:t>. È un ag</w:t>
      </w:r>
      <w:r>
        <w:rPr>
          <w:rFonts w:eastAsia="Calibri" w:cs="Calibri"/>
          <w:lang w:eastAsia="it-IT"/>
        </w:rPr>
        <w:t xml:space="preserve">ente antineoplastico che agisce </w:t>
      </w:r>
      <w:r w:rsidRPr="00D26545">
        <w:rPr>
          <w:rFonts w:eastAsia="Calibri" w:cs="Calibri"/>
          <w:lang w:eastAsia="it-IT"/>
        </w:rPr>
        <w:t xml:space="preserve">come inibitore specifico della DNA </w:t>
      </w:r>
      <w:proofErr w:type="spellStart"/>
      <w:r w:rsidRPr="00D26545">
        <w:rPr>
          <w:rFonts w:eastAsia="Calibri" w:cs="Calibri"/>
          <w:lang w:eastAsia="it-IT"/>
        </w:rPr>
        <w:t>topoisomerasi</w:t>
      </w:r>
      <w:proofErr w:type="spellEnd"/>
      <w:r w:rsidRPr="00D26545">
        <w:rPr>
          <w:rFonts w:eastAsia="Calibri" w:cs="Calibri"/>
          <w:lang w:eastAsia="it-IT"/>
        </w:rPr>
        <w:t xml:space="preserve"> </w:t>
      </w:r>
      <w:proofErr w:type="gramStart"/>
      <w:r w:rsidRPr="00D26545">
        <w:rPr>
          <w:rFonts w:eastAsia="Calibri" w:cs="Calibri"/>
          <w:lang w:eastAsia="it-IT"/>
        </w:rPr>
        <w:t>I.</w:t>
      </w:r>
      <w:r w:rsidR="00AC6378">
        <w:t>.</w:t>
      </w:r>
      <w:proofErr w:type="gramEnd"/>
      <w:r w:rsidRPr="00D26545">
        <w:t xml:space="preserve"> </w:t>
      </w:r>
      <w:r>
        <w:t xml:space="preserve">Viene metabolizzato dalla </w:t>
      </w:r>
      <w:proofErr w:type="spellStart"/>
      <w:r>
        <w:t>carbossilesterasi</w:t>
      </w:r>
      <w:proofErr w:type="spellEnd"/>
      <w:r>
        <w:t xml:space="preserve"> nella</w:t>
      </w:r>
    </w:p>
    <w:p w14:paraId="6EB75606" w14:textId="545441B7" w:rsidR="00D26545" w:rsidRDefault="00D2654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mag</w:t>
      </w:r>
      <w:r w:rsidR="0068600C">
        <w:t>gior parte dei tessuti in SN-38.</w:t>
      </w:r>
      <w:r>
        <w:t xml:space="preserve"> In vitro, l’</w:t>
      </w:r>
      <w:proofErr w:type="spellStart"/>
      <w:r>
        <w:t>irinotecan</w:t>
      </w:r>
      <w:proofErr w:type="spellEnd"/>
      <w:r>
        <w:t xml:space="preserve"> e l’SN-38 non sono risultati significativamente riconosciuti dalla glicoproteina- MDR-P e manifestano attività citotossica contro le linee cellulari resistenti alla </w:t>
      </w:r>
      <w:proofErr w:type="spellStart"/>
      <w:r>
        <w:t>doxorubicina</w:t>
      </w:r>
      <w:proofErr w:type="spellEnd"/>
      <w:r>
        <w:t xml:space="preserve"> e alla </w:t>
      </w:r>
      <w:proofErr w:type="spellStart"/>
      <w:r>
        <w:t>vinblastina</w:t>
      </w:r>
      <w:proofErr w:type="spellEnd"/>
      <w:r>
        <w:t>.</w:t>
      </w:r>
    </w:p>
    <w:p w14:paraId="493E782F" w14:textId="70B4EF5E" w:rsidR="00A01AB1" w:rsidRDefault="00D2654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>
        <w:t>L’</w:t>
      </w:r>
      <w:proofErr w:type="spellStart"/>
      <w:r>
        <w:t>irinotecan</w:t>
      </w:r>
      <w:proofErr w:type="spellEnd"/>
      <w:r>
        <w:t xml:space="preserve"> ha inoltre un’ampia attività antitumorale in vivo contro modelli di tumori murini. </w:t>
      </w:r>
    </w:p>
    <w:p w14:paraId="684FD006" w14:textId="58EC5F27" w:rsidR="00145EA5" w:rsidRDefault="00145EA5" w:rsidP="00D2654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3A300CC4" w14:textId="52B7C6DD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 w:rsidRPr="00145EA5">
        <w:rPr>
          <w:rFonts w:eastAsia="Calibri" w:cs="Calibri"/>
          <w:lang w:eastAsia="it-IT"/>
        </w:rPr>
        <w:t>Irinotecan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Alfrapharma</w:t>
      </w:r>
      <w:proofErr w:type="spellEnd"/>
      <w:r w:rsidRPr="00145EA5">
        <w:rPr>
          <w:rFonts w:eastAsia="Calibri" w:cs="Calibri"/>
          <w:lang w:eastAsia="it-IT"/>
        </w:rPr>
        <w:t xml:space="preserve"> è indicato per il trattamento di pazienti con carcinoma avanzato del colon</w:t>
      </w:r>
      <w:r w:rsidR="00531D72">
        <w:rPr>
          <w:rFonts w:eastAsia="Calibri" w:cs="Calibri"/>
          <w:lang w:eastAsia="it-IT"/>
        </w:rPr>
        <w:t>-</w:t>
      </w:r>
      <w:r w:rsidRPr="00145EA5">
        <w:rPr>
          <w:rFonts w:eastAsia="Calibri" w:cs="Calibri"/>
          <w:lang w:eastAsia="it-IT"/>
        </w:rPr>
        <w:t>retto:</w:t>
      </w:r>
    </w:p>
    <w:p w14:paraId="60668EBF" w14:textId="4C991E1A" w:rsidR="00145EA5" w:rsidRPr="0063403F" w:rsidRDefault="00145EA5" w:rsidP="0063403F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3403F">
        <w:rPr>
          <w:rFonts w:eastAsia="Calibri" w:cs="Calibri"/>
          <w:lang w:eastAsia="it-IT"/>
        </w:rPr>
        <w:t xml:space="preserve">in combinazione con 5-fluorouracile e acido </w:t>
      </w:r>
      <w:proofErr w:type="spellStart"/>
      <w:r w:rsidRPr="0063403F">
        <w:rPr>
          <w:rFonts w:eastAsia="Calibri" w:cs="Calibri"/>
          <w:lang w:eastAsia="it-IT"/>
        </w:rPr>
        <w:t>folinico</w:t>
      </w:r>
      <w:proofErr w:type="spellEnd"/>
      <w:r w:rsidRPr="0063403F">
        <w:rPr>
          <w:rFonts w:eastAsia="Calibri" w:cs="Calibri"/>
          <w:lang w:eastAsia="it-IT"/>
        </w:rPr>
        <w:t xml:space="preserve"> in pazienti che non sono stati trattati</w:t>
      </w:r>
    </w:p>
    <w:p w14:paraId="2B93C7B8" w14:textId="77777777" w:rsidR="0063403F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precedentemente con chemioterapia per malattia avanzata;</w:t>
      </w:r>
    </w:p>
    <w:p w14:paraId="7D82F2B1" w14:textId="7CD5B85E" w:rsidR="00145EA5" w:rsidRPr="0063403F" w:rsidRDefault="00145EA5" w:rsidP="0063403F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63403F">
        <w:rPr>
          <w:rFonts w:eastAsia="Calibri" w:cs="Calibri"/>
          <w:lang w:eastAsia="it-IT"/>
        </w:rPr>
        <w:lastRenderedPageBreak/>
        <w:t xml:space="preserve">come </w:t>
      </w:r>
      <w:proofErr w:type="spellStart"/>
      <w:r w:rsidRPr="0063403F">
        <w:rPr>
          <w:rFonts w:eastAsia="Calibri" w:cs="Calibri"/>
          <w:lang w:eastAsia="it-IT"/>
        </w:rPr>
        <w:t>monoterapia</w:t>
      </w:r>
      <w:proofErr w:type="spellEnd"/>
      <w:r w:rsidRPr="0063403F">
        <w:rPr>
          <w:rFonts w:eastAsia="Calibri" w:cs="Calibri"/>
          <w:lang w:eastAsia="it-IT"/>
        </w:rPr>
        <w:t xml:space="preserve"> in pazienti nei quali un trattamento convenzionale contenente 5-fluorouracile</w:t>
      </w:r>
    </w:p>
    <w:p w14:paraId="23A56BC9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non ha avuto successo.</w:t>
      </w:r>
    </w:p>
    <w:p w14:paraId="1C24BEAF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 w:rsidRPr="00145EA5">
        <w:rPr>
          <w:rFonts w:eastAsia="Calibri" w:cs="Calibri"/>
          <w:lang w:eastAsia="it-IT"/>
        </w:rPr>
        <w:t>Irinotecan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Alfrapharma</w:t>
      </w:r>
      <w:proofErr w:type="spellEnd"/>
      <w:r w:rsidRPr="00145EA5">
        <w:rPr>
          <w:rFonts w:eastAsia="Calibri" w:cs="Calibri"/>
          <w:lang w:eastAsia="it-IT"/>
        </w:rPr>
        <w:t xml:space="preserve"> in combinazione con </w:t>
      </w:r>
      <w:proofErr w:type="spellStart"/>
      <w:r w:rsidRPr="00145EA5">
        <w:rPr>
          <w:rFonts w:eastAsia="Calibri" w:cs="Calibri"/>
          <w:lang w:eastAsia="it-IT"/>
        </w:rPr>
        <w:t>cetuximab</w:t>
      </w:r>
      <w:proofErr w:type="spellEnd"/>
      <w:r w:rsidRPr="00145EA5">
        <w:rPr>
          <w:rFonts w:eastAsia="Calibri" w:cs="Calibri"/>
          <w:lang w:eastAsia="it-IT"/>
        </w:rPr>
        <w:t xml:space="preserve"> è indicato per il trattamento di pazienti con</w:t>
      </w:r>
    </w:p>
    <w:p w14:paraId="48B4100C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carcinoma metastatico del colon-retto con espressione del recettore per l’</w:t>
      </w:r>
      <w:proofErr w:type="spellStart"/>
      <w:r w:rsidRPr="00145EA5">
        <w:rPr>
          <w:rFonts w:eastAsia="Calibri" w:cs="Calibri"/>
          <w:lang w:eastAsia="it-IT"/>
        </w:rPr>
        <w:t>epidermal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growth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factor</w:t>
      </w:r>
      <w:proofErr w:type="spellEnd"/>
    </w:p>
    <w:p w14:paraId="3ED87959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(EGFR), RAS wild-</w:t>
      </w:r>
      <w:proofErr w:type="spellStart"/>
      <w:r w:rsidRPr="00145EA5">
        <w:rPr>
          <w:rFonts w:eastAsia="Calibri" w:cs="Calibri"/>
          <w:lang w:eastAsia="it-IT"/>
        </w:rPr>
        <w:t>type</w:t>
      </w:r>
      <w:proofErr w:type="spellEnd"/>
      <w:r w:rsidRPr="00145EA5">
        <w:rPr>
          <w:rFonts w:eastAsia="Calibri" w:cs="Calibri"/>
          <w:lang w:eastAsia="it-IT"/>
        </w:rPr>
        <w:t>, che non sono stati trattati precedentemente per la malattia metastatica o</w:t>
      </w:r>
    </w:p>
    <w:p w14:paraId="11B40EC5" w14:textId="5BE0D628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 xml:space="preserve">dopo fallimento di terapia citotossica contenente </w:t>
      </w:r>
      <w:proofErr w:type="spellStart"/>
      <w:r w:rsidRPr="00145EA5">
        <w:rPr>
          <w:rFonts w:eastAsia="Calibri" w:cs="Calibri"/>
          <w:lang w:eastAsia="it-IT"/>
        </w:rPr>
        <w:t>irinotecan</w:t>
      </w:r>
      <w:proofErr w:type="spellEnd"/>
      <w:r w:rsidRPr="00145EA5">
        <w:rPr>
          <w:rFonts w:eastAsia="Calibri" w:cs="Calibri"/>
          <w:lang w:eastAsia="it-IT"/>
        </w:rPr>
        <w:t>.</w:t>
      </w:r>
    </w:p>
    <w:p w14:paraId="43A76153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 w:rsidRPr="00145EA5">
        <w:rPr>
          <w:rFonts w:eastAsia="Calibri" w:cs="Calibri"/>
          <w:lang w:eastAsia="it-IT"/>
        </w:rPr>
        <w:t>Irinotecan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Alfrapharma</w:t>
      </w:r>
      <w:proofErr w:type="spellEnd"/>
      <w:r w:rsidRPr="00145EA5">
        <w:rPr>
          <w:rFonts w:eastAsia="Calibri" w:cs="Calibri"/>
          <w:lang w:eastAsia="it-IT"/>
        </w:rPr>
        <w:t xml:space="preserve"> in combinazione con 5-fluorouracile, acido </w:t>
      </w:r>
      <w:proofErr w:type="spellStart"/>
      <w:r w:rsidRPr="00145EA5">
        <w:rPr>
          <w:rFonts w:eastAsia="Calibri" w:cs="Calibri"/>
          <w:lang w:eastAsia="it-IT"/>
        </w:rPr>
        <w:t>folinico</w:t>
      </w:r>
      <w:proofErr w:type="spellEnd"/>
      <w:r w:rsidRPr="00145EA5">
        <w:rPr>
          <w:rFonts w:eastAsia="Calibri" w:cs="Calibri"/>
          <w:lang w:eastAsia="it-IT"/>
        </w:rPr>
        <w:t xml:space="preserve"> e </w:t>
      </w:r>
      <w:proofErr w:type="spellStart"/>
      <w:r w:rsidRPr="00145EA5">
        <w:rPr>
          <w:rFonts w:eastAsia="Calibri" w:cs="Calibri"/>
          <w:lang w:eastAsia="it-IT"/>
        </w:rPr>
        <w:t>bevacizumab</w:t>
      </w:r>
      <w:proofErr w:type="spellEnd"/>
      <w:r w:rsidRPr="00145EA5">
        <w:rPr>
          <w:rFonts w:eastAsia="Calibri" w:cs="Calibri"/>
          <w:lang w:eastAsia="it-IT"/>
        </w:rPr>
        <w:t xml:space="preserve"> è indicato</w:t>
      </w:r>
    </w:p>
    <w:p w14:paraId="074D8B1E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per il trattamento di prima linea di pazienti con carcinoma metastatico del colon o del retto.</w:t>
      </w:r>
    </w:p>
    <w:p w14:paraId="44DEA8D5" w14:textId="77777777" w:rsidR="00145EA5" w:rsidRPr="00145EA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proofErr w:type="spellStart"/>
      <w:r w:rsidRPr="00145EA5">
        <w:rPr>
          <w:rFonts w:eastAsia="Calibri" w:cs="Calibri"/>
          <w:lang w:eastAsia="it-IT"/>
        </w:rPr>
        <w:t>Irinotecan</w:t>
      </w:r>
      <w:proofErr w:type="spellEnd"/>
      <w:r w:rsidRPr="00145EA5">
        <w:rPr>
          <w:rFonts w:eastAsia="Calibri" w:cs="Calibri"/>
          <w:lang w:eastAsia="it-IT"/>
        </w:rPr>
        <w:t xml:space="preserve"> </w:t>
      </w:r>
      <w:proofErr w:type="spellStart"/>
      <w:r w:rsidRPr="00145EA5">
        <w:rPr>
          <w:rFonts w:eastAsia="Calibri" w:cs="Calibri"/>
          <w:lang w:eastAsia="it-IT"/>
        </w:rPr>
        <w:t>Alfrapharma</w:t>
      </w:r>
      <w:proofErr w:type="spellEnd"/>
      <w:r w:rsidRPr="00145EA5">
        <w:rPr>
          <w:rFonts w:eastAsia="Calibri" w:cs="Calibri"/>
          <w:lang w:eastAsia="it-IT"/>
        </w:rPr>
        <w:t xml:space="preserve"> in combinazione con </w:t>
      </w:r>
      <w:proofErr w:type="spellStart"/>
      <w:r w:rsidRPr="00145EA5">
        <w:rPr>
          <w:rFonts w:eastAsia="Calibri" w:cs="Calibri"/>
          <w:lang w:eastAsia="it-IT"/>
        </w:rPr>
        <w:t>capecitabina</w:t>
      </w:r>
      <w:proofErr w:type="spellEnd"/>
      <w:r w:rsidRPr="00145EA5">
        <w:rPr>
          <w:rFonts w:eastAsia="Calibri" w:cs="Calibri"/>
          <w:lang w:eastAsia="it-IT"/>
        </w:rPr>
        <w:t xml:space="preserve">, con o senza </w:t>
      </w:r>
      <w:proofErr w:type="spellStart"/>
      <w:r w:rsidRPr="00145EA5">
        <w:rPr>
          <w:rFonts w:eastAsia="Calibri" w:cs="Calibri"/>
          <w:lang w:eastAsia="it-IT"/>
        </w:rPr>
        <w:t>bevacizumab</w:t>
      </w:r>
      <w:proofErr w:type="spellEnd"/>
      <w:r w:rsidRPr="00145EA5">
        <w:rPr>
          <w:rFonts w:eastAsia="Calibri" w:cs="Calibri"/>
          <w:lang w:eastAsia="it-IT"/>
        </w:rPr>
        <w:t>, è indicato per il</w:t>
      </w:r>
    </w:p>
    <w:p w14:paraId="7F0B475C" w14:textId="2CFFD04B" w:rsidR="00145EA5" w:rsidRPr="00D26545" w:rsidRDefault="00145EA5" w:rsidP="00145EA5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lang w:eastAsia="it-IT"/>
        </w:rPr>
      </w:pPr>
      <w:r w:rsidRPr="00145EA5">
        <w:rPr>
          <w:rFonts w:eastAsia="Calibri" w:cs="Calibri"/>
          <w:lang w:eastAsia="it-IT"/>
        </w:rPr>
        <w:t>trattamento di prima linea dei pazienti con carcinoma metastatico del colon-retto.</w:t>
      </w:r>
    </w:p>
    <w:p w14:paraId="7C95818E" w14:textId="77777777"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14:paraId="7E1007D1" w14:textId="2A8BAF29" w:rsidR="00265B61" w:rsidRDefault="00265B6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</w:p>
    <w:p w14:paraId="4808E8BE" w14:textId="23F04563" w:rsidR="000E4494" w:rsidRPr="00EF6711" w:rsidRDefault="004E5A39" w:rsidP="00EF6711">
      <w:pPr>
        <w:spacing w:after="0" w:line="240" w:lineRule="auto"/>
        <w:jc w:val="both"/>
        <w:rPr>
          <w:rFonts w:cs="Arial"/>
        </w:rPr>
      </w:pPr>
      <w:r w:rsidRPr="00EF6711">
        <w:t xml:space="preserve">Poiché </w:t>
      </w:r>
      <w:proofErr w:type="spellStart"/>
      <w:r w:rsidR="003770A3">
        <w:rPr>
          <w:rFonts w:eastAsia="Calibri" w:cs="Calibri"/>
          <w:color w:val="000000"/>
          <w:lang w:eastAsia="it-IT"/>
        </w:rPr>
        <w:t>Irinotecan</w:t>
      </w:r>
      <w:proofErr w:type="spellEnd"/>
      <w:r w:rsidR="003770A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770A3">
        <w:rPr>
          <w:rFonts w:eastAsia="Calibri" w:cs="Calibri"/>
          <w:color w:val="000000"/>
          <w:lang w:eastAsia="it-IT"/>
        </w:rPr>
        <w:t>Alfrapharma</w:t>
      </w:r>
      <w:proofErr w:type="spellEnd"/>
      <w:r w:rsidR="003770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C42AAC" w:rsidRPr="00EF6711">
        <w:t>un</w:t>
      </w:r>
      <w:r w:rsidRPr="00EF6711">
        <w:t xml:space="preserve"> principi</w:t>
      </w:r>
      <w:r w:rsidR="00C42AAC" w:rsidRPr="00EF6711">
        <w:t>o</w:t>
      </w:r>
      <w:r w:rsidRPr="00EF6711">
        <w:t xml:space="preserve"> attiv</w:t>
      </w:r>
      <w:r w:rsidR="00C42AAC" w:rsidRPr="00EF6711">
        <w:t>o</w:t>
      </w:r>
      <w:r w:rsidRPr="00EF6711">
        <w:t xml:space="preserve"> not</w:t>
      </w:r>
      <w:r w:rsidR="00C42AAC" w:rsidRPr="00EF6711">
        <w:t>o</w:t>
      </w:r>
      <w:r w:rsidRPr="00EF6711">
        <w:t xml:space="preserve">, non sono stati forniti nuovi dati non clinici e clinici: questo approccio è accettabile poiché il medicinale di riferimento </w:t>
      </w:r>
      <w:proofErr w:type="spellStart"/>
      <w:r w:rsidR="003770A3">
        <w:rPr>
          <w:rFonts w:eastAsia="Calibri" w:cs="Calibri"/>
          <w:lang w:eastAsia="it-IT"/>
        </w:rPr>
        <w:t>Campto</w:t>
      </w:r>
      <w:proofErr w:type="spellEnd"/>
      <w:r w:rsidR="00420906">
        <w:rPr>
          <w:rFonts w:eastAsia="Calibri" w:cs="Calibri"/>
          <w:lang w:eastAsia="it-IT"/>
        </w:rPr>
        <w:t xml:space="preserve"> </w:t>
      </w:r>
      <w:r w:rsidRPr="00EF6711">
        <w:t xml:space="preserve">è autorizzato in Italia </w:t>
      </w:r>
      <w:r w:rsidR="000E4494" w:rsidRPr="00EF6711">
        <w:t xml:space="preserve">da oltre 10 anni; poiché </w:t>
      </w:r>
      <w:proofErr w:type="spellStart"/>
      <w:r w:rsidR="003770A3">
        <w:rPr>
          <w:rFonts w:eastAsia="Calibri" w:cs="Calibri"/>
          <w:color w:val="000000"/>
          <w:lang w:eastAsia="it-IT"/>
        </w:rPr>
        <w:t>Irinotecan</w:t>
      </w:r>
      <w:proofErr w:type="spellEnd"/>
      <w:r w:rsidR="003770A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770A3">
        <w:rPr>
          <w:rFonts w:eastAsia="Calibri" w:cs="Calibri"/>
          <w:color w:val="000000"/>
          <w:lang w:eastAsia="it-IT"/>
        </w:rPr>
        <w:t>Alfrapharma</w:t>
      </w:r>
      <w:proofErr w:type="spellEnd"/>
      <w:r w:rsidR="003770A3">
        <w:rPr>
          <w:rFonts w:eastAsia="Calibri" w:cs="Calibri"/>
          <w:color w:val="000000"/>
          <w:lang w:eastAsia="it-IT"/>
        </w:rPr>
        <w:t xml:space="preserve"> </w:t>
      </w:r>
      <w:r w:rsidR="0042214D">
        <w:rPr>
          <w:rFonts w:eastAsia="Calibri" w:cs="Calibri"/>
          <w:color w:val="000000"/>
          <w:lang w:eastAsia="it-IT"/>
        </w:rPr>
        <w:t xml:space="preserve"> </w:t>
      </w:r>
      <w:r w:rsidR="000E4494" w:rsidRPr="00EF6711">
        <w:rPr>
          <w:rFonts w:cs="Arial"/>
        </w:rPr>
        <w:t xml:space="preserve">è somministrato </w:t>
      </w:r>
      <w:r w:rsidR="00506C70">
        <w:rPr>
          <w:rFonts w:cs="Arial"/>
        </w:rPr>
        <w:t xml:space="preserve">come concentrato per soluzione per infusione </w:t>
      </w:r>
      <w:r w:rsidR="00420906">
        <w:rPr>
          <w:rFonts w:ascii="Calibri" w:hAnsi="Calibri" w:cs="Arial"/>
        </w:rPr>
        <w:t xml:space="preserve"> </w:t>
      </w:r>
      <w:r w:rsidR="000E4494" w:rsidRPr="00EF6711">
        <w:rPr>
          <w:rFonts w:cs="Arial"/>
        </w:rPr>
        <w:t>nella stessa composizione del medicinale di rifermento, è stat</w:t>
      </w:r>
      <w:r w:rsidR="00265B61">
        <w:rPr>
          <w:rFonts w:cs="Arial"/>
        </w:rPr>
        <w:t>o possibile</w:t>
      </w:r>
      <w:r w:rsidR="000E4494" w:rsidRPr="00EF6711">
        <w:rPr>
          <w:rFonts w:cs="Arial"/>
        </w:rPr>
        <w:t xml:space="preserve"> conce</w:t>
      </w:r>
      <w:r w:rsidR="00265B61">
        <w:rPr>
          <w:rFonts w:cs="Arial"/>
        </w:rPr>
        <w:t>dere</w:t>
      </w:r>
      <w:r w:rsidR="000E4494" w:rsidRPr="00EF6711">
        <w:rPr>
          <w:rFonts w:cs="Arial"/>
        </w:rPr>
        <w:t xml:space="preserve"> l’esenzione dalla conduzione di studi clinici di confronto con il medicinale di riferimento.</w:t>
      </w:r>
    </w:p>
    <w:p w14:paraId="18D598C4" w14:textId="77777777" w:rsidR="004E5A39" w:rsidRDefault="004E5A39" w:rsidP="00EF6711">
      <w:pPr>
        <w:spacing w:after="0" w:line="240" w:lineRule="auto"/>
        <w:jc w:val="both"/>
      </w:pPr>
    </w:p>
    <w:p w14:paraId="55526594" w14:textId="77777777" w:rsidR="0042214D" w:rsidRDefault="0042214D" w:rsidP="00EF6711">
      <w:pPr>
        <w:spacing w:after="0" w:line="240" w:lineRule="auto"/>
        <w:jc w:val="both"/>
      </w:pPr>
    </w:p>
    <w:p w14:paraId="550FB874" w14:textId="77777777"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proofErr w:type="spellStart"/>
      <w:r w:rsidRPr="00EF6711">
        <w:rPr>
          <w:i/>
        </w:rPr>
        <w:t>Good</w:t>
      </w:r>
      <w:proofErr w:type="spellEnd"/>
      <w:r w:rsidRPr="00EF6711">
        <w:rPr>
          <w:i/>
        </w:rPr>
        <w:t xml:space="preserve"> Manufacturing </w:t>
      </w:r>
      <w:proofErr w:type="spellStart"/>
      <w:r w:rsidRPr="00EF6711">
        <w:rPr>
          <w:i/>
        </w:rPr>
        <w:t>Practice</w:t>
      </w:r>
      <w:proofErr w:type="spellEnd"/>
      <w:r w:rsidRPr="00EF6711">
        <w:t xml:space="preserve"> - GMP). Le autorità regolatore competenti hanno rilasciato i certificati GMP per i siti di produzione sul territorio dell’Unione Europea.</w:t>
      </w:r>
    </w:p>
    <w:p w14:paraId="5724243D" w14:textId="77777777"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14:paraId="208F19CB" w14:textId="11B624A0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757FA2">
        <w:rPr>
          <w:rFonts w:cstheme="minorHAnsi"/>
        </w:rPr>
        <w:t>È</w:t>
      </w:r>
      <w:r w:rsidRPr="00EF6711">
        <w:t xml:space="preserve"> stato presentato un Piano di gestione del rischio (</w:t>
      </w:r>
      <w:proofErr w:type="spellStart"/>
      <w:r w:rsidRPr="00EF6711">
        <w:rPr>
          <w:i/>
        </w:rPr>
        <w:t>Risk</w:t>
      </w:r>
      <w:proofErr w:type="spellEnd"/>
      <w:r w:rsidRPr="00EF6711">
        <w:rPr>
          <w:i/>
        </w:rPr>
        <w:t xml:space="preserve"> Management Plan</w:t>
      </w:r>
      <w:r w:rsidRPr="00EF6711">
        <w:t xml:space="preserve"> – RMP) accettabile.</w:t>
      </w:r>
    </w:p>
    <w:p w14:paraId="2CDD4E39" w14:textId="77777777" w:rsidR="004E5A39" w:rsidRPr="00EF6711" w:rsidRDefault="004E5A39" w:rsidP="00EF6711">
      <w:pPr>
        <w:spacing w:after="0" w:line="240" w:lineRule="auto"/>
        <w:jc w:val="both"/>
      </w:pPr>
    </w:p>
    <w:p w14:paraId="410EB381" w14:textId="3E447484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06C70">
        <w:rPr>
          <w:rFonts w:eastAsia="Calibri" w:cs="Calibri"/>
          <w:color w:val="000000"/>
          <w:lang w:eastAsia="it-IT"/>
        </w:rPr>
        <w:t>Irinotecan</w:t>
      </w:r>
      <w:proofErr w:type="spellEnd"/>
      <w:r w:rsidR="00506C70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="00506C70">
        <w:rPr>
          <w:rFonts w:eastAsia="Calibri" w:cs="Calibri"/>
          <w:color w:val="000000"/>
          <w:lang w:eastAsia="it-IT"/>
        </w:rPr>
        <w:t>Alfrapharma</w:t>
      </w:r>
      <w:proofErr w:type="spellEnd"/>
      <w:r w:rsidR="00506C70">
        <w:rPr>
          <w:rFonts w:eastAsia="Calibri" w:cs="Calibri"/>
          <w:color w:val="000000"/>
          <w:lang w:eastAsia="it-IT"/>
        </w:rPr>
        <w:t xml:space="preserve"> </w:t>
      </w:r>
      <w:r w:rsidR="002E5363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proofErr w:type="gramEnd"/>
      <w:r w:rsidRPr="00EF6711">
        <w:t xml:space="preserve"> </w:t>
      </w:r>
      <w:r w:rsidR="00265B61">
        <w:t xml:space="preserve">un </w:t>
      </w:r>
      <w:r w:rsidRPr="00EF6711">
        <w:t>principi</w:t>
      </w:r>
      <w:r w:rsidR="00265B61">
        <w:t>o</w:t>
      </w:r>
      <w:r w:rsidRPr="00EF6711">
        <w:t xml:space="preserve"> attiv</w:t>
      </w:r>
      <w:r w:rsidR="00265B61">
        <w:t>o</w:t>
      </w:r>
      <w:r w:rsidRPr="00EF6711">
        <w:t xml:space="preserve"> not</w:t>
      </w:r>
      <w:r w:rsidR="00265B61">
        <w:t>o</w:t>
      </w:r>
      <w:r w:rsidRPr="00EF6711">
        <w:t xml:space="preserve"> present</w:t>
      </w:r>
      <w:r w:rsidR="00265B61">
        <w:t>e</w:t>
      </w:r>
      <w:r w:rsidRPr="00EF671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14:paraId="6C092AAF" w14:textId="77777777" w:rsidR="004E5A39" w:rsidRPr="00EF6711" w:rsidRDefault="004E5A39" w:rsidP="00EF6711">
      <w:pPr>
        <w:spacing w:after="0" w:line="240" w:lineRule="auto"/>
        <w:jc w:val="both"/>
      </w:pPr>
    </w:p>
    <w:p w14:paraId="36B77F13" w14:textId="77777777" w:rsidR="004E5A39" w:rsidRPr="00EF6711" w:rsidRDefault="004E5A39" w:rsidP="00EF6711">
      <w:pPr>
        <w:spacing w:after="0" w:line="240" w:lineRule="auto"/>
        <w:jc w:val="both"/>
      </w:pPr>
    </w:p>
    <w:p w14:paraId="3892CD5A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14:paraId="72DCBA2D" w14:textId="77777777" w:rsidR="002E5363" w:rsidRDefault="002E5363" w:rsidP="00EF6711">
      <w:pPr>
        <w:spacing w:after="0" w:line="240" w:lineRule="auto"/>
        <w:jc w:val="both"/>
        <w:rPr>
          <w:b/>
        </w:rPr>
      </w:pPr>
    </w:p>
    <w:p w14:paraId="18DF514D" w14:textId="043AB50A"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 xml:space="preserve">II.1 PRINCIPIO ATTIVO </w:t>
      </w:r>
      <w:proofErr w:type="spellStart"/>
      <w:r w:rsidR="00506C70">
        <w:rPr>
          <w:b/>
        </w:rPr>
        <w:t>irinotecan</w:t>
      </w:r>
      <w:proofErr w:type="spellEnd"/>
      <w:r w:rsidR="00506C70">
        <w:rPr>
          <w:b/>
        </w:rPr>
        <w:t xml:space="preserve"> Cloridrato triidrato </w:t>
      </w:r>
    </w:p>
    <w:p w14:paraId="4A3EC1AD" w14:textId="77777777"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14:paraId="05BECD6B" w14:textId="4DC61C97" w:rsidR="0082601C" w:rsidRPr="0082601C" w:rsidRDefault="0082601C" w:rsidP="0082601C">
      <w:pPr>
        <w:spacing w:after="0" w:line="240" w:lineRule="auto"/>
        <w:jc w:val="both"/>
        <w:rPr>
          <w:u w:val="single"/>
        </w:rPr>
      </w:pPr>
      <w:r w:rsidRPr="0082601C">
        <w:rPr>
          <w:u w:val="single"/>
        </w:rPr>
        <w:t xml:space="preserve">Nome chimico </w:t>
      </w:r>
      <w:proofErr w:type="spellStart"/>
      <w:r>
        <w:rPr>
          <w:u w:val="single"/>
        </w:rPr>
        <w:t>Irinotecan</w:t>
      </w:r>
      <w:proofErr w:type="spellEnd"/>
      <w:r>
        <w:rPr>
          <w:u w:val="single"/>
        </w:rPr>
        <w:t xml:space="preserve"> Cloridrato Triidrato</w:t>
      </w:r>
    </w:p>
    <w:p w14:paraId="03DB453C" w14:textId="44439FCD" w:rsidR="0082601C" w:rsidRPr="0082601C" w:rsidRDefault="0082601C" w:rsidP="0082601C">
      <w:pPr>
        <w:spacing w:after="0" w:line="240" w:lineRule="auto"/>
        <w:jc w:val="both"/>
        <w:rPr>
          <w:u w:val="single"/>
        </w:rPr>
      </w:pPr>
      <w:r w:rsidRPr="0082601C">
        <w:rPr>
          <w:u w:val="single"/>
        </w:rPr>
        <w:t>Struttura:</w:t>
      </w:r>
      <w:r>
        <w:rPr>
          <w:u w:val="single"/>
        </w:rPr>
        <w:t xml:space="preserve"> </w:t>
      </w:r>
    </w:p>
    <w:p w14:paraId="100AD594" w14:textId="315237E5" w:rsidR="0082601C" w:rsidRPr="0082601C" w:rsidRDefault="00FA3909" w:rsidP="0082601C">
      <w:pPr>
        <w:spacing w:after="0" w:line="240" w:lineRule="auto"/>
        <w:jc w:val="both"/>
        <w:rPr>
          <w:u w:val="single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228618EF" wp14:editId="7A504411">
                <wp:extent cx="304800" cy="304800"/>
                <wp:effectExtent l="0" t="0" r="0" b="0"/>
                <wp:docPr id="1" name="Rettangolo 1" descr="Image not availab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0F3961B" id="Rettangolo 1" o:spid="_x0000_s1026" alt="Image not availabl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JT5xQIAANQFAAAOAAAAZHJzL2Uyb0RvYy54bWysVNtu2zAMfR+wfxD07tpOlYuNOkUbx0OB&#10;bivW7QMUW46FyZInKXHaYf8+Sk7SpH0ZtvlBkEj5kIc84tX1rhVoy7ThSmY4vogwYrJUFZfrDH/7&#10;WgQzjIylsqJCSZbhJ2bw9fz9u6u+S9lINUpUTCMAkSbtuww31nZpGJqyYS01F6pjEpy10i21cNTr&#10;sNK0B/RWhKMomoS90lWnVcmMAWs+OPHc49c1K+3nujbMIpFhyM36Vft15dZwfkXTtaZdw8t9GvQv&#10;smgplxD0CJVTS9FG8zdQLS+1Mqq2F6VqQ1XXvGSeA7CJo1dsHhvaMc8FimO6Y5nM/4MtP20fNOIV&#10;9A4jSVto0RdmoWFrJRQCW8VMCfW6a+maIaksolvKBV0J5mrXdyYFiMfuQTv2prtX5XcD9xYNQLAb&#10;00EHBuyDSWvVN4xWQCJ2EOEZhjsYQEOr/qOqIBu6scpXdlfr1sWAmqGdb+DTsYFsZ1EJxsuIzCJo&#10;cwmu/d5FoOnh504b+4GpFrlNhjVk58Hp9t7Y4erhioslVcGFADtNhTwzAOZggdDwq/O5JHzLfyZR&#10;spwtZyQgo8kyIFGeBzfFggSTIp6O88t8scjjXy5uTNKGVxWTLsxBfjH5s/buH8IgnKMAjRK8cnAu&#10;JaPXq4XQaEtB/oX/fMnB83ItPE/D1wu4vKIUj0h0O0qCYjKbBqQg4yCZRrMgipPbZBKRhOTFOaV7&#10;Ltm/U0J9hpPxaOy7dJL0K26R/95yo2nLLQwYwdsMgzTgc5do6hS4lJXfWxD0sD8phUv/pRTQ7kOj&#10;vV6dRAf1r1T1BHLVCuQEyoNRCJtG6WeMehgrGTY/NlQzjMSdBMknMSFuDvkDGU9HcNCnntWph8oS&#10;oDJsMRq2CzvMrk2n+bqBSLEvjFQ38Exq7iXsntCQ1f5xwejwTPZjzs2m07O/9TKM578B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/kSU+cUCAADU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u w:val="single"/>
          <w:lang w:eastAsia="it-IT"/>
        </w:rPr>
        <w:drawing>
          <wp:inline distT="0" distB="0" distL="0" distR="0" wp14:anchorId="698796D9" wp14:editId="25A32EA3">
            <wp:extent cx="3369945" cy="862079"/>
            <wp:effectExtent l="0" t="0" r="190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146" cy="8641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480CA9" w14:textId="77777777" w:rsidR="00FA3909" w:rsidRDefault="00FA3909" w:rsidP="0082601C">
      <w:pPr>
        <w:spacing w:after="0" w:line="240" w:lineRule="auto"/>
        <w:jc w:val="both"/>
        <w:rPr>
          <w:u w:val="single"/>
        </w:rPr>
      </w:pPr>
    </w:p>
    <w:p w14:paraId="0AB03954" w14:textId="0040DC17" w:rsidR="0082601C" w:rsidRPr="0082601C" w:rsidRDefault="0082601C" w:rsidP="0082601C">
      <w:pPr>
        <w:spacing w:after="0" w:line="240" w:lineRule="auto"/>
        <w:jc w:val="both"/>
        <w:rPr>
          <w:u w:val="single"/>
        </w:rPr>
      </w:pPr>
      <w:r w:rsidRPr="0082601C">
        <w:rPr>
          <w:u w:val="single"/>
        </w:rPr>
        <w:t>Formula molecolare: C</w:t>
      </w:r>
      <w:r w:rsidRPr="0082601C">
        <w:rPr>
          <w:u w:val="single"/>
          <w:vertAlign w:val="subscript"/>
        </w:rPr>
        <w:t>33</w:t>
      </w:r>
      <w:r w:rsidRPr="0082601C">
        <w:rPr>
          <w:u w:val="single"/>
        </w:rPr>
        <w:t>H</w:t>
      </w:r>
      <w:r w:rsidRPr="0082601C">
        <w:rPr>
          <w:u w:val="single"/>
          <w:vertAlign w:val="subscript"/>
        </w:rPr>
        <w:t>39</w:t>
      </w:r>
      <w:r w:rsidRPr="0082601C">
        <w:rPr>
          <w:u w:val="single"/>
        </w:rPr>
        <w:t>ClN</w:t>
      </w:r>
      <w:r w:rsidRPr="0082601C">
        <w:rPr>
          <w:u w:val="single"/>
          <w:vertAlign w:val="subscript"/>
        </w:rPr>
        <w:t>4</w:t>
      </w:r>
      <w:r w:rsidRPr="0082601C">
        <w:rPr>
          <w:u w:val="single"/>
        </w:rPr>
        <w:t>O</w:t>
      </w:r>
      <w:r w:rsidRPr="0082601C">
        <w:rPr>
          <w:u w:val="single"/>
          <w:vertAlign w:val="subscript"/>
        </w:rPr>
        <w:t>6</w:t>
      </w:r>
      <w:r w:rsidRPr="0082601C">
        <w:rPr>
          <w:u w:val="single"/>
        </w:rPr>
        <w:t>,3H</w:t>
      </w:r>
      <w:r w:rsidRPr="0082601C">
        <w:rPr>
          <w:u w:val="single"/>
          <w:vertAlign w:val="subscript"/>
        </w:rPr>
        <w:t>2</w:t>
      </w:r>
      <w:r w:rsidRPr="0082601C">
        <w:rPr>
          <w:u w:val="single"/>
        </w:rPr>
        <w:t>O</w:t>
      </w:r>
    </w:p>
    <w:p w14:paraId="25940596" w14:textId="7C6D25F5" w:rsidR="0082601C" w:rsidRPr="0082601C" w:rsidRDefault="0082601C" w:rsidP="0082601C">
      <w:pPr>
        <w:spacing w:after="0" w:line="240" w:lineRule="auto"/>
        <w:jc w:val="both"/>
        <w:rPr>
          <w:u w:val="single"/>
        </w:rPr>
      </w:pPr>
      <w:r w:rsidRPr="0082601C">
        <w:rPr>
          <w:u w:val="single"/>
        </w:rPr>
        <w:t xml:space="preserve">Peso molecolare: </w:t>
      </w:r>
      <w:r w:rsidR="00EC0D9E">
        <w:rPr>
          <w:u w:val="single"/>
        </w:rPr>
        <w:t xml:space="preserve">677 </w:t>
      </w:r>
      <w:r w:rsidRPr="0082601C">
        <w:rPr>
          <w:u w:val="single"/>
        </w:rPr>
        <w:t>g/</w:t>
      </w:r>
      <w:proofErr w:type="spellStart"/>
      <w:r w:rsidRPr="0082601C">
        <w:rPr>
          <w:u w:val="single"/>
        </w:rPr>
        <w:t>mol</w:t>
      </w:r>
      <w:proofErr w:type="spellEnd"/>
    </w:p>
    <w:p w14:paraId="63E8B4C1" w14:textId="25A1D6AC" w:rsidR="0082601C" w:rsidRDefault="0082601C" w:rsidP="0082601C">
      <w:pPr>
        <w:spacing w:after="0" w:line="240" w:lineRule="auto"/>
        <w:jc w:val="both"/>
        <w:rPr>
          <w:u w:val="single"/>
        </w:rPr>
      </w:pPr>
      <w:r w:rsidRPr="0082601C">
        <w:rPr>
          <w:u w:val="single"/>
        </w:rPr>
        <w:t>CAS: [</w:t>
      </w:r>
      <w:r w:rsidR="00EC0D9E" w:rsidRPr="00EC0D9E">
        <w:rPr>
          <w:u w:val="single"/>
        </w:rPr>
        <w:t>136572-09-3</w:t>
      </w:r>
      <w:r w:rsidRPr="0082601C">
        <w:rPr>
          <w:u w:val="single"/>
        </w:rPr>
        <w:t>]</w:t>
      </w:r>
    </w:p>
    <w:p w14:paraId="39576EBE" w14:textId="77777777" w:rsidR="0082601C" w:rsidRDefault="0082601C" w:rsidP="00EF6711">
      <w:pPr>
        <w:spacing w:after="0" w:line="240" w:lineRule="auto"/>
        <w:jc w:val="both"/>
        <w:rPr>
          <w:u w:val="single"/>
        </w:rPr>
      </w:pPr>
    </w:p>
    <w:p w14:paraId="6498E75B" w14:textId="3BD768F6"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702F9F">
        <w:t>polvere cristall</w:t>
      </w:r>
      <w:r w:rsidR="00506C70">
        <w:t>ina dal colore giallo chiaro o giallo</w:t>
      </w:r>
    </w:p>
    <w:p w14:paraId="58F08245" w14:textId="57301588" w:rsidR="004E5A39" w:rsidRPr="0082601C" w:rsidRDefault="004E5A39" w:rsidP="00EF6711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82601C">
        <w:rPr>
          <w:u w:val="single"/>
        </w:rPr>
        <w:t>Solubilità</w:t>
      </w:r>
      <w:r w:rsidRPr="0082601C">
        <w:t>:</w:t>
      </w:r>
      <w:r w:rsidR="0082601C" w:rsidRPr="0082601C">
        <w:t xml:space="preserve"> moderatamente solubile in acqua, in etanolo (96%) ed in metanolo. </w:t>
      </w:r>
    </w:p>
    <w:p w14:paraId="1DC286B5" w14:textId="77777777" w:rsidR="004E5A39" w:rsidRPr="0082601C" w:rsidRDefault="004E5A39" w:rsidP="00EF6711">
      <w:pPr>
        <w:spacing w:after="0" w:line="240" w:lineRule="auto"/>
        <w:jc w:val="both"/>
        <w:rPr>
          <w:highlight w:val="yellow"/>
        </w:rPr>
      </w:pPr>
    </w:p>
    <w:p w14:paraId="4AB687F9" w14:textId="77777777" w:rsidR="00B30431" w:rsidRPr="0082601C" w:rsidRDefault="00B30431" w:rsidP="00EF6711">
      <w:pPr>
        <w:spacing w:after="0" w:line="240" w:lineRule="auto"/>
        <w:jc w:val="both"/>
      </w:pPr>
    </w:p>
    <w:p w14:paraId="5C000629" w14:textId="0E4DE9B1" w:rsidR="0082601C" w:rsidRDefault="000B7AC8" w:rsidP="0082601C">
      <w:pPr>
        <w:spacing w:after="0" w:line="240" w:lineRule="auto"/>
        <w:jc w:val="both"/>
      </w:pPr>
      <w:r w:rsidRPr="0037110B">
        <w:lastRenderedPageBreak/>
        <w:t>Il principio attivo è presente in Farmacopea Europea</w:t>
      </w:r>
      <w:r w:rsidR="0082601C">
        <w:t xml:space="preserve"> </w:t>
      </w:r>
      <w:proofErr w:type="gramStart"/>
      <w:r w:rsidR="0082601C">
        <w:t xml:space="preserve">ed </w:t>
      </w:r>
      <w:r w:rsidRPr="00A72D8A">
        <w:t xml:space="preserve"> </w:t>
      </w:r>
      <w:r w:rsidR="0082601C">
        <w:t>i</w:t>
      </w:r>
      <w:proofErr w:type="gramEnd"/>
      <w:r w:rsidR="0082601C">
        <w:t xml:space="preserve"> produttori  hanno presentato ASMF. </w:t>
      </w:r>
    </w:p>
    <w:p w14:paraId="07F93F9F" w14:textId="77777777" w:rsidR="0082601C" w:rsidRDefault="0082601C" w:rsidP="0082601C">
      <w:pPr>
        <w:spacing w:after="0" w:line="240" w:lineRule="auto"/>
        <w:jc w:val="both"/>
      </w:pPr>
      <w:r>
        <w:t>La sintesi del principio attivo è stata adeguatamente descritta a partire da idonei materiali di partenza; sono utilizzati appropriati controlli di processo e intermedi di sintesi.</w:t>
      </w:r>
    </w:p>
    <w:p w14:paraId="000A5962" w14:textId="77777777" w:rsidR="0082601C" w:rsidRDefault="0082601C" w:rsidP="0082601C">
      <w:pPr>
        <w:spacing w:after="0" w:line="240" w:lineRule="auto"/>
        <w:jc w:val="both"/>
      </w:pPr>
      <w:r>
        <w:t>I materiali e i reagenti utilizzati nella sintesi sono di qualità adeguata.</w:t>
      </w:r>
    </w:p>
    <w:p w14:paraId="2813B4EF" w14:textId="77777777" w:rsidR="0082601C" w:rsidRDefault="0082601C" w:rsidP="0082601C">
      <w:pPr>
        <w:spacing w:after="0" w:line="240" w:lineRule="auto"/>
        <w:jc w:val="both"/>
      </w:pPr>
      <w:r>
        <w:t xml:space="preserve">I materiali, gli intermedi, i reagenti utilizzati nella sintesi non sono di origine umana, biologica o geneticamente modificata. Sono state fornite prove adeguate della struttura isolata. Tutte le potenziali </w:t>
      </w:r>
      <w:proofErr w:type="spellStart"/>
      <w:r>
        <w:t>impurezze</w:t>
      </w:r>
      <w:proofErr w:type="spellEnd"/>
      <w:r>
        <w:t xml:space="preserve"> note sono state identificate e caratterizzate.</w:t>
      </w:r>
    </w:p>
    <w:p w14:paraId="1710EE60" w14:textId="77777777" w:rsidR="0082601C" w:rsidRDefault="0082601C" w:rsidP="0082601C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14:paraId="7F9586CD" w14:textId="4CB90BF6" w:rsidR="0082601C" w:rsidRDefault="0082601C" w:rsidP="0082601C">
      <w:pPr>
        <w:spacing w:after="0" w:line="240" w:lineRule="auto"/>
        <w:jc w:val="both"/>
      </w:pPr>
      <w:r>
        <w:t xml:space="preserve">Il principio attivo è confezionato in un adeguato contenitore, per il quale sono stati forniti specifiche e certificati analitici. Il confezionamento primario è </w:t>
      </w:r>
      <w:r w:rsidRPr="0063403F">
        <w:t xml:space="preserve">costituito da </w:t>
      </w:r>
      <w:r w:rsidR="0063403F" w:rsidRPr="0063403F">
        <w:t>polietilene</w:t>
      </w:r>
      <w:r w:rsidRPr="0063403F">
        <w:t>.</w:t>
      </w:r>
    </w:p>
    <w:p w14:paraId="134ECD5C" w14:textId="5AF87D2B" w:rsidR="000B7AC8" w:rsidRDefault="0082601C" w:rsidP="0082601C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3403F">
        <w:t>retest</w:t>
      </w:r>
      <w:proofErr w:type="spellEnd"/>
      <w:r w:rsidRPr="0063403F">
        <w:t xml:space="preserve"> di </w:t>
      </w:r>
      <w:r w:rsidR="0063403F" w:rsidRPr="0063403F">
        <w:t>5 anni</w:t>
      </w:r>
      <w:r>
        <w:t>.</w:t>
      </w:r>
    </w:p>
    <w:p w14:paraId="51290C00" w14:textId="77777777" w:rsidR="00CC52A3" w:rsidRPr="00EF6711" w:rsidRDefault="00CC52A3" w:rsidP="00EF6711">
      <w:pPr>
        <w:spacing w:after="0" w:line="240" w:lineRule="auto"/>
        <w:jc w:val="both"/>
      </w:pPr>
    </w:p>
    <w:p w14:paraId="2EBE4414" w14:textId="77777777" w:rsidR="00B30431" w:rsidRDefault="00B30431" w:rsidP="00EF6711">
      <w:pPr>
        <w:spacing w:after="0" w:line="240" w:lineRule="auto"/>
        <w:jc w:val="both"/>
      </w:pPr>
    </w:p>
    <w:p w14:paraId="54467234" w14:textId="77777777" w:rsidR="000B7AC8" w:rsidRPr="00EF6711" w:rsidRDefault="000B7AC8" w:rsidP="00EF6711">
      <w:pPr>
        <w:spacing w:after="0" w:line="240" w:lineRule="auto"/>
        <w:jc w:val="both"/>
      </w:pPr>
    </w:p>
    <w:p w14:paraId="2D9824E9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60F13">
        <w:rPr>
          <w:b/>
        </w:rPr>
        <w:t>II.2 PRODOTTO FINITO</w:t>
      </w:r>
    </w:p>
    <w:p w14:paraId="40CCC75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14:paraId="0B079C57" w14:textId="1CB9DF27" w:rsidR="004E5A39" w:rsidRPr="00EF6711" w:rsidRDefault="004A21FF" w:rsidP="00EF6711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Alfrapharma</w:t>
      </w:r>
      <w:proofErr w:type="spellEnd"/>
      <w:r w:rsidR="00E72BDF">
        <w:rPr>
          <w:rFonts w:eastAsia="Calibri" w:cs="Calibri"/>
          <w:color w:val="000000"/>
          <w:lang w:eastAsia="it-IT"/>
        </w:rPr>
        <w:t xml:space="preserve"> </w:t>
      </w:r>
      <w:r w:rsidR="000B7AC8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>concentrato per soluzione per infusione</w:t>
      </w:r>
      <w:r w:rsidR="00B30431" w:rsidRPr="00EF6711">
        <w:rPr>
          <w:rFonts w:eastAsia="Calibri" w:cs="Calibri"/>
          <w:color w:val="000000"/>
          <w:lang w:eastAsia="it-IT"/>
        </w:rPr>
        <w:t>.</w:t>
      </w:r>
      <w:r w:rsidR="004E5A39" w:rsidRPr="00EF6711">
        <w:rPr>
          <w:rFonts w:cs="Helvetica"/>
        </w:rPr>
        <w:t xml:space="preserve"> </w:t>
      </w:r>
    </w:p>
    <w:p w14:paraId="3E055946" w14:textId="545982C4" w:rsidR="00B30431" w:rsidRPr="004A21FF" w:rsidRDefault="004E5A39" w:rsidP="004A21FF">
      <w:pPr>
        <w:spacing w:after="0" w:line="240" w:lineRule="auto"/>
        <w:jc w:val="both"/>
      </w:pPr>
      <w:r w:rsidRPr="00EF6711">
        <w:t>Gli eccipienti sono</w:t>
      </w:r>
      <w:r w:rsidR="00E72BDF">
        <w:t xml:space="preserve"> </w:t>
      </w:r>
      <w:r w:rsidR="004A21FF">
        <w:t>Sorbitolo, Acid</w:t>
      </w:r>
      <w:r w:rsidR="00BC4409">
        <w:t>o</w:t>
      </w:r>
      <w:r w:rsidR="004A21FF">
        <w:t xml:space="preserve"> lattico, Sodio idrossido e Acqua per preparazioni iniettabili</w:t>
      </w:r>
      <w:r w:rsidR="00265B61">
        <w:t>.</w:t>
      </w:r>
    </w:p>
    <w:p w14:paraId="6E3E9796" w14:textId="77777777" w:rsidR="004E5A39" w:rsidRDefault="004E5A39" w:rsidP="00EF6711">
      <w:pPr>
        <w:spacing w:after="0" w:line="240" w:lineRule="auto"/>
        <w:ind w:right="13"/>
        <w:jc w:val="both"/>
      </w:pPr>
      <w:r w:rsidRPr="00EF6711">
        <w:t>Tutti gli eccipienti sono conformi alla relativa monografia di Farmacopea Europea.</w:t>
      </w:r>
    </w:p>
    <w:p w14:paraId="1E9AC8CE" w14:textId="22E05496" w:rsidR="000808A3" w:rsidRPr="00EF6711" w:rsidRDefault="000808A3" w:rsidP="00EF6711">
      <w:pPr>
        <w:spacing w:after="0" w:line="240" w:lineRule="auto"/>
        <w:ind w:right="13"/>
        <w:jc w:val="both"/>
      </w:pPr>
    </w:p>
    <w:p w14:paraId="331637D7" w14:textId="77777777"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14:paraId="76690500" w14:textId="77777777" w:rsidR="004E5A39" w:rsidRPr="00EF6711" w:rsidRDefault="004E5A39" w:rsidP="00EF6711">
      <w:pPr>
        <w:spacing w:after="0" w:line="240" w:lineRule="auto"/>
        <w:jc w:val="both"/>
      </w:pPr>
    </w:p>
    <w:p w14:paraId="35F1BF4C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14:paraId="16448879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14:paraId="5E3456D5" w14:textId="70C17544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</w:t>
      </w:r>
      <w:proofErr w:type="spellStart"/>
      <w:r w:rsidRPr="00EF6711">
        <w:t>impurezze</w:t>
      </w:r>
      <w:proofErr w:type="spellEnd"/>
      <w:r w:rsidRPr="00EF6711">
        <w:t xml:space="preserve"> rispetto al medicinale di riferimento</w:t>
      </w:r>
      <w:r w:rsidR="00E72BDF">
        <w:t xml:space="preserve"> </w:t>
      </w:r>
      <w:proofErr w:type="spellStart"/>
      <w:r w:rsidR="00C26FBF">
        <w:t>Campto</w:t>
      </w:r>
      <w:proofErr w:type="spellEnd"/>
      <w:r w:rsidRPr="00EF6711">
        <w:t>. I dati sono soddisfacenti.</w:t>
      </w:r>
    </w:p>
    <w:p w14:paraId="18F41128" w14:textId="77777777" w:rsidR="004E5A39" w:rsidRPr="00EF6711" w:rsidRDefault="004E5A39" w:rsidP="00EF6711">
      <w:pPr>
        <w:spacing w:after="0" w:line="240" w:lineRule="auto"/>
        <w:jc w:val="both"/>
      </w:pPr>
    </w:p>
    <w:p w14:paraId="6642F4F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14:paraId="31BC5B82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14:paraId="220F5169" w14:textId="77777777"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14:paraId="40B2F20D" w14:textId="77777777" w:rsidR="004E5A39" w:rsidRPr="00EF6711" w:rsidRDefault="004E5A39" w:rsidP="00EF6711">
      <w:pPr>
        <w:spacing w:after="0" w:line="240" w:lineRule="auto"/>
        <w:jc w:val="both"/>
      </w:pPr>
    </w:p>
    <w:p w14:paraId="2BFCAC73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14:paraId="17707572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A0ACD" w:rsidRPr="00EF6711">
        <w:t>il</w:t>
      </w:r>
      <w:r w:rsidR="00E72BDF">
        <w:t xml:space="preserve"> prodotto finito</w:t>
      </w:r>
      <w:r w:rsidRPr="00EF6711">
        <w:t>: questi dati dimostrano che i lotti prodotti sono in accordo alle specifiche proposte. Sono stati forniti, infine, certificati analitici per gli standard di riferimento utilizzati.</w:t>
      </w:r>
    </w:p>
    <w:p w14:paraId="50565CB2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14:paraId="1C2F010B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14:paraId="5247B772" w14:textId="04A621CB" w:rsidR="00BA0ACD" w:rsidRPr="00EF6711" w:rsidRDefault="00C26FBF" w:rsidP="00456AA7">
      <w:pPr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Irinotecan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>
        <w:rPr>
          <w:rFonts w:eastAsia="Calibri" w:cs="Calibri"/>
          <w:color w:val="000000"/>
          <w:lang w:eastAsia="it-IT"/>
        </w:rPr>
        <w:t>Alfrapharma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E72BDF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>è</w:t>
      </w:r>
      <w:proofErr w:type="gramEnd"/>
      <w:r w:rsidR="004E5A39" w:rsidRPr="00EF6711">
        <w:t xml:space="preserve"> confezionato in</w:t>
      </w:r>
      <w:r w:rsidR="00456AA7">
        <w:t xml:space="preserve"> flaconcino di vetro marrone con tappo in gomma </w:t>
      </w:r>
      <w:proofErr w:type="spellStart"/>
      <w:r w:rsidR="00456AA7">
        <w:t>alobutilica</w:t>
      </w:r>
      <w:proofErr w:type="spellEnd"/>
      <w:r w:rsidR="00456AA7">
        <w:t xml:space="preserve"> rivestito con un strato di </w:t>
      </w:r>
      <w:proofErr w:type="spellStart"/>
      <w:r w:rsidR="00456AA7">
        <w:t>fluoropoli</w:t>
      </w:r>
      <w:r w:rsidR="00806A0B">
        <w:t>mero</w:t>
      </w:r>
      <w:proofErr w:type="spellEnd"/>
      <w:r w:rsidR="00806A0B">
        <w:t xml:space="preserve"> inerte nella parte interna</w:t>
      </w:r>
      <w:r w:rsidR="00C73EFB">
        <w:t>.</w:t>
      </w:r>
    </w:p>
    <w:p w14:paraId="24556FF3" w14:textId="77777777"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14:paraId="7CB48774" w14:textId="77777777" w:rsidR="00BA0ACD" w:rsidRPr="00EF6711" w:rsidRDefault="00BA0ACD" w:rsidP="00EF6711">
      <w:pPr>
        <w:spacing w:after="0" w:line="240" w:lineRule="auto"/>
        <w:jc w:val="both"/>
      </w:pPr>
    </w:p>
    <w:p w14:paraId="34BD669A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14:paraId="64AF886A" w14:textId="4D9FF974" w:rsidR="00456AA7" w:rsidRDefault="004E5A39" w:rsidP="00456AA7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C73EFB">
        <w:t xml:space="preserve">3 </w:t>
      </w:r>
      <w:r w:rsidR="00265B61">
        <w:t>anni</w:t>
      </w:r>
      <w:r w:rsidR="00BA0ACD" w:rsidRPr="00EF6711">
        <w:t xml:space="preserve">. </w:t>
      </w:r>
      <w:r w:rsidR="00456AA7">
        <w:t>Condizioni</w:t>
      </w:r>
      <w:r w:rsidR="003F2D4C">
        <w:t xml:space="preserve"> particolari di conservazione: </w:t>
      </w:r>
      <w:r w:rsidR="00456AA7">
        <w:t>conservare il flaconcino nel cartone esterno per proteggere il medicinale dalla luce.</w:t>
      </w:r>
    </w:p>
    <w:p w14:paraId="6115E65A" w14:textId="25C39C48" w:rsidR="004E5A39" w:rsidRDefault="004E5A39" w:rsidP="00EF6711">
      <w:pPr>
        <w:spacing w:after="0" w:line="240" w:lineRule="auto"/>
        <w:jc w:val="both"/>
      </w:pPr>
    </w:p>
    <w:p w14:paraId="5C4F2B6E" w14:textId="6441FA6B" w:rsidR="00456AA7" w:rsidRDefault="00456AA7" w:rsidP="00EF6711">
      <w:pPr>
        <w:spacing w:after="0" w:line="240" w:lineRule="auto"/>
        <w:jc w:val="both"/>
      </w:pPr>
    </w:p>
    <w:p w14:paraId="23319365" w14:textId="77777777" w:rsidR="00456AA7" w:rsidRDefault="00456AA7" w:rsidP="00456AA7">
      <w:pPr>
        <w:spacing w:after="0" w:line="240" w:lineRule="auto"/>
        <w:jc w:val="both"/>
      </w:pPr>
      <w:r>
        <w:t>Medicinale diluito (soluzione per infusione)</w:t>
      </w:r>
    </w:p>
    <w:p w14:paraId="3FF0488E" w14:textId="48DD8225" w:rsidR="00456AA7" w:rsidRDefault="00456AA7" w:rsidP="00456AA7">
      <w:pPr>
        <w:spacing w:after="0" w:line="240" w:lineRule="auto"/>
        <w:jc w:val="both"/>
      </w:pPr>
      <w:r>
        <w:t>Dopo la diluizione in soluzione di cloruro di sodio allo 0,9% o in soluzione di destrosio al 5%, la stabilità chimica e fisica durante l’uso è stata dimostrata fino a 6 ore a temperatura ambiente (circa 25°C) e illuminazi</w:t>
      </w:r>
      <w:r w:rsidR="003F2D4C">
        <w:t xml:space="preserve">one ambientale o per </w:t>
      </w:r>
      <w:bookmarkStart w:id="1" w:name="_GoBack"/>
      <w:bookmarkEnd w:id="1"/>
      <w:r>
        <w:t>48  ore se conservato a temperature di refrigerazione (circa 2-8°C).</w:t>
      </w:r>
    </w:p>
    <w:p w14:paraId="001C58A4" w14:textId="77777777" w:rsidR="00456AA7" w:rsidRDefault="00456AA7" w:rsidP="00456AA7">
      <w:pPr>
        <w:spacing w:after="0" w:line="240" w:lineRule="auto"/>
        <w:jc w:val="both"/>
      </w:pPr>
    </w:p>
    <w:p w14:paraId="5A813204" w14:textId="77777777" w:rsidR="00456AA7" w:rsidRDefault="00456AA7" w:rsidP="00456AA7">
      <w:pPr>
        <w:spacing w:after="0" w:line="240" w:lineRule="auto"/>
        <w:jc w:val="both"/>
      </w:pPr>
      <w:r>
        <w:t>Dal punto di vista microbiologico, la soluzione per infusione deve essere utilizzata immediatamente. Se non usata immediatamente, i tempi di conservazione e le condizioni prima dell’uso sono responsabilità dell’utilizzatore e normalmente non devono superare le 6 ore a temperatura ambiente o le 48 ore se conservato a 2-8°C a meno che la diluizione non avvenga in condizioni asettiche controllate e validate.</w:t>
      </w:r>
    </w:p>
    <w:p w14:paraId="5230C472" w14:textId="77777777" w:rsidR="00456AA7" w:rsidRPr="00EF6711" w:rsidRDefault="00456AA7" w:rsidP="00EF6711">
      <w:pPr>
        <w:spacing w:after="0" w:line="240" w:lineRule="auto"/>
        <w:jc w:val="both"/>
      </w:pPr>
    </w:p>
    <w:p w14:paraId="203304AE" w14:textId="77777777" w:rsidR="004E5A39" w:rsidRPr="00EF6711" w:rsidRDefault="004E5A39" w:rsidP="00EF6711">
      <w:pPr>
        <w:spacing w:after="0" w:line="240" w:lineRule="auto"/>
        <w:jc w:val="both"/>
      </w:pPr>
    </w:p>
    <w:p w14:paraId="604755F5" w14:textId="77777777"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14:paraId="2BB99489" w14:textId="36BF57D2"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proofErr w:type="spellStart"/>
      <w:r w:rsidR="00FE1997">
        <w:rPr>
          <w:rFonts w:eastAsia="Calibri" w:cs="Calibri"/>
          <w:color w:val="000000"/>
          <w:lang w:eastAsia="it-IT"/>
        </w:rPr>
        <w:t>Irin</w:t>
      </w:r>
      <w:r w:rsidR="00456AA7">
        <w:rPr>
          <w:rFonts w:eastAsia="Calibri" w:cs="Calibri"/>
          <w:color w:val="000000"/>
          <w:lang w:eastAsia="it-IT"/>
        </w:rPr>
        <w:t>otecan</w:t>
      </w:r>
      <w:proofErr w:type="spellEnd"/>
      <w:r w:rsidR="00456AA7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="00456AA7">
        <w:rPr>
          <w:rFonts w:eastAsia="Calibri" w:cs="Calibri"/>
          <w:color w:val="000000"/>
          <w:lang w:eastAsia="it-IT"/>
        </w:rPr>
        <w:t>Alfrapharma</w:t>
      </w:r>
      <w:proofErr w:type="spellEnd"/>
      <w:r w:rsidR="00456AA7">
        <w:rPr>
          <w:rFonts w:eastAsia="Calibri" w:cs="Calibri"/>
          <w:color w:val="000000"/>
          <w:lang w:eastAsia="it-IT"/>
        </w:rPr>
        <w:t xml:space="preserve"> </w:t>
      </w:r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considerata adeguata. Non ci sono obiezioni per l’approvazione di </w:t>
      </w:r>
      <w:proofErr w:type="spellStart"/>
      <w:r w:rsidR="00456AA7">
        <w:rPr>
          <w:rFonts w:eastAsia="Calibri" w:cs="Calibri"/>
          <w:color w:val="000000"/>
          <w:lang w:eastAsia="it-IT"/>
        </w:rPr>
        <w:t>Irinotecan</w:t>
      </w:r>
      <w:proofErr w:type="spellEnd"/>
      <w:r w:rsidR="00456AA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56AA7">
        <w:rPr>
          <w:rFonts w:eastAsia="Calibri" w:cs="Calibri"/>
          <w:color w:val="000000"/>
          <w:lang w:eastAsia="it-IT"/>
        </w:rPr>
        <w:t>Alfrapharma</w:t>
      </w:r>
      <w:proofErr w:type="spellEnd"/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>dal punto di vista chimico-farmaceutico.</w:t>
      </w:r>
    </w:p>
    <w:p w14:paraId="09842144" w14:textId="77777777" w:rsidR="004E5A39" w:rsidRPr="00EF6711" w:rsidRDefault="004E5A39" w:rsidP="00EF6711">
      <w:pPr>
        <w:spacing w:after="0" w:line="240" w:lineRule="auto"/>
        <w:jc w:val="both"/>
      </w:pPr>
    </w:p>
    <w:p w14:paraId="2CFCEAD9" w14:textId="77777777" w:rsidR="004E5A39" w:rsidRPr="00EF6711" w:rsidRDefault="004E5A39" w:rsidP="00EF6711">
      <w:pPr>
        <w:spacing w:after="0" w:line="240" w:lineRule="auto"/>
        <w:jc w:val="both"/>
      </w:pPr>
    </w:p>
    <w:p w14:paraId="7DCA42B2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14:paraId="536DABE3" w14:textId="177302A3" w:rsidR="000808A3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proofErr w:type="spellStart"/>
      <w:r w:rsidR="00C46877">
        <w:rPr>
          <w:rFonts w:eastAsia="Calibri" w:cs="Calibri"/>
          <w:color w:val="000000"/>
          <w:lang w:eastAsia="it-IT"/>
        </w:rPr>
        <w:t>Irinotecan</w:t>
      </w:r>
      <w:proofErr w:type="spellEnd"/>
      <w:r w:rsidR="00C46877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="00C46877">
        <w:rPr>
          <w:rFonts w:eastAsia="Calibri" w:cs="Calibri"/>
          <w:color w:val="000000"/>
          <w:lang w:eastAsia="it-IT"/>
        </w:rPr>
        <w:t>Alfrapharma</w:t>
      </w:r>
      <w:proofErr w:type="spellEnd"/>
      <w:r w:rsidR="00C46877">
        <w:rPr>
          <w:rFonts w:eastAsia="Calibri" w:cs="Calibri"/>
          <w:color w:val="000000"/>
          <w:lang w:eastAsia="it-IT"/>
        </w:rPr>
        <w:t xml:space="preserve"> </w:t>
      </w:r>
      <w:r w:rsidR="00C73EFB">
        <w:rPr>
          <w:rFonts w:eastAsia="Calibri" w:cs="Calibri"/>
          <w:color w:val="000000"/>
          <w:lang w:eastAsia="it-IT"/>
        </w:rPr>
        <w:t xml:space="preserve"> </w:t>
      </w:r>
      <w:r w:rsidRPr="00EF6711">
        <w:t>contiene</w:t>
      </w:r>
      <w:proofErr w:type="gramEnd"/>
      <w:r w:rsidRPr="00EF6711">
        <w:t xml:space="preserve"> </w:t>
      </w:r>
      <w:r w:rsidR="00BA0ACD" w:rsidRPr="00EF6711">
        <w:t>un</w:t>
      </w:r>
      <w:r w:rsidRPr="00EF6711">
        <w:t xml:space="preserve"> principi</w:t>
      </w:r>
      <w:r w:rsidR="00BA0ACD" w:rsidRPr="00EF6711">
        <w:t>o</w:t>
      </w:r>
      <w:r w:rsidRPr="00EF6711">
        <w:t xml:space="preserve"> attiv</w:t>
      </w:r>
      <w:r w:rsidR="00BA0ACD" w:rsidRPr="00EF6711">
        <w:t>o</w:t>
      </w:r>
      <w:r w:rsidRPr="00EF6711">
        <w:t xml:space="preserve"> not</w:t>
      </w:r>
      <w:r w:rsidR="00BA0ACD" w:rsidRPr="00EF6711">
        <w:t>o</w:t>
      </w:r>
      <w:r w:rsidRPr="00EF6711">
        <w:t xml:space="preserve"> </w:t>
      </w:r>
      <w:r w:rsidR="00BA0ACD" w:rsidRPr="00EF6711">
        <w:t>presente nel medicinale di riferimento</w:t>
      </w:r>
      <w:r w:rsidRPr="00EF6711">
        <w:t xml:space="preserve">: questo approccio è accettabile poiché il medicinale di riferimento </w:t>
      </w:r>
      <w:proofErr w:type="spellStart"/>
      <w:r w:rsidR="00456AA7">
        <w:rPr>
          <w:rFonts w:eastAsia="Calibri" w:cs="Calibri"/>
          <w:lang w:eastAsia="it-IT"/>
        </w:rPr>
        <w:t>Campto</w:t>
      </w:r>
      <w:proofErr w:type="spellEnd"/>
      <w:r w:rsidR="00C42AAC" w:rsidRPr="00EF6711">
        <w:t xml:space="preserve"> </w:t>
      </w:r>
      <w:r w:rsidRPr="00EF6711">
        <w:t>è autorizzato in Italia da oltre 10 anni</w:t>
      </w:r>
      <w:r w:rsidR="000808A3">
        <w:t>.</w:t>
      </w:r>
    </w:p>
    <w:p w14:paraId="3167FBCE" w14:textId="64914BB8"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</w:t>
      </w:r>
      <w:r w:rsidR="00456AA7">
        <w:t xml:space="preserve">di </w:t>
      </w:r>
      <w:proofErr w:type="spellStart"/>
      <w:r w:rsidR="00456AA7">
        <w:t>irinotecan</w:t>
      </w:r>
      <w:proofErr w:type="spellEnd"/>
      <w:r w:rsidR="00456AA7">
        <w:t xml:space="preserve"> cloridrato triidrato</w:t>
      </w:r>
      <w:r w:rsidR="0055291C">
        <w:rPr>
          <w:snapToGrid w:val="0"/>
        </w:rPr>
        <w:t xml:space="preserve"> </w:t>
      </w:r>
      <w:r>
        <w:t xml:space="preserve">sono ben conosciute; pertanto, non sono richiesti ulteriori studi non clinici. Il richiedente l’AIC ha presentato una </w:t>
      </w:r>
      <w:proofErr w:type="spellStart"/>
      <w:r>
        <w:t>overview</w:t>
      </w:r>
      <w:proofErr w:type="spellEnd"/>
      <w:r>
        <w:t xml:space="preserve"> redatta da un esperto qualificato che ha fornito una approfondita rassegna dei dati bibliografici farmacologici, farm</w:t>
      </w:r>
      <w:r w:rsidR="0055291C">
        <w:t xml:space="preserve">acocinetici e tossicologici </w:t>
      </w:r>
      <w:r w:rsidR="00456AA7">
        <w:t xml:space="preserve">di </w:t>
      </w:r>
      <w:proofErr w:type="spellStart"/>
      <w:r w:rsidR="00456AA7">
        <w:t>irinotecan</w:t>
      </w:r>
      <w:proofErr w:type="spellEnd"/>
      <w:r w:rsidR="00456AA7">
        <w:t xml:space="preserve"> cloridrato triidrato</w:t>
      </w:r>
      <w:r>
        <w:t>.</w:t>
      </w:r>
    </w:p>
    <w:p w14:paraId="7D33ED97" w14:textId="77777777"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14:paraId="4C2EBF4D" w14:textId="77777777" w:rsidR="004E5A39" w:rsidRPr="00EF6711" w:rsidRDefault="004E5A39" w:rsidP="00EF6711">
      <w:pPr>
        <w:spacing w:after="0" w:line="240" w:lineRule="auto"/>
        <w:jc w:val="both"/>
      </w:pPr>
    </w:p>
    <w:p w14:paraId="386DDA25" w14:textId="77777777" w:rsidR="004E5A39" w:rsidRPr="00EF6711" w:rsidRDefault="004E5A39" w:rsidP="00EF6711">
      <w:pPr>
        <w:spacing w:after="0" w:line="240" w:lineRule="auto"/>
        <w:jc w:val="both"/>
      </w:pPr>
    </w:p>
    <w:p w14:paraId="695689DE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14:paraId="1E5AB7BE" w14:textId="6391693A" w:rsidR="00BF20AF" w:rsidRPr="00BF20AF" w:rsidRDefault="0047101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BF20AF">
        <w:rPr>
          <w:rFonts w:eastAsia="Calibri" w:cs="Calibri"/>
          <w:color w:val="000000"/>
          <w:lang w:eastAsia="it-IT"/>
        </w:rPr>
        <w:t>Irinotecan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P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r w:rsidR="0055291C" w:rsidRPr="00BF20AF">
        <w:rPr>
          <w:rFonts w:eastAsia="Calibri" w:cs="Calibri"/>
          <w:color w:val="000000"/>
          <w:lang w:eastAsia="it-IT"/>
        </w:rPr>
        <w:t xml:space="preserve"> </w:t>
      </w:r>
      <w:r w:rsidR="00BF20AF" w:rsidRPr="00BF20AF">
        <w:rPr>
          <w:rFonts w:eastAsia="Calibri" w:cs="Calibri"/>
          <w:color w:val="000000"/>
          <w:lang w:eastAsia="it-IT"/>
        </w:rPr>
        <w:t>è</w:t>
      </w:r>
      <w:proofErr w:type="gramEnd"/>
      <w:r w:rsidR="00BF20AF" w:rsidRPr="00BF20AF">
        <w:rPr>
          <w:rFonts w:eastAsia="Calibri" w:cs="Calibri"/>
          <w:color w:val="000000"/>
          <w:lang w:eastAsia="it-IT"/>
        </w:rPr>
        <w:t xml:space="preserve"> indicato per il trattamento di pazienti con carcinoma avanzato del colon</w:t>
      </w:r>
      <w:r w:rsidR="00DE4DE1">
        <w:rPr>
          <w:rFonts w:eastAsia="Calibri" w:cs="Calibri"/>
          <w:color w:val="000000"/>
          <w:lang w:eastAsia="it-IT"/>
        </w:rPr>
        <w:t>-</w:t>
      </w:r>
      <w:r w:rsidR="00BF20AF" w:rsidRPr="00BF20AF">
        <w:rPr>
          <w:rFonts w:eastAsia="Calibri" w:cs="Calibri"/>
          <w:color w:val="000000"/>
          <w:lang w:eastAsia="it-IT"/>
        </w:rPr>
        <w:t>retto:</w:t>
      </w:r>
    </w:p>
    <w:p w14:paraId="1947BD02" w14:textId="39F6C059" w:rsidR="00BF20AF" w:rsidRPr="00DE4DE1" w:rsidRDefault="00BF20AF" w:rsidP="00DE4DE1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DE4DE1">
        <w:rPr>
          <w:rFonts w:eastAsia="Calibri" w:cs="Calibri"/>
          <w:color w:val="000000"/>
          <w:lang w:eastAsia="it-IT"/>
        </w:rPr>
        <w:t xml:space="preserve"> in combinazione con 5-fluorouracile e acido </w:t>
      </w:r>
      <w:proofErr w:type="spellStart"/>
      <w:r w:rsidRPr="00DE4DE1">
        <w:rPr>
          <w:rFonts w:eastAsia="Calibri" w:cs="Calibri"/>
          <w:color w:val="000000"/>
          <w:lang w:eastAsia="it-IT"/>
        </w:rPr>
        <w:t>folinico</w:t>
      </w:r>
      <w:proofErr w:type="spellEnd"/>
      <w:r w:rsidRPr="00DE4DE1">
        <w:rPr>
          <w:rFonts w:eastAsia="Calibri" w:cs="Calibri"/>
          <w:color w:val="000000"/>
          <w:lang w:eastAsia="it-IT"/>
        </w:rPr>
        <w:t xml:space="preserve"> in pazienti che non sono stati trattati</w:t>
      </w:r>
    </w:p>
    <w:p w14:paraId="01DB842B" w14:textId="77777777" w:rsidR="00DE4DE1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>precedentemente con chemioterapia per malattia avanzata;</w:t>
      </w:r>
    </w:p>
    <w:p w14:paraId="2F3146FF" w14:textId="76D3CEBA" w:rsidR="00BF20AF" w:rsidRPr="00DE4DE1" w:rsidRDefault="00BF20AF" w:rsidP="00DE4DE1">
      <w:pPr>
        <w:pStyle w:val="Paragrafoelenco"/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DE4DE1">
        <w:rPr>
          <w:rFonts w:eastAsia="Calibri" w:cs="Calibri"/>
          <w:color w:val="000000"/>
          <w:lang w:eastAsia="it-IT"/>
        </w:rPr>
        <w:t xml:space="preserve">come </w:t>
      </w:r>
      <w:proofErr w:type="spellStart"/>
      <w:r w:rsidRPr="00DE4DE1">
        <w:rPr>
          <w:rFonts w:eastAsia="Calibri" w:cs="Calibri"/>
          <w:color w:val="000000"/>
          <w:lang w:eastAsia="it-IT"/>
        </w:rPr>
        <w:t>monoterapia</w:t>
      </w:r>
      <w:proofErr w:type="spellEnd"/>
      <w:r w:rsidRPr="00DE4DE1">
        <w:rPr>
          <w:rFonts w:eastAsia="Calibri" w:cs="Calibri"/>
          <w:color w:val="000000"/>
          <w:lang w:eastAsia="it-IT"/>
        </w:rPr>
        <w:t xml:space="preserve"> in pazienti nei quali un trattamento convenzionale contenente 5-fluorouracile</w:t>
      </w:r>
    </w:p>
    <w:p w14:paraId="107D6B4C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>non ha avuto successo.</w:t>
      </w:r>
    </w:p>
    <w:p w14:paraId="368A011A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BF20AF">
        <w:rPr>
          <w:rFonts w:eastAsia="Calibri" w:cs="Calibri"/>
          <w:color w:val="000000"/>
          <w:lang w:eastAsia="it-IT"/>
        </w:rPr>
        <w:t>Irinotecan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in combinazione con </w:t>
      </w:r>
      <w:proofErr w:type="spellStart"/>
      <w:r w:rsidRPr="00BF20AF">
        <w:rPr>
          <w:rFonts w:eastAsia="Calibri" w:cs="Calibri"/>
          <w:color w:val="000000"/>
          <w:lang w:eastAsia="it-IT"/>
        </w:rPr>
        <w:t>cetuximab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è indicato per il trattamento di pazienti con</w:t>
      </w:r>
    </w:p>
    <w:p w14:paraId="675908A7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>carcinoma metastatico del colon-retto con espressione del recettore per l’</w:t>
      </w:r>
      <w:proofErr w:type="spellStart"/>
      <w:r w:rsidRPr="00BF20AF">
        <w:rPr>
          <w:rFonts w:eastAsia="Calibri" w:cs="Calibri"/>
          <w:color w:val="000000"/>
          <w:lang w:eastAsia="it-IT"/>
        </w:rPr>
        <w:t>epidermal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F20AF">
        <w:rPr>
          <w:rFonts w:eastAsia="Calibri" w:cs="Calibri"/>
          <w:color w:val="000000"/>
          <w:lang w:eastAsia="it-IT"/>
        </w:rPr>
        <w:t>growth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F20AF">
        <w:rPr>
          <w:rFonts w:eastAsia="Calibri" w:cs="Calibri"/>
          <w:color w:val="000000"/>
          <w:lang w:eastAsia="it-IT"/>
        </w:rPr>
        <w:t>factor</w:t>
      </w:r>
      <w:proofErr w:type="spellEnd"/>
    </w:p>
    <w:p w14:paraId="5DADD013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>(EGFR), RAS wild-</w:t>
      </w:r>
      <w:proofErr w:type="spellStart"/>
      <w:r w:rsidRPr="00BF20AF">
        <w:rPr>
          <w:rFonts w:eastAsia="Calibri" w:cs="Calibri"/>
          <w:color w:val="000000"/>
          <w:lang w:eastAsia="it-IT"/>
        </w:rPr>
        <w:t>type</w:t>
      </w:r>
      <w:proofErr w:type="spellEnd"/>
      <w:r w:rsidRPr="00BF20AF">
        <w:rPr>
          <w:rFonts w:eastAsia="Calibri" w:cs="Calibri"/>
          <w:color w:val="000000"/>
          <w:lang w:eastAsia="it-IT"/>
        </w:rPr>
        <w:t>, che non sono stati trattati precedentemente per la malattia metastatica o</w:t>
      </w:r>
    </w:p>
    <w:p w14:paraId="701447D5" w14:textId="62CFB825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 xml:space="preserve">dopo fallimento di terapia citotossica contenente </w:t>
      </w:r>
      <w:proofErr w:type="spellStart"/>
      <w:r w:rsidRPr="00BF20AF">
        <w:rPr>
          <w:rFonts w:eastAsia="Calibri" w:cs="Calibri"/>
          <w:color w:val="000000"/>
          <w:lang w:eastAsia="it-IT"/>
        </w:rPr>
        <w:t>irinotecan</w:t>
      </w:r>
      <w:proofErr w:type="spellEnd"/>
      <w:r w:rsidRPr="00BF20AF">
        <w:rPr>
          <w:rFonts w:eastAsia="Calibri" w:cs="Calibri"/>
          <w:color w:val="000000"/>
          <w:lang w:eastAsia="it-IT"/>
        </w:rPr>
        <w:t>.</w:t>
      </w:r>
    </w:p>
    <w:p w14:paraId="5514BBE6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BF20AF">
        <w:rPr>
          <w:rFonts w:eastAsia="Calibri" w:cs="Calibri"/>
          <w:color w:val="000000"/>
          <w:lang w:eastAsia="it-IT"/>
        </w:rPr>
        <w:t>Irinotecan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in combinazione con 5-fluorouracile, acido </w:t>
      </w:r>
      <w:proofErr w:type="spellStart"/>
      <w:r w:rsidRPr="00BF20AF">
        <w:rPr>
          <w:rFonts w:eastAsia="Calibri" w:cs="Calibri"/>
          <w:color w:val="000000"/>
          <w:lang w:eastAsia="it-IT"/>
        </w:rPr>
        <w:t>folinico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BF20AF">
        <w:rPr>
          <w:rFonts w:eastAsia="Calibri" w:cs="Calibri"/>
          <w:color w:val="000000"/>
          <w:lang w:eastAsia="it-IT"/>
        </w:rPr>
        <w:t>bevacizumab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è indicato</w:t>
      </w:r>
    </w:p>
    <w:p w14:paraId="17795AC5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r w:rsidRPr="00BF20AF">
        <w:rPr>
          <w:rFonts w:eastAsia="Calibri" w:cs="Calibri"/>
          <w:color w:val="000000"/>
          <w:lang w:eastAsia="it-IT"/>
        </w:rPr>
        <w:t>per il trattamento di prima linea di pazienti con carcinoma metastatico del colon o del retto.</w:t>
      </w:r>
    </w:p>
    <w:p w14:paraId="259C06D8" w14:textId="77777777" w:rsidR="00BF20AF" w:rsidRPr="00BF20AF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BF20AF">
        <w:rPr>
          <w:rFonts w:eastAsia="Calibri" w:cs="Calibri"/>
          <w:color w:val="000000"/>
          <w:lang w:eastAsia="it-IT"/>
        </w:rPr>
        <w:t>Irinotecan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 in combinazione con </w:t>
      </w:r>
      <w:proofErr w:type="spellStart"/>
      <w:r w:rsidRPr="00BF20AF">
        <w:rPr>
          <w:rFonts w:eastAsia="Calibri" w:cs="Calibri"/>
          <w:color w:val="000000"/>
          <w:lang w:eastAsia="it-IT"/>
        </w:rPr>
        <w:t>capecitabina</w:t>
      </w:r>
      <w:proofErr w:type="spellEnd"/>
      <w:r w:rsidRPr="00BF20AF">
        <w:rPr>
          <w:rFonts w:eastAsia="Calibri" w:cs="Calibri"/>
          <w:color w:val="000000"/>
          <w:lang w:eastAsia="it-IT"/>
        </w:rPr>
        <w:t xml:space="preserve">, con o senza </w:t>
      </w:r>
      <w:proofErr w:type="spellStart"/>
      <w:r w:rsidRPr="00BF20AF">
        <w:rPr>
          <w:rFonts w:eastAsia="Calibri" w:cs="Calibri"/>
          <w:color w:val="000000"/>
          <w:lang w:eastAsia="it-IT"/>
        </w:rPr>
        <w:t>bevacizumab</w:t>
      </w:r>
      <w:proofErr w:type="spellEnd"/>
      <w:r w:rsidRPr="00BF20AF">
        <w:rPr>
          <w:rFonts w:eastAsia="Calibri" w:cs="Calibri"/>
          <w:color w:val="000000"/>
          <w:lang w:eastAsia="it-IT"/>
        </w:rPr>
        <w:t>, è indicato per il</w:t>
      </w:r>
    </w:p>
    <w:p w14:paraId="37F3EDFA" w14:textId="6DBF46B0" w:rsidR="00265B61" w:rsidRDefault="00BF20AF" w:rsidP="00BF20A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  <w:r w:rsidRPr="00BF20AF">
        <w:rPr>
          <w:rFonts w:eastAsia="Calibri" w:cs="Calibri"/>
          <w:color w:val="000000"/>
          <w:lang w:eastAsia="it-IT"/>
        </w:rPr>
        <w:t>trattamento di prima linea dei pazienti con carcinoma metastatico del colon-retto.</w:t>
      </w:r>
    </w:p>
    <w:p w14:paraId="23FD71FA" w14:textId="77777777" w:rsidR="004E5A39" w:rsidRPr="00EF6711" w:rsidRDefault="004E5A39" w:rsidP="00EF6711">
      <w:pPr>
        <w:spacing w:after="0" w:line="240" w:lineRule="auto"/>
        <w:ind w:right="6"/>
        <w:jc w:val="both"/>
      </w:pPr>
    </w:p>
    <w:p w14:paraId="4D0A5BB6" w14:textId="77777777"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14:paraId="216D316E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0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750E1A68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3917F2A1" w14:textId="77777777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14:paraId="66C3E539" w14:textId="73D8A839"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</w:t>
      </w:r>
      <w:r w:rsidR="0047101F">
        <w:rPr>
          <w:rFonts w:eastAsia="Calibri" w:cs="Calibri"/>
          <w:lang w:eastAsia="it-IT"/>
        </w:rPr>
        <w:t xml:space="preserve">di </w:t>
      </w:r>
      <w:proofErr w:type="spellStart"/>
      <w:r w:rsidR="0047101F">
        <w:rPr>
          <w:rFonts w:eastAsia="Calibri" w:cs="Calibri"/>
          <w:lang w:eastAsia="it-IT"/>
        </w:rPr>
        <w:t>irinotecan</w:t>
      </w:r>
      <w:proofErr w:type="spellEnd"/>
      <w:r w:rsidR="0047101F">
        <w:rPr>
          <w:rFonts w:eastAsia="Calibri" w:cs="Calibri"/>
          <w:lang w:eastAsia="it-IT"/>
        </w:rPr>
        <w:t xml:space="preserve"> cloridrato </w:t>
      </w:r>
      <w:proofErr w:type="gramStart"/>
      <w:r w:rsidR="0047101F">
        <w:rPr>
          <w:rFonts w:eastAsia="Calibri" w:cs="Calibri"/>
          <w:lang w:eastAsia="it-IT"/>
        </w:rPr>
        <w:t xml:space="preserve">triidrato </w:t>
      </w:r>
      <w:r w:rsidR="0055291C">
        <w:rPr>
          <w:rFonts w:eastAsia="Calibri" w:cs="Calibri"/>
          <w:lang w:eastAsia="it-IT"/>
        </w:rPr>
        <w:t xml:space="preserve"> </w:t>
      </w:r>
      <w:r w:rsidRPr="00EF6711">
        <w:rPr>
          <w:rFonts w:eastAsia="Calibri" w:cs="Calibri"/>
          <w:lang w:eastAsia="it-IT"/>
        </w:rPr>
        <w:t>è</w:t>
      </w:r>
      <w:proofErr w:type="gramEnd"/>
      <w:r w:rsidRPr="00EF6711">
        <w:rPr>
          <w:rFonts w:eastAsia="Calibri" w:cs="Calibri"/>
          <w:lang w:eastAsia="it-IT"/>
        </w:rPr>
        <w:t xml:space="preserve"> ben conosciuta; non è stato necessario presentare ulteriori dati.</w:t>
      </w:r>
    </w:p>
    <w:p w14:paraId="043DBAA4" w14:textId="77777777"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14:paraId="4F2DCD84" w14:textId="77777777" w:rsidR="006727BD" w:rsidRDefault="006727BD" w:rsidP="006727BD">
      <w:pPr>
        <w:spacing w:after="0" w:line="240" w:lineRule="auto"/>
        <w:ind w:right="6"/>
        <w:jc w:val="both"/>
        <w:rPr>
          <w:rFonts w:eastAsia="Calibri" w:cs="Calibri"/>
          <w:b/>
          <w:i/>
          <w:sz w:val="20"/>
          <w:highlight w:val="green"/>
          <w:lang w:eastAsia="it-IT"/>
        </w:rPr>
      </w:pPr>
    </w:p>
    <w:p w14:paraId="2B3213AD" w14:textId="77777777" w:rsidR="006727BD" w:rsidRPr="006727BD" w:rsidRDefault="006727BD" w:rsidP="006727BD">
      <w:pPr>
        <w:spacing w:after="0" w:line="240" w:lineRule="auto"/>
        <w:jc w:val="both"/>
        <w:rPr>
          <w:rFonts w:cs="Arial"/>
          <w:b/>
        </w:rPr>
      </w:pPr>
      <w:r w:rsidRPr="006727BD">
        <w:rPr>
          <w:rFonts w:cs="Arial"/>
          <w:b/>
        </w:rPr>
        <w:t>Efficacia e sicurezza clinica</w:t>
      </w:r>
    </w:p>
    <w:p w14:paraId="3B299BB4" w14:textId="7D34EEBA" w:rsidR="006727BD" w:rsidRPr="0055291C" w:rsidRDefault="006727BD" w:rsidP="00EF6711">
      <w:pPr>
        <w:spacing w:after="0" w:line="240" w:lineRule="auto"/>
        <w:jc w:val="both"/>
        <w:rPr>
          <w:b/>
          <w:i/>
          <w:sz w:val="20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BF20AF">
        <w:rPr>
          <w:rFonts w:eastAsia="Calibri" w:cs="Calibri"/>
          <w:color w:val="000000"/>
          <w:lang w:eastAsia="it-IT"/>
        </w:rPr>
        <w:t>Irinotecan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>è</w:t>
      </w:r>
      <w:proofErr w:type="gramEnd"/>
      <w:r>
        <w:rPr>
          <w:rFonts w:cs="Arial"/>
        </w:rPr>
        <w:t xml:space="preserve"> ben conosciuto; inoltre, per </w:t>
      </w:r>
      <w:proofErr w:type="spellStart"/>
      <w:r w:rsidR="00716AB0">
        <w:rPr>
          <w:rFonts w:eastAsia="Calibri" w:cs="Calibri"/>
          <w:color w:val="000000"/>
          <w:lang w:eastAsia="it-IT"/>
        </w:rPr>
        <w:t>Irinotecan</w:t>
      </w:r>
      <w:proofErr w:type="spellEnd"/>
      <w:r w:rsidR="00716AB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716AB0">
        <w:rPr>
          <w:rFonts w:eastAsia="Calibri" w:cs="Calibri"/>
          <w:color w:val="000000"/>
          <w:lang w:eastAsia="it-IT"/>
        </w:rPr>
        <w:t>Alfrap</w:t>
      </w:r>
      <w:r w:rsidR="00BF20AF">
        <w:rPr>
          <w:rFonts w:eastAsia="Calibri" w:cs="Calibri"/>
          <w:color w:val="000000"/>
          <w:lang w:eastAsia="it-IT"/>
        </w:rPr>
        <w:t>h</w:t>
      </w:r>
      <w:r w:rsidR="00716AB0">
        <w:rPr>
          <w:rFonts w:eastAsia="Calibri" w:cs="Calibri"/>
          <w:color w:val="000000"/>
          <w:lang w:eastAsia="it-IT"/>
        </w:rPr>
        <w:t>a</w:t>
      </w:r>
      <w:r w:rsidR="00BF20AF">
        <w:rPr>
          <w:rFonts w:eastAsia="Calibri" w:cs="Calibri"/>
          <w:color w:val="000000"/>
          <w:lang w:eastAsia="it-IT"/>
        </w:rPr>
        <w:t>rma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stato possibile concedere l’esenzione dalla conduzione di studi clinici di confronto con il medicinale di riferimento in quanto </w:t>
      </w:r>
      <w:proofErr w:type="spellStart"/>
      <w:r w:rsidR="005D6061">
        <w:rPr>
          <w:rFonts w:eastAsia="Calibri" w:cs="Calibri"/>
          <w:color w:val="000000"/>
          <w:lang w:eastAsia="it-IT"/>
        </w:rPr>
        <w:t>Irinotecan</w:t>
      </w:r>
      <w:proofErr w:type="spellEnd"/>
      <w:r w:rsidR="005D606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D6061">
        <w:rPr>
          <w:rFonts w:eastAsia="Calibri" w:cs="Calibri"/>
          <w:color w:val="000000"/>
          <w:lang w:eastAsia="it-IT"/>
        </w:rPr>
        <w:t>Alfrap</w:t>
      </w:r>
      <w:r w:rsidR="00BF20AF">
        <w:rPr>
          <w:rFonts w:eastAsia="Calibri" w:cs="Calibri"/>
          <w:color w:val="000000"/>
          <w:lang w:eastAsia="it-IT"/>
        </w:rPr>
        <w:t>h</w:t>
      </w:r>
      <w:r w:rsidR="005D6061">
        <w:rPr>
          <w:rFonts w:eastAsia="Calibri" w:cs="Calibri"/>
          <w:color w:val="000000"/>
          <w:lang w:eastAsia="it-IT"/>
        </w:rPr>
        <w:t>a</w:t>
      </w:r>
      <w:r w:rsidR="00BF20AF">
        <w:rPr>
          <w:rFonts w:eastAsia="Calibri" w:cs="Calibri"/>
          <w:color w:val="000000"/>
          <w:lang w:eastAsia="it-IT"/>
        </w:rPr>
        <w:t>rma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r w:rsidR="00E72BDF">
        <w:rPr>
          <w:rFonts w:eastAsia="Calibri" w:cs="Calibri"/>
          <w:color w:val="000000"/>
          <w:lang w:eastAsia="it-IT"/>
        </w:rPr>
        <w:t xml:space="preserve"> </w:t>
      </w:r>
      <w:r>
        <w:rPr>
          <w:rFonts w:cs="Arial"/>
        </w:rPr>
        <w:t xml:space="preserve">è somministrato </w:t>
      </w:r>
      <w:r w:rsidR="00BF20AF">
        <w:rPr>
          <w:rFonts w:cs="Arial"/>
        </w:rPr>
        <w:t>come concentrato per soluzione per infusione</w:t>
      </w:r>
      <w:r w:rsidRPr="0055291C">
        <w:rPr>
          <w:rFonts w:cs="Arial"/>
          <w:b/>
          <w:i/>
          <w:sz w:val="20"/>
        </w:rPr>
        <w:t>.</w:t>
      </w:r>
    </w:p>
    <w:p w14:paraId="464729A6" w14:textId="77777777"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14:paraId="3315964E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proofErr w:type="spellStart"/>
      <w:r w:rsidRPr="00EF6711">
        <w:rPr>
          <w:b/>
          <w:i/>
        </w:rPr>
        <w:t>Risk</w:t>
      </w:r>
      <w:proofErr w:type="spellEnd"/>
      <w:r w:rsidRPr="00EF6711">
        <w:rPr>
          <w:b/>
          <w:i/>
        </w:rPr>
        <w:t xml:space="preserve"> Management Plan</w:t>
      </w:r>
      <w:r w:rsidRPr="00EF6711">
        <w:rPr>
          <w:b/>
        </w:rPr>
        <w:t xml:space="preserve"> - RMP)</w:t>
      </w:r>
    </w:p>
    <w:p w14:paraId="5E33EF5F" w14:textId="4C81D3B4" w:rsidR="004E5A39" w:rsidRPr="00EF6711" w:rsidRDefault="00757FA2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</w:t>
      </w:r>
      <w:proofErr w:type="spellStart"/>
      <w:r w:rsidR="004E5A39" w:rsidRPr="00EF6711">
        <w:t>s.m.i.</w:t>
      </w:r>
      <w:proofErr w:type="spellEnd"/>
      <w:r w:rsidR="004E5A39" w:rsidRPr="00EF6711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BF20AF">
        <w:rPr>
          <w:rFonts w:eastAsia="Calibri" w:cs="Calibri"/>
          <w:color w:val="000000"/>
          <w:lang w:eastAsia="it-IT"/>
        </w:rPr>
        <w:t>Irinotecan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="004E5A39" w:rsidRPr="00EF6711">
        <w:t>.</w:t>
      </w:r>
    </w:p>
    <w:p w14:paraId="097302D4" w14:textId="77777777"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14:paraId="1C404766" w14:textId="77777777"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 w:firstRow="1" w:lastRow="1" w:firstColumn="1" w:lastColumn="1" w:noHBand="0" w:noVBand="1"/>
      </w:tblPr>
      <w:tblGrid>
        <w:gridCol w:w="2732"/>
        <w:gridCol w:w="6024"/>
      </w:tblGrid>
      <w:tr w:rsidR="00265B61" w:rsidRPr="00C67A1E" w14:paraId="28E610A2" w14:textId="77777777" w:rsidTr="0042214D">
        <w:trPr>
          <w:jc w:val="center"/>
        </w:trPr>
        <w:tc>
          <w:tcPr>
            <w:tcW w:w="1560" w:type="pct"/>
            <w:shd w:val="clear" w:color="auto" w:fill="auto"/>
          </w:tcPr>
          <w:p w14:paraId="68FFD95C" w14:textId="77777777" w:rsidR="00265B61" w:rsidRPr="00C67A1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proofErr w:type="spellStart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>Rischi</w:t>
            </w:r>
            <w:proofErr w:type="spellEnd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>importanti</w:t>
            </w:r>
            <w:proofErr w:type="spellEnd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>identificati</w:t>
            </w:r>
            <w:proofErr w:type="spellEnd"/>
          </w:p>
        </w:tc>
        <w:tc>
          <w:tcPr>
            <w:tcW w:w="3440" w:type="pct"/>
            <w:shd w:val="clear" w:color="auto" w:fill="auto"/>
          </w:tcPr>
          <w:p w14:paraId="5ED8DAE3" w14:textId="77777777" w:rsidR="00265B61" w:rsidRDefault="00866D89" w:rsidP="00611021">
            <w:pPr>
              <w:spacing w:after="0" w:line="240" w:lineRule="auto"/>
            </w:pPr>
            <w:r>
              <w:t>Diarrea ritardata</w:t>
            </w:r>
          </w:p>
          <w:p w14:paraId="57D4B7FA" w14:textId="77777777" w:rsidR="00866D89" w:rsidRDefault="00866D89" w:rsidP="00611021">
            <w:pPr>
              <w:spacing w:after="0" w:line="240" w:lineRule="auto"/>
            </w:pPr>
            <w:r>
              <w:t>Sindrome colinergica acuta e grave</w:t>
            </w:r>
          </w:p>
          <w:p w14:paraId="1C3137D6" w14:textId="6E9FDFF4" w:rsidR="00866D89" w:rsidRDefault="00866D89" w:rsidP="00611021">
            <w:pPr>
              <w:spacing w:after="0" w:line="240" w:lineRule="auto"/>
            </w:pPr>
            <w:r>
              <w:t>Polmonite interstiziale</w:t>
            </w:r>
          </w:p>
          <w:p w14:paraId="065F7979" w14:textId="23710C32" w:rsidR="00866D89" w:rsidRDefault="00866D89" w:rsidP="00611021">
            <w:pPr>
              <w:spacing w:after="0" w:line="240" w:lineRule="auto"/>
            </w:pPr>
            <w:r>
              <w:t>Eventi ischemici miocardici</w:t>
            </w:r>
          </w:p>
          <w:p w14:paraId="42ED968E" w14:textId="601C9326" w:rsidR="00866D89" w:rsidRDefault="00866D89" w:rsidP="00611021">
            <w:pPr>
              <w:spacing w:after="0" w:line="240" w:lineRule="auto"/>
            </w:pPr>
            <w:r>
              <w:t>Disordini ematici incluse neutropenia, trombocitopenia, anemia e neutropenia febbrile</w:t>
            </w:r>
          </w:p>
          <w:p w14:paraId="43460F0B" w14:textId="3EAF1D20" w:rsidR="00866D89" w:rsidRDefault="0014204E" w:rsidP="00611021">
            <w:pPr>
              <w:spacing w:after="0" w:line="240" w:lineRule="auto"/>
            </w:pPr>
            <w:r>
              <w:t>Infezioni</w:t>
            </w:r>
          </w:p>
          <w:p w14:paraId="1F3D2257" w14:textId="427B5FFC" w:rsidR="00866D89" w:rsidRDefault="0014204E" w:rsidP="00611021">
            <w:pPr>
              <w:spacing w:after="0" w:line="240" w:lineRule="auto"/>
            </w:pPr>
            <w:r>
              <w:t xml:space="preserve">Tossicità da farmaco in pazienti con ridotta attività della </w:t>
            </w:r>
            <w:r w:rsidRPr="0014204E">
              <w:t>UDP-</w:t>
            </w:r>
            <w:proofErr w:type="spellStart"/>
            <w:proofErr w:type="gramStart"/>
            <w:r w:rsidRPr="0014204E">
              <w:t>glucuronosiltransferasi</w:t>
            </w:r>
            <w:proofErr w:type="spellEnd"/>
            <w:r w:rsidRPr="0014204E">
              <w:t xml:space="preserve"> </w:t>
            </w:r>
            <w:r>
              <w:t xml:space="preserve"> (</w:t>
            </w:r>
            <w:proofErr w:type="gramEnd"/>
            <w:r>
              <w:t>UGT1A1)</w:t>
            </w:r>
          </w:p>
          <w:p w14:paraId="3A429F4D" w14:textId="135E1AA7" w:rsidR="00866D89" w:rsidRPr="00C67A1E" w:rsidRDefault="00866D89" w:rsidP="00611021">
            <w:pPr>
              <w:spacing w:after="0" w:line="240" w:lineRule="auto"/>
            </w:pPr>
          </w:p>
        </w:tc>
      </w:tr>
      <w:tr w:rsidR="00265B61" w:rsidRPr="00C67A1E" w14:paraId="3A114743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18F184" w14:textId="77777777" w:rsidR="00265B61" w:rsidRPr="00C67A1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val="it-IT" w:eastAsia="en-GB"/>
              </w:rPr>
            </w:pPr>
            <w:r w:rsidRPr="00C67A1E">
              <w:rPr>
                <w:rFonts w:asciiTheme="minorHAnsi" w:hAnsiTheme="minorHAnsi"/>
                <w:sz w:val="22"/>
                <w:szCs w:val="22"/>
                <w:lang w:val="it-IT" w:eastAsia="en-GB"/>
              </w:rPr>
              <w:t>Rischi importanti 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5DCAB35" w14:textId="7C811971" w:rsidR="0014204E" w:rsidRDefault="001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</w:t>
            </w:r>
            <w:r w:rsidR="000745DC">
              <w:rPr>
                <w:rFonts w:ascii="Calibri" w:hAnsi="Calibri" w:cs="Calibri"/>
              </w:rPr>
              <w:t>terazione con induttori del CYP3</w:t>
            </w:r>
            <w:r w:rsidR="00A31EBC">
              <w:rPr>
                <w:rFonts w:ascii="Calibri" w:hAnsi="Calibri" w:cs="Calibri"/>
              </w:rPr>
              <w:t>A</w:t>
            </w:r>
          </w:p>
          <w:p w14:paraId="5CCCE7DC" w14:textId="54EAA3FC" w:rsidR="0014204E" w:rsidRDefault="0014204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</w:t>
            </w:r>
            <w:r w:rsidR="000745DC">
              <w:rPr>
                <w:rFonts w:ascii="Calibri" w:hAnsi="Calibri" w:cs="Calibri"/>
              </w:rPr>
              <w:t>razione con inibitori del CYP3A</w:t>
            </w:r>
          </w:p>
          <w:p w14:paraId="22941337" w14:textId="09080D84" w:rsidR="00E54C26" w:rsidRDefault="00E54C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Interazione tra </w:t>
            </w:r>
            <w:proofErr w:type="spellStart"/>
            <w:r>
              <w:rPr>
                <w:rFonts w:ascii="Calibri" w:hAnsi="Calibri" w:cs="Calibri"/>
              </w:rPr>
              <w:t>Irinotecan</w:t>
            </w:r>
            <w:proofErr w:type="spellEnd"/>
            <w:r>
              <w:rPr>
                <w:rFonts w:ascii="Calibri" w:hAnsi="Calibri" w:cs="Calibri"/>
              </w:rPr>
              <w:t xml:space="preserve"> e bloccanti neuromuscolari</w:t>
            </w:r>
          </w:p>
          <w:p w14:paraId="3528A4B6" w14:textId="77777777" w:rsidR="00E54C26" w:rsidRDefault="00E54C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Interazione tra </w:t>
            </w:r>
            <w:proofErr w:type="spellStart"/>
            <w:r>
              <w:rPr>
                <w:rFonts w:ascii="Calibri" w:hAnsi="Calibri" w:cs="Calibri"/>
              </w:rPr>
              <w:t>Irinotecan</w:t>
            </w:r>
            <w:proofErr w:type="spellEnd"/>
            <w:r>
              <w:rPr>
                <w:rFonts w:ascii="Calibri" w:hAnsi="Calibri" w:cs="Calibri"/>
              </w:rPr>
              <w:t xml:space="preserve"> ed anticoagulanti orali</w:t>
            </w:r>
          </w:p>
          <w:p w14:paraId="708D6248" w14:textId="77777777" w:rsidR="00E54C26" w:rsidRDefault="00E54C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Uso nella popolazione anziana</w:t>
            </w:r>
          </w:p>
          <w:p w14:paraId="35DEA94A" w14:textId="1B643FC7" w:rsidR="00265B61" w:rsidRPr="00C67A1E" w:rsidRDefault="00E54C26">
            <w:pPr>
              <w:autoSpaceDE w:val="0"/>
              <w:autoSpaceDN w:val="0"/>
              <w:adjustRightInd w:val="0"/>
              <w:spacing w:after="0" w:line="240" w:lineRule="auto"/>
              <w:rPr>
                <w:lang w:eastAsia="en-GB"/>
              </w:rPr>
            </w:pPr>
            <w:r>
              <w:rPr>
                <w:rFonts w:ascii="Calibri" w:hAnsi="Calibri" w:cs="Calibri"/>
              </w:rPr>
              <w:t>Uso in pazienti con ostruzione addominale</w:t>
            </w:r>
            <w:r w:rsidR="00C67A1E" w:rsidRPr="00C67A1E">
              <w:rPr>
                <w:rFonts w:ascii="Calibri" w:hAnsi="Calibri" w:cs="Calibri"/>
              </w:rPr>
              <w:t xml:space="preserve"> </w:t>
            </w:r>
          </w:p>
        </w:tc>
      </w:tr>
      <w:tr w:rsidR="00265B61" w:rsidRPr="00C67A1E" w14:paraId="5A6EF914" w14:textId="77777777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43E7A4D7" w14:textId="77777777" w:rsidR="00265B61" w:rsidRPr="00C67A1E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  <w:lang w:eastAsia="en-GB"/>
              </w:rPr>
            </w:pPr>
            <w:r w:rsidRPr="00C67A1E">
              <w:rPr>
                <w:rFonts w:asciiTheme="minorHAnsi" w:hAnsiTheme="minorHAnsi"/>
                <w:sz w:val="22"/>
                <w:szCs w:val="22"/>
                <w:lang w:val="it-IT" w:eastAsia="en-GB"/>
              </w:rPr>
              <w:t xml:space="preserve">Informazioni </w:t>
            </w:r>
            <w:proofErr w:type="spellStart"/>
            <w:r w:rsidRPr="00C67A1E">
              <w:rPr>
                <w:rFonts w:asciiTheme="minorHAnsi" w:hAnsiTheme="minorHAnsi"/>
                <w:sz w:val="22"/>
                <w:szCs w:val="22"/>
                <w:lang w:val="it-IT" w:eastAsia="en-GB"/>
              </w:rPr>
              <w:t>manc</w:t>
            </w:r>
            <w:proofErr w:type="spellEnd"/>
            <w:r w:rsidRPr="00C67A1E">
              <w:rPr>
                <w:rFonts w:asciiTheme="minorHAnsi" w:hAnsiTheme="minorHAnsi"/>
                <w:sz w:val="22"/>
                <w:szCs w:val="22"/>
                <w:lang w:eastAsia="en-GB"/>
              </w:rPr>
              <w:t>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0D9B1" w14:textId="77777777" w:rsidR="00265B61" w:rsidRDefault="00E54C26" w:rsidP="00C67A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Uso in pazienti con funzionalità renale compromessa</w:t>
            </w:r>
          </w:p>
          <w:p w14:paraId="708F685F" w14:textId="2AFB4E3C" w:rsidR="00E54C26" w:rsidRDefault="00E54C26" w:rsidP="00C67A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Uso i</w:t>
            </w:r>
            <w:r w:rsidR="00497C6A">
              <w:rPr>
                <w:rFonts w:ascii="Calibri" w:hAnsi="Calibri" w:cs="Calibri"/>
              </w:rPr>
              <w:t>n</w:t>
            </w:r>
            <w:r>
              <w:rPr>
                <w:rFonts w:ascii="Calibri" w:hAnsi="Calibri" w:cs="Calibri"/>
              </w:rPr>
              <w:t xml:space="preserve"> gravidanza ed allattamento</w:t>
            </w:r>
          </w:p>
          <w:p w14:paraId="28AB9B3B" w14:textId="58C85781" w:rsidR="00E54C26" w:rsidRPr="00497C6A" w:rsidRDefault="00497C6A" w:rsidP="00C67A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Effetti sulla fertilità</w:t>
            </w:r>
          </w:p>
        </w:tc>
      </w:tr>
    </w:tbl>
    <w:p w14:paraId="6E565B84" w14:textId="77777777" w:rsidR="00265B61" w:rsidRPr="00C67A1E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14:paraId="0201BC56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Azioni routinarie di farmacovigilanza e di minimizzazione del rischio sono proposte per tutte le problematiche di sicurezza.</w:t>
      </w:r>
    </w:p>
    <w:p w14:paraId="17A2D99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C73EFB">
        <w:t>.</w:t>
      </w:r>
    </w:p>
    <w:p w14:paraId="5D81CE4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57D407AF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14:paraId="7C37A8C0" w14:textId="7E58AF10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Per la richiesta di AIC di</w:t>
      </w:r>
      <w:r w:rsidR="00462BC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62BC2">
        <w:rPr>
          <w:rFonts w:eastAsia="Calibri" w:cs="Calibri"/>
          <w:color w:val="000000"/>
          <w:lang w:eastAsia="it-IT"/>
        </w:rPr>
        <w:t>Irinotecan</w:t>
      </w:r>
      <w:proofErr w:type="spellEnd"/>
      <w:r w:rsidR="00462BC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62BC2">
        <w:rPr>
          <w:rFonts w:eastAsia="Calibri" w:cs="Calibri"/>
          <w:color w:val="000000"/>
          <w:lang w:eastAsia="it-IT"/>
        </w:rPr>
        <w:t>Alfrapharma</w:t>
      </w:r>
      <w:proofErr w:type="spellEnd"/>
      <w:r w:rsidR="00462BC2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14:paraId="7E51C854" w14:textId="48263F56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proofErr w:type="spellStart"/>
      <w:r w:rsidR="00462BC2">
        <w:rPr>
          <w:rFonts w:eastAsia="Calibri" w:cs="Calibri"/>
          <w:color w:val="000000"/>
          <w:lang w:eastAsia="it-IT"/>
        </w:rPr>
        <w:t>Irinotecan</w:t>
      </w:r>
      <w:proofErr w:type="spellEnd"/>
      <w:r w:rsidR="00462BC2">
        <w:rPr>
          <w:rFonts w:eastAsia="Calibri" w:cs="Calibri"/>
          <w:color w:val="000000"/>
          <w:lang w:eastAsia="it-IT"/>
        </w:rPr>
        <w:t xml:space="preserve"> </w:t>
      </w:r>
      <w:proofErr w:type="spellStart"/>
      <w:proofErr w:type="gramStart"/>
      <w:r w:rsidR="00462BC2">
        <w:rPr>
          <w:rFonts w:eastAsia="Calibri" w:cs="Calibri"/>
          <w:color w:val="000000"/>
          <w:lang w:eastAsia="it-IT"/>
        </w:rPr>
        <w:t>Alfrapharma</w:t>
      </w:r>
      <w:proofErr w:type="spellEnd"/>
      <w:r w:rsidR="00462BC2">
        <w:rPr>
          <w:rFonts w:eastAsia="Calibri" w:cs="Calibri"/>
          <w:color w:val="000000"/>
          <w:lang w:eastAsia="it-IT"/>
        </w:rPr>
        <w:t xml:space="preserve"> 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</w:t>
      </w:r>
      <w:proofErr w:type="gramEnd"/>
      <w:r w:rsidRPr="00EF6711">
        <w:t xml:space="preserve"> considerato favorevole dal punto di vista clinico.</w:t>
      </w:r>
    </w:p>
    <w:p w14:paraId="227F4504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07875FBB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F704207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14:paraId="40A1F01E" w14:textId="77777777" w:rsidR="004E5A39" w:rsidRPr="00EF6711" w:rsidRDefault="004E5A39" w:rsidP="00EF6711">
      <w:pPr>
        <w:spacing w:after="0" w:line="240" w:lineRule="auto"/>
        <w:jc w:val="both"/>
      </w:pPr>
      <w:r w:rsidRPr="00EF6711">
        <w:t xml:space="preserve">Il foglio illustrativo è stato sottoposto al test di leggibilità in accordo ai requisiti dell’art. 59(3) e 61(1) della direttiva 2001/83/EU </w:t>
      </w:r>
      <w:proofErr w:type="spellStart"/>
      <w:r w:rsidRPr="00EF6711">
        <w:t>s.m.i.</w:t>
      </w:r>
      <w:proofErr w:type="spellEnd"/>
      <w:r w:rsidRPr="00EF6711">
        <w:t xml:space="preserve"> i risultati del test hanno dimostrato che il foglio illustrativo corrisponde ai criteri imposti dalla linea guida sulla leggibilità di etichetta e foglio illustrativo dei medicinali per uso umano.</w:t>
      </w:r>
    </w:p>
    <w:p w14:paraId="1F858631" w14:textId="77777777"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14:paraId="6079D0BA" w14:textId="77777777" w:rsidR="004E5A39" w:rsidRPr="00EF6711" w:rsidRDefault="004E5A39" w:rsidP="00EF6711">
      <w:pPr>
        <w:spacing w:after="0" w:line="240" w:lineRule="auto"/>
        <w:jc w:val="both"/>
      </w:pPr>
    </w:p>
    <w:p w14:paraId="3C4961FD" w14:textId="77777777"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14:paraId="6640E865" w14:textId="72B5AA45"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proofErr w:type="spellStart"/>
      <w:r w:rsidR="00BF20AF">
        <w:rPr>
          <w:rFonts w:eastAsia="Calibri" w:cs="Calibri"/>
          <w:color w:val="000000"/>
          <w:lang w:eastAsia="it-IT"/>
        </w:rPr>
        <w:t>Irinotecan</w:t>
      </w:r>
      <w:proofErr w:type="spellEnd"/>
      <w:r w:rsidR="00BF20AF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F20AF">
        <w:rPr>
          <w:rFonts w:eastAsia="Calibri" w:cs="Calibri"/>
          <w:color w:val="000000"/>
          <w:lang w:eastAsia="it-IT"/>
        </w:rPr>
        <w:t>Alfrapharma</w:t>
      </w:r>
      <w:proofErr w:type="spellEnd"/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14:paraId="63206173" w14:textId="77777777"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14:paraId="6C477528" w14:textId="77777777"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lastRenderedPageBreak/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1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14:paraId="0C666D74" w14:textId="77777777"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EE95ED3" w16cid:durableId="23748A6F"/>
  <w16cid:commentId w16cid:paraId="264CAFAD" w16cid:durableId="23748E1F"/>
  <w16cid:commentId w16cid:paraId="69E79ABE" w16cid:durableId="23748A70"/>
  <w16cid:commentId w16cid:paraId="75285FE9" w16cid:durableId="23748A71"/>
  <w16cid:commentId w16cid:paraId="28F45546" w16cid:durableId="23748A72"/>
  <w16cid:commentId w16cid:paraId="00EA08B2" w16cid:durableId="23748EF3"/>
  <w16cid:commentId w16cid:paraId="2F66D3B5" w16cid:durableId="23748FC0"/>
  <w16cid:commentId w16cid:paraId="4428A806" w16cid:durableId="2374917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47CD3"/>
    <w:multiLevelType w:val="hybridMultilevel"/>
    <w:tmpl w:val="B70821C6"/>
    <w:lvl w:ilvl="0" w:tplc="4B6A79C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1AC"/>
    <w:rsid w:val="00013020"/>
    <w:rsid w:val="00014743"/>
    <w:rsid w:val="00014A56"/>
    <w:rsid w:val="00020D88"/>
    <w:rsid w:val="00022511"/>
    <w:rsid w:val="00023CEA"/>
    <w:rsid w:val="000367D3"/>
    <w:rsid w:val="000441A9"/>
    <w:rsid w:val="00051DCB"/>
    <w:rsid w:val="00062636"/>
    <w:rsid w:val="000745DC"/>
    <w:rsid w:val="000808A3"/>
    <w:rsid w:val="000A4BA1"/>
    <w:rsid w:val="000B2BF8"/>
    <w:rsid w:val="000B7AC8"/>
    <w:rsid w:val="000E1F86"/>
    <w:rsid w:val="000E4494"/>
    <w:rsid w:val="000F658F"/>
    <w:rsid w:val="00111E9E"/>
    <w:rsid w:val="001340E7"/>
    <w:rsid w:val="0014204E"/>
    <w:rsid w:val="00143F76"/>
    <w:rsid w:val="00145EA5"/>
    <w:rsid w:val="001460CA"/>
    <w:rsid w:val="001554E3"/>
    <w:rsid w:val="001C15DF"/>
    <w:rsid w:val="001D7AA7"/>
    <w:rsid w:val="001F3D58"/>
    <w:rsid w:val="001F55A4"/>
    <w:rsid w:val="002176B5"/>
    <w:rsid w:val="0022639C"/>
    <w:rsid w:val="00231DCA"/>
    <w:rsid w:val="00236AD2"/>
    <w:rsid w:val="0024132B"/>
    <w:rsid w:val="00242DF5"/>
    <w:rsid w:val="00265B61"/>
    <w:rsid w:val="00277A0E"/>
    <w:rsid w:val="002E5363"/>
    <w:rsid w:val="002E62B6"/>
    <w:rsid w:val="002F2543"/>
    <w:rsid w:val="002F4000"/>
    <w:rsid w:val="00300BEA"/>
    <w:rsid w:val="003061E0"/>
    <w:rsid w:val="00367CE0"/>
    <w:rsid w:val="003770A3"/>
    <w:rsid w:val="00380A75"/>
    <w:rsid w:val="00391221"/>
    <w:rsid w:val="00395AB8"/>
    <w:rsid w:val="003F0F25"/>
    <w:rsid w:val="003F2D4C"/>
    <w:rsid w:val="00411424"/>
    <w:rsid w:val="00420906"/>
    <w:rsid w:val="0042214D"/>
    <w:rsid w:val="00423A97"/>
    <w:rsid w:val="004241AC"/>
    <w:rsid w:val="0044199D"/>
    <w:rsid w:val="0044610F"/>
    <w:rsid w:val="00456AA7"/>
    <w:rsid w:val="004609F8"/>
    <w:rsid w:val="00462BC2"/>
    <w:rsid w:val="0047101F"/>
    <w:rsid w:val="00497C6A"/>
    <w:rsid w:val="004A1EE1"/>
    <w:rsid w:val="004A21FF"/>
    <w:rsid w:val="004B20A8"/>
    <w:rsid w:val="004C478F"/>
    <w:rsid w:val="004D290C"/>
    <w:rsid w:val="004E5A39"/>
    <w:rsid w:val="004F451D"/>
    <w:rsid w:val="00500ACA"/>
    <w:rsid w:val="005049A1"/>
    <w:rsid w:val="00504FC1"/>
    <w:rsid w:val="00506C70"/>
    <w:rsid w:val="00531D72"/>
    <w:rsid w:val="0055291C"/>
    <w:rsid w:val="0056372C"/>
    <w:rsid w:val="00567615"/>
    <w:rsid w:val="005950D6"/>
    <w:rsid w:val="005A4B22"/>
    <w:rsid w:val="005D6061"/>
    <w:rsid w:val="00611021"/>
    <w:rsid w:val="00621AE2"/>
    <w:rsid w:val="0063403F"/>
    <w:rsid w:val="00642D6A"/>
    <w:rsid w:val="0064646C"/>
    <w:rsid w:val="00654D9E"/>
    <w:rsid w:val="00663A47"/>
    <w:rsid w:val="00664931"/>
    <w:rsid w:val="006727BD"/>
    <w:rsid w:val="00673783"/>
    <w:rsid w:val="0068600C"/>
    <w:rsid w:val="0069743F"/>
    <w:rsid w:val="006A7560"/>
    <w:rsid w:val="006B311C"/>
    <w:rsid w:val="006B3E12"/>
    <w:rsid w:val="006C79F0"/>
    <w:rsid w:val="006D7B8C"/>
    <w:rsid w:val="006E590A"/>
    <w:rsid w:val="00702F9F"/>
    <w:rsid w:val="007134BD"/>
    <w:rsid w:val="00716AB0"/>
    <w:rsid w:val="00716DF5"/>
    <w:rsid w:val="007170D7"/>
    <w:rsid w:val="007221B6"/>
    <w:rsid w:val="00723021"/>
    <w:rsid w:val="00757FA2"/>
    <w:rsid w:val="00766E26"/>
    <w:rsid w:val="00783368"/>
    <w:rsid w:val="00787D86"/>
    <w:rsid w:val="00797416"/>
    <w:rsid w:val="007C20F7"/>
    <w:rsid w:val="007E7DE6"/>
    <w:rsid w:val="007F01A3"/>
    <w:rsid w:val="00806A0B"/>
    <w:rsid w:val="00823F4C"/>
    <w:rsid w:val="0082601C"/>
    <w:rsid w:val="008433FF"/>
    <w:rsid w:val="008547B3"/>
    <w:rsid w:val="00866D89"/>
    <w:rsid w:val="008819D4"/>
    <w:rsid w:val="0088216F"/>
    <w:rsid w:val="008A0341"/>
    <w:rsid w:val="008A6FEC"/>
    <w:rsid w:val="008B60D7"/>
    <w:rsid w:val="008C3D30"/>
    <w:rsid w:val="008D1529"/>
    <w:rsid w:val="008D28D7"/>
    <w:rsid w:val="00920448"/>
    <w:rsid w:val="00943785"/>
    <w:rsid w:val="00957832"/>
    <w:rsid w:val="00977362"/>
    <w:rsid w:val="009A23DE"/>
    <w:rsid w:val="009A260F"/>
    <w:rsid w:val="009B03DB"/>
    <w:rsid w:val="009C4E91"/>
    <w:rsid w:val="009C7A81"/>
    <w:rsid w:val="009D3446"/>
    <w:rsid w:val="009D60D7"/>
    <w:rsid w:val="009E0140"/>
    <w:rsid w:val="009E2BC0"/>
    <w:rsid w:val="009F3867"/>
    <w:rsid w:val="00A01AB1"/>
    <w:rsid w:val="00A31EBC"/>
    <w:rsid w:val="00A40CDC"/>
    <w:rsid w:val="00A40FF3"/>
    <w:rsid w:val="00A62D55"/>
    <w:rsid w:val="00A908B9"/>
    <w:rsid w:val="00A966D1"/>
    <w:rsid w:val="00AB541A"/>
    <w:rsid w:val="00AC6378"/>
    <w:rsid w:val="00B023E9"/>
    <w:rsid w:val="00B1186F"/>
    <w:rsid w:val="00B22EAE"/>
    <w:rsid w:val="00B251F9"/>
    <w:rsid w:val="00B30431"/>
    <w:rsid w:val="00B700F1"/>
    <w:rsid w:val="00B745CF"/>
    <w:rsid w:val="00BA0ACD"/>
    <w:rsid w:val="00BA1A7B"/>
    <w:rsid w:val="00BA631E"/>
    <w:rsid w:val="00BB2AF8"/>
    <w:rsid w:val="00BB7B54"/>
    <w:rsid w:val="00BC12DC"/>
    <w:rsid w:val="00BC4409"/>
    <w:rsid w:val="00BC74C2"/>
    <w:rsid w:val="00BE7CDB"/>
    <w:rsid w:val="00BF20AF"/>
    <w:rsid w:val="00BF55B9"/>
    <w:rsid w:val="00BF7A42"/>
    <w:rsid w:val="00C06933"/>
    <w:rsid w:val="00C162B0"/>
    <w:rsid w:val="00C2565A"/>
    <w:rsid w:val="00C26FBF"/>
    <w:rsid w:val="00C42AAC"/>
    <w:rsid w:val="00C46877"/>
    <w:rsid w:val="00C66597"/>
    <w:rsid w:val="00C67A1E"/>
    <w:rsid w:val="00C73EFB"/>
    <w:rsid w:val="00CC52A3"/>
    <w:rsid w:val="00CC7AFF"/>
    <w:rsid w:val="00CD7494"/>
    <w:rsid w:val="00CE47BA"/>
    <w:rsid w:val="00CE62A1"/>
    <w:rsid w:val="00D20170"/>
    <w:rsid w:val="00D212AA"/>
    <w:rsid w:val="00D26545"/>
    <w:rsid w:val="00D60600"/>
    <w:rsid w:val="00D63096"/>
    <w:rsid w:val="00D6428C"/>
    <w:rsid w:val="00D9047B"/>
    <w:rsid w:val="00DB359A"/>
    <w:rsid w:val="00DE4DE1"/>
    <w:rsid w:val="00DF6225"/>
    <w:rsid w:val="00E013B2"/>
    <w:rsid w:val="00E10D6C"/>
    <w:rsid w:val="00E13115"/>
    <w:rsid w:val="00E43089"/>
    <w:rsid w:val="00E54C26"/>
    <w:rsid w:val="00E60F13"/>
    <w:rsid w:val="00E72BDF"/>
    <w:rsid w:val="00E74674"/>
    <w:rsid w:val="00E83F8D"/>
    <w:rsid w:val="00E860CF"/>
    <w:rsid w:val="00EC00B6"/>
    <w:rsid w:val="00EC0D9E"/>
    <w:rsid w:val="00EC3589"/>
    <w:rsid w:val="00EC7E6B"/>
    <w:rsid w:val="00ED6666"/>
    <w:rsid w:val="00EF062E"/>
    <w:rsid w:val="00EF6711"/>
    <w:rsid w:val="00F03508"/>
    <w:rsid w:val="00F06CB7"/>
    <w:rsid w:val="00F2379E"/>
    <w:rsid w:val="00F345A6"/>
    <w:rsid w:val="00F40945"/>
    <w:rsid w:val="00F53ABE"/>
    <w:rsid w:val="00F66767"/>
    <w:rsid w:val="00F738E8"/>
    <w:rsid w:val="00F85989"/>
    <w:rsid w:val="00F924E5"/>
    <w:rsid w:val="00F96473"/>
    <w:rsid w:val="00FA2398"/>
    <w:rsid w:val="00FA2702"/>
    <w:rsid w:val="00FA3909"/>
    <w:rsid w:val="00FC2411"/>
    <w:rsid w:val="00FD7FBB"/>
    <w:rsid w:val="00FE1997"/>
    <w:rsid w:val="00FF6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4D0E2"/>
  <w15:docId w15:val="{732D8ED5-0371-4F38-8F42-4802FABF3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6E590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6E590A"/>
    <w:rPr>
      <w:rFonts w:ascii="Times New Roman" w:eastAsia="Times New Roman" w:hAnsi="Times New Roman" w:cs="Times New Roman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2176B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176B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176B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176B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176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8663F-7211-457D-B492-3B97A9724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dellutri</dc:creator>
  <cp:lastModifiedBy>rovazzanid</cp:lastModifiedBy>
  <cp:revision>4</cp:revision>
  <dcterms:created xsi:type="dcterms:W3CDTF">2021-12-07T13:46:00Z</dcterms:created>
  <dcterms:modified xsi:type="dcterms:W3CDTF">2021-12-07T13:49:00Z</dcterms:modified>
</cp:coreProperties>
</file>