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25A8B" w14:textId="77777777" w:rsidR="00F66F06" w:rsidRPr="002A3F14" w:rsidRDefault="00F66F06" w:rsidP="00733013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5171F61" wp14:editId="131BB4C4">
            <wp:extent cx="2542540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787EE8" w14:textId="77777777" w:rsidR="00F66F06" w:rsidRDefault="00F66F06" w:rsidP="00733013">
      <w:pPr>
        <w:spacing w:after="0"/>
        <w:jc w:val="center"/>
        <w:rPr>
          <w:b/>
        </w:rPr>
      </w:pPr>
    </w:p>
    <w:p w14:paraId="5BA96026" w14:textId="77777777" w:rsidR="00F66F06" w:rsidRDefault="00F66F06" w:rsidP="00733013">
      <w:pPr>
        <w:spacing w:after="0"/>
        <w:jc w:val="center"/>
        <w:rPr>
          <w:b/>
          <w:sz w:val="28"/>
        </w:rPr>
      </w:pPr>
    </w:p>
    <w:p w14:paraId="0BDA71CB" w14:textId="77777777" w:rsidR="00F66F06" w:rsidRDefault="00F66F06" w:rsidP="00733013">
      <w:pPr>
        <w:spacing w:after="0"/>
        <w:jc w:val="center"/>
        <w:rPr>
          <w:b/>
          <w:sz w:val="28"/>
        </w:rPr>
      </w:pPr>
    </w:p>
    <w:p w14:paraId="564C2002" w14:textId="77777777" w:rsidR="00F66F06" w:rsidRPr="00C702C5" w:rsidRDefault="00F66F06" w:rsidP="00733013">
      <w:pPr>
        <w:spacing w:after="0"/>
        <w:jc w:val="center"/>
        <w:rPr>
          <w:rFonts w:ascii="Calibri" w:eastAsia="Calibri" w:hAnsi="Calibri" w:cs="Times New Roman"/>
          <w:b/>
          <w:sz w:val="36"/>
        </w:rPr>
      </w:pPr>
      <w:r w:rsidRPr="00C702C5">
        <w:rPr>
          <w:rFonts w:ascii="Calibri" w:eastAsia="Calibri" w:hAnsi="Calibri" w:cs="Times New Roman"/>
          <w:b/>
          <w:sz w:val="36"/>
        </w:rPr>
        <w:t xml:space="preserve">Relazione Pubblica di Valutazione </w:t>
      </w:r>
    </w:p>
    <w:p w14:paraId="4174CD76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38FAEE73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0D9A8FAA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D863715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20FC2807" w14:textId="77777777" w:rsidR="00F66F06" w:rsidRPr="002A346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highlight w:val="yellow"/>
        </w:rPr>
      </w:pPr>
    </w:p>
    <w:p w14:paraId="049850B7" w14:textId="77777777" w:rsidR="00F66F06" w:rsidRPr="00F66F06" w:rsidRDefault="00E522F7" w:rsidP="00733013">
      <w:pPr>
        <w:autoSpaceDE w:val="0"/>
        <w:autoSpaceDN w:val="0"/>
        <w:adjustRightInd w:val="0"/>
        <w:spacing w:after="0"/>
        <w:jc w:val="center"/>
        <w:rPr>
          <w:b/>
          <w:sz w:val="40"/>
        </w:rPr>
      </w:pPr>
      <w:r>
        <w:rPr>
          <w:b/>
          <w:sz w:val="40"/>
        </w:rPr>
        <w:t>KALOBA</w:t>
      </w:r>
    </w:p>
    <w:p w14:paraId="625D2A7C" w14:textId="6D3018D6" w:rsidR="00F66F06" w:rsidRPr="00F66F06" w:rsidRDefault="00F66F06" w:rsidP="00733013">
      <w:pPr>
        <w:widowControl w:val="0"/>
        <w:spacing w:after="0"/>
        <w:jc w:val="center"/>
        <w:rPr>
          <w:snapToGrid w:val="0"/>
          <w:sz w:val="28"/>
        </w:rPr>
      </w:pPr>
      <w:r w:rsidRPr="00F66F06">
        <w:rPr>
          <w:snapToGrid w:val="0"/>
          <w:sz w:val="28"/>
        </w:rPr>
        <w:t xml:space="preserve">(Estratto liquido </w:t>
      </w:r>
      <w:r w:rsidR="00245E21">
        <w:rPr>
          <w:snapToGrid w:val="0"/>
          <w:sz w:val="28"/>
        </w:rPr>
        <w:t xml:space="preserve">essiccato </w:t>
      </w:r>
      <w:r w:rsidRPr="00F66F06">
        <w:rPr>
          <w:snapToGrid w:val="0"/>
          <w:sz w:val="28"/>
        </w:rPr>
        <w:t xml:space="preserve">di </w:t>
      </w:r>
      <w:proofErr w:type="spellStart"/>
      <w:r w:rsidRPr="00F66F06">
        <w:rPr>
          <w:i/>
          <w:snapToGrid w:val="0"/>
          <w:sz w:val="28"/>
        </w:rPr>
        <w:t>Pelargonium</w:t>
      </w:r>
      <w:proofErr w:type="spellEnd"/>
      <w:r w:rsidRPr="00F66F06">
        <w:rPr>
          <w:i/>
          <w:snapToGrid w:val="0"/>
          <w:sz w:val="28"/>
        </w:rPr>
        <w:t xml:space="preserve"> </w:t>
      </w:r>
      <w:proofErr w:type="spellStart"/>
      <w:r w:rsidRPr="00F66F06">
        <w:rPr>
          <w:i/>
          <w:snapToGrid w:val="0"/>
          <w:sz w:val="28"/>
        </w:rPr>
        <w:t>sidoides</w:t>
      </w:r>
      <w:proofErr w:type="spellEnd"/>
      <w:r w:rsidRPr="00F66F06">
        <w:rPr>
          <w:snapToGrid w:val="0"/>
          <w:sz w:val="28"/>
        </w:rPr>
        <w:t>)</w:t>
      </w:r>
    </w:p>
    <w:p w14:paraId="2B33C51E" w14:textId="77777777" w:rsidR="00F66F06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7C1DE337" w14:textId="77777777" w:rsidR="00F66F06" w:rsidRPr="00501B08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  <w:r w:rsidRPr="00501B08">
        <w:rPr>
          <w:rFonts w:ascii="Calibri" w:eastAsia="Calibri" w:hAnsi="Calibri" w:cs="Times New Roman"/>
          <w:snapToGrid w:val="0"/>
          <w:sz w:val="28"/>
        </w:rPr>
        <w:t>Granulato in bustina</w:t>
      </w:r>
    </w:p>
    <w:p w14:paraId="21A2B496" w14:textId="77777777" w:rsidR="00F66F06" w:rsidRPr="00501B08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79F69EDA" w14:textId="77777777" w:rsidR="00F66F06" w:rsidRPr="00501B08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05391287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</w:rPr>
      </w:pPr>
    </w:p>
    <w:p w14:paraId="798865EF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</w:rPr>
      </w:pPr>
    </w:p>
    <w:p w14:paraId="00BB7811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b/>
          <w:sz w:val="36"/>
        </w:rPr>
      </w:pPr>
      <w:r w:rsidRPr="00501B08">
        <w:rPr>
          <w:b/>
          <w:sz w:val="36"/>
        </w:rPr>
        <w:t xml:space="preserve">Dr. </w:t>
      </w:r>
      <w:proofErr w:type="spellStart"/>
      <w:r w:rsidRPr="00501B08">
        <w:rPr>
          <w:b/>
          <w:sz w:val="36"/>
        </w:rPr>
        <w:t>Willmar</w:t>
      </w:r>
      <w:proofErr w:type="spellEnd"/>
      <w:r w:rsidRPr="00501B08">
        <w:rPr>
          <w:b/>
          <w:sz w:val="36"/>
        </w:rPr>
        <w:t xml:space="preserve"> </w:t>
      </w:r>
      <w:proofErr w:type="spellStart"/>
      <w:r w:rsidRPr="00501B08">
        <w:rPr>
          <w:b/>
          <w:sz w:val="36"/>
        </w:rPr>
        <w:t>Schwabe</w:t>
      </w:r>
      <w:proofErr w:type="spellEnd"/>
      <w:r w:rsidR="00CD27BB" w:rsidRPr="00501B08">
        <w:rPr>
          <w:b/>
          <w:sz w:val="36"/>
        </w:rPr>
        <w:t xml:space="preserve"> </w:t>
      </w:r>
      <w:proofErr w:type="spellStart"/>
      <w:r w:rsidR="00CD27BB" w:rsidRPr="00501B08">
        <w:rPr>
          <w:b/>
          <w:sz w:val="36"/>
        </w:rPr>
        <w:t>GmbH</w:t>
      </w:r>
      <w:proofErr w:type="spellEnd"/>
      <w:r w:rsidR="00CD27BB" w:rsidRPr="00501B08">
        <w:rPr>
          <w:b/>
          <w:sz w:val="36"/>
        </w:rPr>
        <w:t xml:space="preserve"> &amp; Co. KG</w:t>
      </w:r>
    </w:p>
    <w:p w14:paraId="32F9C991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33B68BA8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7D18720C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2DDC3FE4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758BE3EB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12B3A343" w14:textId="77777777" w:rsidR="00F66F06" w:rsidRPr="00501B08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108B029B" w14:textId="77777777" w:rsidR="00F66F06" w:rsidRPr="00EB3615" w:rsidRDefault="00F66F06" w:rsidP="00733013">
      <w:pPr>
        <w:spacing w:after="0"/>
        <w:jc w:val="center"/>
        <w:rPr>
          <w:rFonts w:eastAsia="Calibri" w:cs="Times New Roman"/>
          <w:b/>
          <w:sz w:val="28"/>
        </w:rPr>
      </w:pPr>
      <w:r w:rsidRPr="00F66F06">
        <w:rPr>
          <w:rFonts w:eastAsia="Calibri" w:cs="Times New Roman"/>
          <w:b/>
          <w:sz w:val="36"/>
        </w:rPr>
        <w:t>Numero di AIC: 038135</w:t>
      </w:r>
    </w:p>
    <w:p w14:paraId="3FEFAFCD" w14:textId="77777777" w:rsidR="00B8529E" w:rsidRPr="00C90E01" w:rsidRDefault="00B8529E" w:rsidP="00733013">
      <w:pPr>
        <w:spacing w:after="0"/>
        <w:jc w:val="center"/>
      </w:pPr>
    </w:p>
    <w:p w14:paraId="69382DDA" w14:textId="77777777" w:rsidR="00B8529E" w:rsidRDefault="00B8529E" w:rsidP="00733013">
      <w:pPr>
        <w:spacing w:after="0"/>
        <w:jc w:val="center"/>
        <w:rPr>
          <w:b/>
        </w:rPr>
      </w:pPr>
    </w:p>
    <w:p w14:paraId="2B43F0FE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  <w:bookmarkStart w:id="0" w:name="Text15"/>
    </w:p>
    <w:p w14:paraId="68811038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</w:p>
    <w:p w14:paraId="3A582D47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63CDDD13" w14:textId="77777777" w:rsidR="00B8529E" w:rsidRPr="000A056E" w:rsidRDefault="00B8529E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6BA70B66" w14:textId="77777777" w:rsidR="00CA7E59" w:rsidRPr="000A056E" w:rsidRDefault="00CA7E59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bookmarkEnd w:id="0"/>
    <w:p w14:paraId="026D3EAC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3409EE47" w14:textId="77777777" w:rsidR="00F66F06" w:rsidRDefault="00F66F06" w:rsidP="00733013">
      <w:pPr>
        <w:spacing w:after="0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br w:type="page"/>
      </w:r>
    </w:p>
    <w:p w14:paraId="7C06F08F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  <w:color w:val="000000"/>
        </w:rPr>
      </w:pPr>
      <w:r w:rsidRPr="00156D8C">
        <w:rPr>
          <w:rFonts w:eastAsia="Calibri" w:cs="Calibri"/>
          <w:color w:val="000000"/>
        </w:rPr>
        <w:lastRenderedPageBreak/>
        <w:t xml:space="preserve">Questa è la sintesi del </w:t>
      </w:r>
      <w:r w:rsidRPr="00156D8C">
        <w:rPr>
          <w:rFonts w:eastAsia="Calibri" w:cs="Calibri"/>
          <w:i/>
          <w:color w:val="000000"/>
        </w:rPr>
        <w:t xml:space="preserve">Public </w:t>
      </w:r>
      <w:proofErr w:type="spellStart"/>
      <w:r w:rsidRPr="00156D8C">
        <w:rPr>
          <w:rFonts w:eastAsia="Calibri" w:cs="Calibri"/>
          <w:i/>
          <w:color w:val="000000"/>
        </w:rPr>
        <w:t>Assessment</w:t>
      </w:r>
      <w:proofErr w:type="spellEnd"/>
      <w:r w:rsidRPr="00156D8C">
        <w:rPr>
          <w:rFonts w:eastAsia="Calibri" w:cs="Calibri"/>
          <w:i/>
          <w:color w:val="000000"/>
        </w:rPr>
        <w:t xml:space="preserve"> Report</w:t>
      </w:r>
      <w:r w:rsidRPr="00156D8C">
        <w:rPr>
          <w:rFonts w:eastAsia="Calibri" w:cs="Calibri"/>
          <w:color w:val="000000"/>
        </w:rPr>
        <w:t xml:space="preserve"> (PAR) per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156D8C">
        <w:rPr>
          <w:rFonts w:eastAsia="Calibri" w:cs="Calibri"/>
          <w:color w:val="000000"/>
        </w:rPr>
        <w:t>.</w:t>
      </w:r>
      <w:r w:rsidRPr="00156D8C">
        <w:rPr>
          <w:rFonts w:eastAsia="Calibri" w:cs="Calibri"/>
          <w:bCs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Esso spiega come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="00963BEB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è stato valutato dalla Commissione Tecnico-Scientifica (CTS) e le sue condizioni di impiego. Non intende fornire consigli pratici su come utilizzare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156D8C">
        <w:rPr>
          <w:rFonts w:eastAsia="Calibri" w:cs="Calibri"/>
          <w:bCs/>
          <w:color w:val="000000"/>
        </w:rPr>
        <w:t>.</w:t>
      </w:r>
    </w:p>
    <w:p w14:paraId="31479BD4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color w:val="000000"/>
        </w:rPr>
        <w:t>Per informazioni pratiche sull'utilizzo di</w:t>
      </w:r>
      <w:r w:rsidRPr="00156D8C">
        <w:rPr>
          <w:rFonts w:eastAsia="Calibri" w:cs="Calibri"/>
          <w:bCs/>
          <w:color w:val="000000"/>
        </w:rPr>
        <w:t xml:space="preserve">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156D8C"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14:paraId="2331F3DA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4E64B1E2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08091414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CA7E59">
        <w:rPr>
          <w:rFonts w:eastAsia="Calibri" w:cs="Calibri"/>
          <w:b/>
          <w:bCs/>
          <w:color w:val="000000"/>
        </w:rPr>
        <w:t xml:space="preserve">1) CHE </w:t>
      </w:r>
      <w:r w:rsidR="00A537A4" w:rsidRPr="00CA7E59">
        <w:rPr>
          <w:rFonts w:eastAsia="Calibri" w:cs="Calibri"/>
          <w:b/>
          <w:bCs/>
          <w:color w:val="000000"/>
        </w:rPr>
        <w:t xml:space="preserve">COS’È </w:t>
      </w:r>
      <w:r w:rsidR="00A537A4">
        <w:rPr>
          <w:rFonts w:eastAsia="Calibri" w:cs="Calibri"/>
          <w:b/>
          <w:bCs/>
          <w:color w:val="000000"/>
        </w:rPr>
        <w:t>KALOBA GRANULATO IN BUSTINA</w:t>
      </w:r>
      <w:r w:rsidR="00A537A4" w:rsidRPr="00CA7E59">
        <w:rPr>
          <w:rFonts w:eastAsia="Calibri" w:cs="Calibri"/>
          <w:b/>
          <w:bCs/>
          <w:color w:val="000000"/>
        </w:rPr>
        <w:t xml:space="preserve"> E A </w:t>
      </w:r>
      <w:r w:rsidR="004C2DE7" w:rsidRPr="00CA7E59">
        <w:rPr>
          <w:rFonts w:eastAsia="Calibri" w:cs="Calibri"/>
          <w:b/>
          <w:bCs/>
          <w:color w:val="000000"/>
        </w:rPr>
        <w:t>COSA SERVE</w:t>
      </w:r>
      <w:r w:rsidRPr="00CA7E59">
        <w:rPr>
          <w:rFonts w:eastAsia="Calibri" w:cs="Calibri"/>
          <w:b/>
          <w:bCs/>
          <w:color w:val="000000"/>
        </w:rPr>
        <w:t xml:space="preserve">? </w:t>
      </w:r>
    </w:p>
    <w:p w14:paraId="5F540919" w14:textId="70488C38" w:rsidR="00B8529E" w:rsidRPr="00CA7E59" w:rsidRDefault="00A537A4" w:rsidP="00733013">
      <w:pPr>
        <w:spacing w:after="0"/>
        <w:jc w:val="both"/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</w:t>
      </w:r>
      <w:r w:rsidR="00B8529E" w:rsidRPr="00CA7E59">
        <w:rPr>
          <w:rFonts w:eastAsia="Calibri" w:cs="Calibri"/>
          <w:color w:val="000000"/>
        </w:rPr>
        <w:t xml:space="preserve"> è un medicinale vegetale tradizionale che contiene </w:t>
      </w:r>
      <w:r w:rsidR="00B8529E" w:rsidRPr="00CA7E59">
        <w:t xml:space="preserve">estratto </w:t>
      </w:r>
      <w:r w:rsidR="00CA7E59" w:rsidRPr="00CA7E59">
        <w:rPr>
          <w:snapToGrid w:val="0"/>
        </w:rPr>
        <w:t xml:space="preserve">liquido </w:t>
      </w:r>
      <w:r w:rsidR="00245E21">
        <w:rPr>
          <w:snapToGrid w:val="0"/>
        </w:rPr>
        <w:t xml:space="preserve">essiccato </w:t>
      </w:r>
      <w:r w:rsidR="00CA7E59" w:rsidRPr="00CA7E59">
        <w:rPr>
          <w:snapToGrid w:val="0"/>
        </w:rPr>
        <w:t xml:space="preserve">di </w:t>
      </w:r>
      <w:proofErr w:type="spellStart"/>
      <w:r w:rsidR="00CA7E59" w:rsidRPr="000A056E">
        <w:rPr>
          <w:i/>
          <w:snapToGrid w:val="0"/>
        </w:rPr>
        <w:t>Pelargonium</w:t>
      </w:r>
      <w:proofErr w:type="spellEnd"/>
      <w:r w:rsidR="00CA7E59" w:rsidRPr="000A056E">
        <w:rPr>
          <w:i/>
          <w:snapToGrid w:val="0"/>
        </w:rPr>
        <w:t xml:space="preserve"> </w:t>
      </w:r>
      <w:proofErr w:type="spellStart"/>
      <w:r w:rsidR="000A056E" w:rsidRPr="000A056E">
        <w:rPr>
          <w:i/>
          <w:snapToGrid w:val="0"/>
        </w:rPr>
        <w:t>s</w:t>
      </w:r>
      <w:r w:rsidR="00CA7E59" w:rsidRPr="000A056E">
        <w:rPr>
          <w:i/>
          <w:snapToGrid w:val="0"/>
        </w:rPr>
        <w:t>idoides</w:t>
      </w:r>
      <w:proofErr w:type="spellEnd"/>
      <w:r w:rsidR="00CA7E59" w:rsidRPr="00CA7E59">
        <w:t xml:space="preserve"> </w:t>
      </w:r>
      <w:r w:rsidR="00B538F1">
        <w:t xml:space="preserve">DC </w:t>
      </w:r>
      <w:r w:rsidR="00B8529E" w:rsidRPr="00CA7E59">
        <w:t>ed</w:t>
      </w:r>
      <w:r w:rsidR="00B8529E" w:rsidRPr="00CA7E59">
        <w:rPr>
          <w:rFonts w:eastAsia="Calibri" w:cs="Calibri"/>
          <w:color w:val="000000"/>
        </w:rPr>
        <w:t xml:space="preserve"> è disponibile in </w:t>
      </w:r>
      <w:r w:rsidR="00CA7E59" w:rsidRPr="00CA7E59">
        <w:rPr>
          <w:rFonts w:eastAsia="Calibri" w:cs="Calibri"/>
          <w:color w:val="000000"/>
        </w:rPr>
        <w:t>compresse r</w:t>
      </w:r>
      <w:r w:rsidR="001F49C4">
        <w:rPr>
          <w:rFonts w:eastAsia="Calibri" w:cs="Calibri"/>
          <w:color w:val="000000"/>
        </w:rPr>
        <w:t>ivestite con film, gocce orali,</w:t>
      </w:r>
      <w:r w:rsidR="00CA7E59" w:rsidRPr="00CA7E59">
        <w:rPr>
          <w:rFonts w:eastAsia="Calibri" w:cs="Calibri"/>
          <w:color w:val="000000"/>
        </w:rPr>
        <w:t xml:space="preserve"> sciroppo</w:t>
      </w:r>
      <w:r w:rsidR="001F49C4">
        <w:rPr>
          <w:rFonts w:eastAsia="Calibri" w:cs="Calibri"/>
          <w:color w:val="000000"/>
        </w:rPr>
        <w:t xml:space="preserve"> e granulato in bustina</w:t>
      </w:r>
      <w:r w:rsidR="00B8529E" w:rsidRPr="00CA7E59">
        <w:rPr>
          <w:rFonts w:eastAsia="Calibri" w:cs="Calibri"/>
          <w:color w:val="000000"/>
        </w:rPr>
        <w:t>.</w:t>
      </w:r>
    </w:p>
    <w:p w14:paraId="35EDE903" w14:textId="77777777" w:rsidR="00B8529E" w:rsidRPr="00CA7E59" w:rsidRDefault="00A537A4" w:rsidP="00733013">
      <w:pPr>
        <w:spacing w:after="0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</w:t>
      </w:r>
      <w:r w:rsidR="00B8529E" w:rsidRPr="00CA7E59">
        <w:rPr>
          <w:rFonts w:eastAsia="Calibri" w:cs="Calibri"/>
          <w:color w:val="000000"/>
        </w:rPr>
        <w:t xml:space="preserve"> è un medicinale vegetale tradizionale che si usa </w:t>
      </w:r>
      <w:r w:rsidR="00F73893" w:rsidRPr="007300FE">
        <w:t>per il trattamento sintomatico del raffreddore comune negli adulti e bambini di età superiore ai 6 anni</w:t>
      </w:r>
      <w:r w:rsidR="00B8529E" w:rsidRPr="00CA7E59">
        <w:t xml:space="preserve">. </w:t>
      </w:r>
      <w:r w:rsidR="00B8529E" w:rsidRPr="00CA7E59">
        <w:rPr>
          <w:rFonts w:ascii="Calibri" w:hAnsi="Calibri"/>
        </w:rPr>
        <w:t>L'impiego di questo medicinale vegetale tradizionale per queste indicazioni terapeutiche si basa esclusivamente sull'esperienza di utilizzo pluriennale.</w:t>
      </w:r>
    </w:p>
    <w:p w14:paraId="0310E545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</w:p>
    <w:p w14:paraId="3A383EFD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</w:p>
    <w:p w14:paraId="1AD54F39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E626CD">
        <w:rPr>
          <w:rFonts w:eastAsia="Calibri" w:cs="Calibri"/>
          <w:b/>
          <w:bCs/>
          <w:color w:val="000000"/>
        </w:rPr>
        <w:t xml:space="preserve">2) COME </w:t>
      </w:r>
      <w:r w:rsidR="00C17989" w:rsidRPr="00C17989">
        <w:rPr>
          <w:rFonts w:eastAsia="Calibri" w:cs="Calibri"/>
          <w:b/>
          <w:bCs/>
          <w:color w:val="000000"/>
        </w:rPr>
        <w:t>È</w:t>
      </w:r>
      <w:r w:rsidRPr="00E626CD">
        <w:rPr>
          <w:rFonts w:eastAsia="Calibri" w:cs="Calibri"/>
          <w:b/>
          <w:bCs/>
          <w:color w:val="000000"/>
        </w:rPr>
        <w:t xml:space="preserve"> PRESCRITTO/</w:t>
      </w:r>
      <w:r w:rsidR="00A537A4" w:rsidRPr="00E626CD">
        <w:rPr>
          <w:rFonts w:eastAsia="Calibri" w:cs="Calibri"/>
          <w:b/>
          <w:bCs/>
          <w:color w:val="000000"/>
        </w:rPr>
        <w:t xml:space="preserve">USATO </w:t>
      </w:r>
      <w:r w:rsidR="00A537A4">
        <w:rPr>
          <w:rFonts w:eastAsia="Calibri" w:cs="Calibri"/>
          <w:b/>
          <w:bCs/>
          <w:color w:val="000000"/>
        </w:rPr>
        <w:t>KALOBA GRANULATO IN BUSTINA</w:t>
      </w:r>
      <w:r w:rsidR="00A537A4" w:rsidRPr="00E626CD">
        <w:rPr>
          <w:rFonts w:eastAsia="Calibri" w:cs="Calibri"/>
          <w:b/>
          <w:bCs/>
          <w:color w:val="000000"/>
        </w:rPr>
        <w:t>?</w:t>
      </w:r>
    </w:p>
    <w:p w14:paraId="044D09FD" w14:textId="77777777" w:rsidR="004C0F1B" w:rsidRDefault="00A537A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</w:t>
      </w:r>
      <w:r w:rsidR="004C0F1B">
        <w:rPr>
          <w:rFonts w:eastAsia="Calibri" w:cs="Calibri"/>
          <w:color w:val="000000"/>
        </w:rPr>
        <w:t xml:space="preserve"> è un medicinale di automedicazione (OTC) e non necessita di prescrizione del medico.</w:t>
      </w:r>
    </w:p>
    <w:p w14:paraId="1A84DEF1" w14:textId="77777777" w:rsidR="004C0F1B" w:rsidRDefault="00B8529E" w:rsidP="00733013">
      <w:pPr>
        <w:autoSpaceDE w:val="0"/>
        <w:autoSpaceDN w:val="0"/>
        <w:adjustRightInd w:val="0"/>
        <w:spacing w:after="0"/>
        <w:jc w:val="both"/>
      </w:pPr>
      <w:r w:rsidRPr="00E626CD">
        <w:rPr>
          <w:noProof/>
        </w:rPr>
        <w:t xml:space="preserve">La dose raccomandata di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E626CD">
        <w:rPr>
          <w:rFonts w:eastAsia="Calibri" w:cs="Calibri"/>
          <w:color w:val="000000"/>
        </w:rPr>
        <w:t xml:space="preserve"> negli adulti e adolescenti</w:t>
      </w:r>
      <w:r w:rsidR="0026427E">
        <w:rPr>
          <w:rFonts w:eastAsia="Calibri" w:cs="Calibri"/>
          <w:color w:val="000000"/>
        </w:rPr>
        <w:t xml:space="preserve"> di età superiore ai 12 anni</w:t>
      </w:r>
      <w:r w:rsidRPr="00E626CD">
        <w:rPr>
          <w:rFonts w:eastAsia="Calibri" w:cs="Calibri"/>
          <w:color w:val="000000"/>
        </w:rPr>
        <w:t xml:space="preserve"> è di </w:t>
      </w:r>
      <w:r w:rsidR="00E626CD" w:rsidRPr="00E626CD">
        <w:t xml:space="preserve">1 </w:t>
      </w:r>
      <w:r w:rsidR="0026427E">
        <w:t>bustina</w:t>
      </w:r>
      <w:r w:rsidR="00E626CD" w:rsidRPr="00E626CD">
        <w:t xml:space="preserve"> per 3</w:t>
      </w:r>
      <w:r w:rsidRPr="00E626CD">
        <w:t xml:space="preserve"> volte al giorno</w:t>
      </w:r>
      <w:r w:rsidR="0026427E">
        <w:t>, mentre per bambini di età compresa tra i 6 e i 12 anni la dose raccomandata è di 1 bustina 2 volte al giorno</w:t>
      </w:r>
      <w:r w:rsidR="00E626CD" w:rsidRPr="00E626CD">
        <w:t xml:space="preserve">. </w:t>
      </w:r>
    </w:p>
    <w:p w14:paraId="76698795" w14:textId="77777777" w:rsidR="00B8529E" w:rsidRPr="00E626CD" w:rsidRDefault="0026427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26427E">
        <w:t>La sicurezza e l’efficacia di KALOBA nei bambini di età inferiore ai 6 anni non sono state ancora stabilite.</w:t>
      </w:r>
    </w:p>
    <w:p w14:paraId="49835CA2" w14:textId="3F0EA048" w:rsidR="00E626CD" w:rsidRPr="00E626CD" w:rsidRDefault="00A537A4" w:rsidP="00733013">
      <w:pPr>
        <w:spacing w:after="0"/>
        <w:jc w:val="both"/>
      </w:pPr>
      <w:proofErr w:type="spellStart"/>
      <w:r>
        <w:t>Kaloba</w:t>
      </w:r>
      <w:proofErr w:type="spellEnd"/>
      <w:r>
        <w:t xml:space="preserve"> granulato in bustina</w:t>
      </w:r>
      <w:r w:rsidR="00E626CD">
        <w:t xml:space="preserve"> </w:t>
      </w:r>
      <w:r w:rsidR="0026427E" w:rsidRPr="007300FE">
        <w:rPr>
          <w:spacing w:val="-3"/>
        </w:rPr>
        <w:t xml:space="preserve">può essere versato direttamente in </w:t>
      </w:r>
      <w:r w:rsidR="0026427E">
        <w:rPr>
          <w:spacing w:val="-3"/>
        </w:rPr>
        <w:t xml:space="preserve">bocca, </w:t>
      </w:r>
      <w:r w:rsidR="00501B08">
        <w:rPr>
          <w:spacing w:val="-3"/>
        </w:rPr>
        <w:t>poiché</w:t>
      </w:r>
      <w:r w:rsidR="0026427E">
        <w:rPr>
          <w:spacing w:val="-3"/>
        </w:rPr>
        <w:t xml:space="preserve"> i</w:t>
      </w:r>
      <w:r w:rsidR="0026427E" w:rsidRPr="007300FE">
        <w:rPr>
          <w:spacing w:val="-3"/>
        </w:rPr>
        <w:t>l granulato si scioglie con la saliva e può essere deglutito direttamente: questo ne consente l'impiego senza acqua</w:t>
      </w:r>
      <w:r w:rsidR="00E626CD">
        <w:t>.</w:t>
      </w:r>
    </w:p>
    <w:p w14:paraId="4F859648" w14:textId="77777777" w:rsidR="00E626CD" w:rsidRPr="00E626CD" w:rsidRDefault="00E626CD" w:rsidP="00733013">
      <w:pPr>
        <w:spacing w:after="0"/>
        <w:jc w:val="both"/>
      </w:pPr>
    </w:p>
    <w:p w14:paraId="52E3236B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Verdana"/>
          <w:color w:val="000000"/>
        </w:rPr>
      </w:pPr>
    </w:p>
    <w:p w14:paraId="6ED2A2D9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b/>
          <w:bCs/>
          <w:color w:val="000000"/>
        </w:rPr>
        <w:t>3) COME FUNZIONA</w:t>
      </w:r>
      <w:r w:rsidR="00B538F1">
        <w:rPr>
          <w:rFonts w:eastAsia="Calibri" w:cs="Calibri"/>
          <w:b/>
          <w:bCs/>
          <w:color w:val="000000"/>
        </w:rPr>
        <w:t xml:space="preserve"> E </w:t>
      </w:r>
      <w:r w:rsidR="00B538F1" w:rsidRPr="00156D8C">
        <w:rPr>
          <w:rFonts w:eastAsia="Calibri" w:cs="Calibri"/>
          <w:b/>
          <w:bCs/>
        </w:rPr>
        <w:t xml:space="preserve">COME È STATO </w:t>
      </w:r>
      <w:r w:rsidR="00A537A4" w:rsidRPr="00156D8C">
        <w:rPr>
          <w:rFonts w:eastAsia="Calibri" w:cs="Calibri"/>
          <w:b/>
          <w:bCs/>
        </w:rPr>
        <w:t>STUDIATO</w:t>
      </w:r>
      <w:r w:rsidR="00A537A4" w:rsidRPr="00156D8C">
        <w:rPr>
          <w:rFonts w:eastAsia="Calibri" w:cs="Calibri"/>
          <w:b/>
          <w:bCs/>
          <w:color w:val="000000"/>
        </w:rPr>
        <w:t xml:space="preserve"> </w:t>
      </w:r>
      <w:r w:rsidR="00A537A4">
        <w:rPr>
          <w:rFonts w:eastAsia="Calibri" w:cs="Calibri"/>
          <w:b/>
          <w:bCs/>
          <w:color w:val="000000"/>
        </w:rPr>
        <w:t>KALOBA GRANULATO IN BUSTINA</w:t>
      </w:r>
      <w:r w:rsidR="00A537A4" w:rsidRPr="00156D8C">
        <w:rPr>
          <w:rFonts w:eastAsia="Calibri" w:cs="Calibri"/>
          <w:b/>
          <w:bCs/>
          <w:color w:val="000000"/>
        </w:rPr>
        <w:t xml:space="preserve">? </w:t>
      </w:r>
    </w:p>
    <w:p w14:paraId="21BE5D03" w14:textId="58200A80" w:rsidR="00341FCD" w:rsidRDefault="00A537A4" w:rsidP="00733013">
      <w:pPr>
        <w:spacing w:after="0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</w:t>
      </w:r>
      <w:r w:rsidR="00B8529E">
        <w:rPr>
          <w:rFonts w:eastAsia="Calibri" w:cs="Calibri"/>
          <w:color w:val="000000"/>
        </w:rPr>
        <w:t>,</w:t>
      </w:r>
      <w:r w:rsidR="00B8529E" w:rsidRPr="00156D8C">
        <w:rPr>
          <w:rFonts w:eastAsia="Calibri" w:cs="Calibri"/>
          <w:color w:val="000000"/>
        </w:rPr>
        <w:t xml:space="preserve"> </w:t>
      </w:r>
      <w:r w:rsidR="00B8529E" w:rsidRPr="00156D8C">
        <w:rPr>
          <w:rFonts w:eastAsia="Calibri" w:cs="Calibri"/>
          <w:bCs/>
          <w:color w:val="000000"/>
        </w:rPr>
        <w:t xml:space="preserve">il cui codice ATC è </w:t>
      </w:r>
      <w:r w:rsidR="00B8529E" w:rsidRPr="00156D8C">
        <w:t>R05,</w:t>
      </w:r>
      <w:r w:rsidR="00B8529E" w:rsidRPr="00156D8C">
        <w:rPr>
          <w:rFonts w:eastAsia="DejaVuSans" w:cs="DejaVuSans"/>
        </w:rPr>
        <w:t xml:space="preserve"> </w:t>
      </w:r>
      <w:r w:rsidR="00B8529E" w:rsidRPr="00156D8C">
        <w:rPr>
          <w:rFonts w:eastAsia="Calibri" w:cs="Calibri"/>
          <w:color w:val="000000"/>
        </w:rPr>
        <w:t xml:space="preserve">contiene il principio attivo </w:t>
      </w:r>
      <w:r w:rsidR="00341FCD">
        <w:rPr>
          <w:rFonts w:eastAsia="Calibri" w:cs="Calibri"/>
          <w:color w:val="000000"/>
        </w:rPr>
        <w:t>“</w:t>
      </w:r>
      <w:r w:rsidR="00B8529E" w:rsidRPr="00156D8C">
        <w:t xml:space="preserve">estratto </w:t>
      </w:r>
      <w:r w:rsidR="00E626CD">
        <w:rPr>
          <w:snapToGrid w:val="0"/>
        </w:rPr>
        <w:t xml:space="preserve">liquido </w:t>
      </w:r>
      <w:r w:rsidR="00245E21">
        <w:rPr>
          <w:snapToGrid w:val="0"/>
        </w:rPr>
        <w:t xml:space="preserve">essiccato </w:t>
      </w:r>
      <w:r w:rsidR="00E626CD">
        <w:rPr>
          <w:snapToGrid w:val="0"/>
        </w:rPr>
        <w:t xml:space="preserve">di </w:t>
      </w:r>
      <w:proofErr w:type="spellStart"/>
      <w:r w:rsidR="00E626CD" w:rsidRPr="000A056E">
        <w:rPr>
          <w:i/>
          <w:snapToGrid w:val="0"/>
        </w:rPr>
        <w:t>Pelargonium</w:t>
      </w:r>
      <w:proofErr w:type="spellEnd"/>
      <w:r w:rsidR="00E626CD" w:rsidRPr="000A056E">
        <w:rPr>
          <w:i/>
          <w:snapToGrid w:val="0"/>
        </w:rPr>
        <w:t xml:space="preserve"> </w:t>
      </w:r>
      <w:proofErr w:type="spellStart"/>
      <w:r w:rsidR="000A056E" w:rsidRPr="000A056E">
        <w:rPr>
          <w:i/>
          <w:snapToGrid w:val="0"/>
        </w:rPr>
        <w:t>s</w:t>
      </w:r>
      <w:r w:rsidR="00E626CD" w:rsidRPr="000A056E">
        <w:rPr>
          <w:i/>
          <w:snapToGrid w:val="0"/>
        </w:rPr>
        <w:t>idoides</w:t>
      </w:r>
      <w:proofErr w:type="spellEnd"/>
      <w:r w:rsidR="00341FCD">
        <w:rPr>
          <w:snapToGrid w:val="0"/>
        </w:rPr>
        <w:t>”</w:t>
      </w:r>
      <w:r w:rsidR="00341FCD">
        <w:rPr>
          <w:i/>
          <w:snapToGrid w:val="0"/>
        </w:rPr>
        <w:t xml:space="preserve"> </w:t>
      </w:r>
      <w:r w:rsidR="00341FCD" w:rsidRPr="00341FCD">
        <w:rPr>
          <w:snapToGrid w:val="0"/>
        </w:rPr>
        <w:t>ed è</w:t>
      </w:r>
      <w:r w:rsidR="00341FCD">
        <w:rPr>
          <w:snapToGrid w:val="0"/>
        </w:rPr>
        <w:t xml:space="preserve"> </w:t>
      </w:r>
      <w:r w:rsidR="00341FCD">
        <w:rPr>
          <w:rFonts w:eastAsia="Calibri" w:cs="Calibri"/>
          <w:color w:val="000000"/>
        </w:rPr>
        <w:t xml:space="preserve">stato autorizzato </w:t>
      </w:r>
      <w:r w:rsidR="004C0F1B" w:rsidRPr="00DA38BC">
        <w:rPr>
          <w:rFonts w:eastAsia="DejaVuSans" w:cs="DejaVuSans"/>
        </w:rPr>
        <w:t>come medicinale vegetale tradizionale</w:t>
      </w:r>
      <w:r w:rsidR="00341FCD">
        <w:rPr>
          <w:rFonts w:eastAsia="DejaVuSans" w:cs="DejaVuSans"/>
        </w:rPr>
        <w:t>.</w:t>
      </w:r>
    </w:p>
    <w:p w14:paraId="1F03116F" w14:textId="2706F023" w:rsidR="00341FCD" w:rsidRPr="00A25046" w:rsidRDefault="00341FCD" w:rsidP="00A25046">
      <w:pPr>
        <w:spacing w:after="0"/>
        <w:jc w:val="both"/>
        <w:rPr>
          <w:rFonts w:eastAsia="DejaVuSans" w:cs="DejaVuSans"/>
        </w:rPr>
      </w:pPr>
      <w:bookmarkStart w:id="1" w:name="_Hlk141453525"/>
      <w:r>
        <w:rPr>
          <w:rFonts w:eastAsia="DejaVuSans" w:cs="DejaVuSans"/>
        </w:rPr>
        <w:t>La registrazione di un medicinale vegetale tradizionale</w:t>
      </w:r>
      <w:r w:rsidR="004C0F1B" w:rsidRPr="00DA38BC">
        <w:rPr>
          <w:rFonts w:eastAsia="DejaVuSans" w:cs="DejaVuSans"/>
        </w:rPr>
        <w:t xml:space="preserve"> è basata sulla dimostrazione dell’</w:t>
      </w:r>
      <w:r w:rsidR="004C0F1B">
        <w:rPr>
          <w:rFonts w:eastAsia="DejaVuSans" w:cs="DejaVuSans"/>
        </w:rPr>
        <w:t>impiego tradizionale</w:t>
      </w:r>
      <w:r w:rsidR="004C0F1B" w:rsidRPr="00DA38BC">
        <w:rPr>
          <w:rFonts w:eastAsia="DejaVuSans" w:cs="DejaVuSans"/>
        </w:rPr>
        <w:t xml:space="preserve"> del </w:t>
      </w:r>
      <w:r>
        <w:rPr>
          <w:snapToGrid w:val="0"/>
        </w:rPr>
        <w:t xml:space="preserve">principio attivo </w:t>
      </w:r>
      <w:r w:rsidR="004C0F1B" w:rsidRPr="00DA38BC">
        <w:rPr>
          <w:rFonts w:eastAsia="DejaVuSans" w:cs="DejaVuSans"/>
        </w:rPr>
        <w:t>(</w:t>
      </w:r>
      <w:r w:rsidR="004C0F1B">
        <w:rPr>
          <w:rFonts w:eastAsia="DejaVuSans" w:cs="DejaVuSans"/>
        </w:rPr>
        <w:t>per un periodo di</w:t>
      </w:r>
      <w:r w:rsidR="004C0F1B" w:rsidRPr="00DA38BC">
        <w:rPr>
          <w:rFonts w:eastAsia="DejaVuSans" w:cs="DejaVuSans"/>
        </w:rPr>
        <w:t xml:space="preserve"> 30 anni, di cui</w:t>
      </w:r>
      <w:r w:rsidR="004C0F1B">
        <w:rPr>
          <w:rFonts w:eastAsia="DejaVuSans" w:cs="DejaVuSans"/>
        </w:rPr>
        <w:t xml:space="preserve"> almeno</w:t>
      </w:r>
      <w:r w:rsidR="004C0F1B" w:rsidRPr="00DA38BC">
        <w:rPr>
          <w:rFonts w:eastAsia="DejaVuSans" w:cs="DejaVuSans"/>
        </w:rPr>
        <w:t xml:space="preserve"> 15 in un paese dell’Unione Europea)</w:t>
      </w:r>
      <w:r w:rsidR="00887817">
        <w:rPr>
          <w:rFonts w:eastAsia="DejaVuSans" w:cs="DejaVuSans"/>
        </w:rPr>
        <w:t xml:space="preserve"> e coinvolge la valutazione di </w:t>
      </w:r>
      <w:r w:rsidR="00887817" w:rsidRPr="00A25046">
        <w:rPr>
          <w:rFonts w:eastAsia="DejaVuSans" w:cs="DejaVuSans"/>
        </w:rPr>
        <w:t xml:space="preserve">dati prevalentemente bibliografici </w:t>
      </w:r>
      <w:r w:rsidR="007F7D79">
        <w:rPr>
          <w:rFonts w:eastAsia="DejaVuSans" w:cs="DejaVuSans"/>
        </w:rPr>
        <w:t>a supporto</w:t>
      </w:r>
      <w:r w:rsidR="00887817">
        <w:rPr>
          <w:rFonts w:eastAsia="DejaVuSans" w:cs="DejaVuSans"/>
        </w:rPr>
        <w:t xml:space="preserve"> de</w:t>
      </w:r>
      <w:r w:rsidR="00887817" w:rsidRPr="00A25046">
        <w:rPr>
          <w:rFonts w:eastAsia="DejaVuSans" w:cs="DejaVuSans"/>
        </w:rPr>
        <w:t xml:space="preserve">lla sicurezza e </w:t>
      </w:r>
      <w:r w:rsidR="00887817">
        <w:rPr>
          <w:rFonts w:eastAsia="DejaVuSans" w:cs="DejaVuSans"/>
        </w:rPr>
        <w:t>di un’efficacia plausibile, pur non richiedendo l’esecuzion</w:t>
      </w:r>
      <w:r w:rsidR="00B45DDC">
        <w:rPr>
          <w:rFonts w:eastAsia="DejaVuSans" w:cs="DejaVuSans"/>
        </w:rPr>
        <w:t>e</w:t>
      </w:r>
      <w:r w:rsidR="00887817">
        <w:rPr>
          <w:rFonts w:eastAsia="DejaVuSans" w:cs="DejaVuSans"/>
        </w:rPr>
        <w:t xml:space="preserve"> di studi clinici</w:t>
      </w:r>
      <w:r w:rsidR="00A25046">
        <w:rPr>
          <w:rFonts w:eastAsia="DejaVuSans" w:cs="DejaVuSans"/>
        </w:rPr>
        <w:t>.</w:t>
      </w:r>
    </w:p>
    <w:bookmarkEnd w:id="1"/>
    <w:p w14:paraId="53C0A4E4" w14:textId="3EFF71C2" w:rsidR="00B8529E" w:rsidRPr="00156D8C" w:rsidRDefault="00341FCD" w:rsidP="00733013">
      <w:pPr>
        <w:spacing w:after="0"/>
        <w:jc w:val="both"/>
        <w:rPr>
          <w:rFonts w:eastAsia="Calibri" w:cs="Calibri"/>
        </w:rPr>
      </w:pPr>
      <w:r>
        <w:rPr>
          <w:rFonts w:eastAsia="DejaVuSans" w:cs="DejaVuSans"/>
        </w:rPr>
        <w:t xml:space="preserve">Per il principio attivo </w:t>
      </w:r>
      <w:r>
        <w:rPr>
          <w:rFonts w:eastAsia="Calibri" w:cs="Calibri"/>
          <w:color w:val="000000"/>
        </w:rPr>
        <w:t>“</w:t>
      </w:r>
      <w:r w:rsidRPr="00156D8C">
        <w:t xml:space="preserve">estratto </w:t>
      </w:r>
      <w:r>
        <w:rPr>
          <w:snapToGrid w:val="0"/>
        </w:rPr>
        <w:t xml:space="preserve">liquido </w:t>
      </w:r>
      <w:r w:rsidR="471AC02E">
        <w:rPr>
          <w:snapToGrid w:val="0"/>
        </w:rPr>
        <w:t xml:space="preserve">essiccato </w:t>
      </w:r>
      <w:r>
        <w:rPr>
          <w:snapToGrid w:val="0"/>
        </w:rPr>
        <w:t xml:space="preserve">di </w:t>
      </w:r>
      <w:proofErr w:type="spellStart"/>
      <w:r w:rsidRPr="57D16982">
        <w:rPr>
          <w:i/>
          <w:iCs/>
          <w:snapToGrid w:val="0"/>
        </w:rPr>
        <w:t>Pelargonium</w:t>
      </w:r>
      <w:proofErr w:type="spellEnd"/>
      <w:r w:rsidRPr="57D16982">
        <w:rPr>
          <w:i/>
          <w:iCs/>
          <w:snapToGrid w:val="0"/>
        </w:rPr>
        <w:t xml:space="preserve"> </w:t>
      </w:r>
      <w:proofErr w:type="spellStart"/>
      <w:r w:rsidRPr="57D16982">
        <w:rPr>
          <w:i/>
          <w:iCs/>
          <w:snapToGrid w:val="0"/>
        </w:rPr>
        <w:t>sidoides</w:t>
      </w:r>
      <w:proofErr w:type="spellEnd"/>
      <w:r>
        <w:rPr>
          <w:snapToGrid w:val="0"/>
        </w:rPr>
        <w:t>” è stato</w:t>
      </w:r>
      <w:r w:rsidR="006D2822">
        <w:rPr>
          <w:snapToGrid w:val="0"/>
        </w:rPr>
        <w:t xml:space="preserve"> dimostrato l’uso tradizionale.</w:t>
      </w:r>
    </w:p>
    <w:p w14:paraId="2082A94E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4FA5CD15" w14:textId="77777777" w:rsidR="004C0F1B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26B97DDD" w14:textId="77777777" w:rsidR="00B8529E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4</w:t>
      </w:r>
      <w:r w:rsidR="00B8529E" w:rsidRPr="00B538F1">
        <w:rPr>
          <w:rFonts w:eastAsia="Calibri" w:cs="Calibri"/>
          <w:b/>
          <w:bCs/>
        </w:rPr>
        <w:t xml:space="preserve">) QUALI SONO I RISCHI </w:t>
      </w:r>
      <w:r w:rsidR="00A537A4" w:rsidRPr="00B538F1">
        <w:rPr>
          <w:rFonts w:eastAsia="Calibri" w:cs="Calibri"/>
          <w:b/>
          <w:bCs/>
        </w:rPr>
        <w:t xml:space="preserve">ASSOCIATI A </w:t>
      </w:r>
      <w:r w:rsidR="00A537A4">
        <w:rPr>
          <w:rFonts w:eastAsia="Calibri" w:cs="Calibri"/>
          <w:b/>
          <w:bCs/>
          <w:color w:val="000000"/>
        </w:rPr>
        <w:t>KALOBA GRANULATO IN BUSTINA</w:t>
      </w:r>
      <w:r w:rsidR="00A537A4" w:rsidRPr="00B538F1">
        <w:rPr>
          <w:rFonts w:eastAsia="Calibri" w:cs="Calibri"/>
          <w:b/>
          <w:bCs/>
          <w:color w:val="000000"/>
        </w:rPr>
        <w:t xml:space="preserve">? </w:t>
      </w:r>
    </w:p>
    <w:p w14:paraId="351E5BF5" w14:textId="77777777" w:rsidR="00B8529E" w:rsidRPr="00B538F1" w:rsidRDefault="00B8529E" w:rsidP="00733013">
      <w:pPr>
        <w:spacing w:after="0"/>
        <w:ind w:left="22" w:hanging="22"/>
        <w:jc w:val="both"/>
        <w:rPr>
          <w:b/>
        </w:rPr>
      </w:pPr>
      <w:r w:rsidRPr="00B538F1">
        <w:rPr>
          <w:rFonts w:eastAsia="Calibri" w:cs="Calibri"/>
        </w:rPr>
        <w:t xml:space="preserve">I più comuni effetti indesiderati riscontrati con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>sono disturbi gastrointestinali</w:t>
      </w:r>
      <w:r w:rsidR="00B538F1" w:rsidRPr="00B538F1">
        <w:rPr>
          <w:rFonts w:eastAsia="Calibri" w:cs="Calibri"/>
        </w:rPr>
        <w:t xml:space="preserve"> (</w:t>
      </w:r>
      <w:r w:rsidR="00B538F1" w:rsidRPr="00B538F1">
        <w:rPr>
          <w:rStyle w:val="Enfasigrassetto"/>
          <w:b w:val="0"/>
          <w:bCs/>
        </w:rPr>
        <w:t>mal di stomaco, bruciore di stomaco, nausea</w:t>
      </w:r>
      <w:r w:rsidR="00D50D5E">
        <w:rPr>
          <w:rStyle w:val="Enfasigrassetto"/>
          <w:b w:val="0"/>
          <w:bCs/>
        </w:rPr>
        <w:t>, vomito, disfagia</w:t>
      </w:r>
      <w:r w:rsidR="00B538F1" w:rsidRPr="00B538F1">
        <w:rPr>
          <w:rStyle w:val="Enfasigrassetto"/>
          <w:b w:val="0"/>
          <w:bCs/>
        </w:rPr>
        <w:t xml:space="preserve"> o diarrea)</w:t>
      </w:r>
      <w:r w:rsidR="00B538F1" w:rsidRPr="00B538F1">
        <w:rPr>
          <w:rFonts w:eastAsia="Calibri" w:cs="Calibri"/>
          <w:b/>
        </w:rPr>
        <w:t>.</w:t>
      </w:r>
    </w:p>
    <w:p w14:paraId="68BA8338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B538F1">
        <w:rPr>
          <w:rFonts w:eastAsia="Calibri" w:cs="Calibri"/>
        </w:rPr>
        <w:t xml:space="preserve">Per l’elenco completo degli effetti indesiderati rilevati con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B538F1">
        <w:rPr>
          <w:rFonts w:eastAsia="Calibri" w:cs="Calibri"/>
        </w:rPr>
        <w:t xml:space="preserve"> si rimanda al foglio illustrativo.</w:t>
      </w:r>
    </w:p>
    <w:p w14:paraId="5648E48B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21DB6D5D" w14:textId="77777777" w:rsidR="00142735" w:rsidRDefault="00142735">
      <w:pPr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br w:type="page"/>
      </w:r>
    </w:p>
    <w:p w14:paraId="79FF5715" w14:textId="77777777" w:rsidR="00B8529E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lastRenderedPageBreak/>
        <w:t>5</w:t>
      </w:r>
      <w:r w:rsidR="00B8529E" w:rsidRPr="00B538F1">
        <w:rPr>
          <w:rFonts w:eastAsia="Calibri" w:cs="Calibri"/>
          <w:b/>
          <w:bCs/>
        </w:rPr>
        <w:t xml:space="preserve">) </w:t>
      </w:r>
      <w:r w:rsidR="00A537A4" w:rsidRPr="00B538F1">
        <w:rPr>
          <w:rFonts w:eastAsia="Calibri" w:cs="Calibri"/>
          <w:b/>
          <w:bCs/>
        </w:rPr>
        <w:t xml:space="preserve">PERCHE’ </w:t>
      </w:r>
      <w:r w:rsidR="00A537A4">
        <w:rPr>
          <w:rFonts w:eastAsia="Calibri" w:cs="Calibri"/>
          <w:b/>
          <w:bCs/>
          <w:color w:val="000000"/>
        </w:rPr>
        <w:t>KALOBA GRANULATO IN BUSTINA</w:t>
      </w:r>
      <w:r w:rsidR="00A537A4" w:rsidRPr="00B538F1">
        <w:rPr>
          <w:rFonts w:eastAsia="Calibri" w:cs="Calibri"/>
          <w:b/>
          <w:bCs/>
          <w:color w:val="000000"/>
        </w:rPr>
        <w:t xml:space="preserve"> </w:t>
      </w:r>
      <w:r w:rsidR="00A537A4" w:rsidRPr="00B538F1">
        <w:rPr>
          <w:rFonts w:eastAsia="Calibri" w:cs="Calibri"/>
          <w:b/>
          <w:bCs/>
        </w:rPr>
        <w:t xml:space="preserve">STATO </w:t>
      </w:r>
      <w:r w:rsidR="00B8529E" w:rsidRPr="00B538F1">
        <w:rPr>
          <w:rFonts w:eastAsia="Calibri" w:cs="Calibri"/>
          <w:b/>
          <w:bCs/>
        </w:rPr>
        <w:t xml:space="preserve">APPROVATO? </w:t>
      </w:r>
    </w:p>
    <w:p w14:paraId="53BCB9B6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B538F1">
        <w:rPr>
          <w:rFonts w:eastAsia="Calibri" w:cs="Calibri"/>
        </w:rPr>
        <w:t>La Commissione Tecnico Scientifica (CTS)</w:t>
      </w:r>
      <w:r w:rsidR="00D50D5E">
        <w:rPr>
          <w:rFonts w:eastAsia="Calibri" w:cs="Calibri"/>
        </w:rPr>
        <w:t xml:space="preserve">, </w:t>
      </w:r>
      <w:r w:rsidR="00D50D5E">
        <w:rPr>
          <w:rStyle w:val="Nessuno"/>
        </w:rPr>
        <w:t>nella riunione del 7, 8, 9, 14 e 16 novembre 2022,</w:t>
      </w:r>
      <w:r w:rsidR="000A5CB9" w:rsidRPr="00B538F1">
        <w:rPr>
          <w:rFonts w:eastAsia="Calibri" w:cs="Calibri"/>
        </w:rPr>
        <w:t xml:space="preserve"> </w:t>
      </w:r>
      <w:r w:rsidRPr="00B538F1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>sono superiori ai rischi individuati. La CTS ha, inoltre, definito le modalità di prescrizione di cui al punto 2) di questo Riassunto e la classe di rimborsabilità del medicinale (C</w:t>
      </w:r>
      <w:r w:rsidR="00D50D5E">
        <w:rPr>
          <w:rFonts w:eastAsia="Calibri" w:cs="Calibri"/>
        </w:rPr>
        <w:t>-bis</w:t>
      </w:r>
      <w:r w:rsidRPr="00B538F1">
        <w:rPr>
          <w:rFonts w:eastAsia="Calibri" w:cs="Calibri"/>
        </w:rPr>
        <w:t xml:space="preserve">). </w:t>
      </w:r>
    </w:p>
    <w:p w14:paraId="0A2D6957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0B2EE981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21C0A480" w14:textId="77777777" w:rsidR="00B8529E" w:rsidRPr="00156D8C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6</w:t>
      </w:r>
      <w:r w:rsidR="00B8529E" w:rsidRPr="00156D8C">
        <w:rPr>
          <w:rFonts w:eastAsia="Calibri" w:cs="Calibri"/>
          <w:b/>
          <w:bCs/>
        </w:rPr>
        <w:t xml:space="preserve">) QUALI MISURE SONO STATE PRESE PER ASSICURARE LA SICUREZZA E L’EFFICACIA NELL’USO </w:t>
      </w:r>
      <w:r w:rsidR="00D15701" w:rsidRPr="00156D8C">
        <w:rPr>
          <w:rFonts w:eastAsia="Calibri" w:cs="Calibri"/>
          <w:b/>
          <w:bCs/>
        </w:rPr>
        <w:t xml:space="preserve">DI </w:t>
      </w:r>
      <w:r w:rsidR="00A537A4">
        <w:rPr>
          <w:rFonts w:eastAsia="Calibri" w:cs="Calibri"/>
          <w:b/>
          <w:bCs/>
          <w:color w:val="000000"/>
        </w:rPr>
        <w:t>KALOBA GRANULATO IN BUSTINA</w:t>
      </w:r>
      <w:r w:rsidR="00D15701" w:rsidRPr="00156D8C">
        <w:rPr>
          <w:rFonts w:eastAsia="Calibri" w:cs="Calibri"/>
          <w:b/>
          <w:bCs/>
          <w:color w:val="000000"/>
        </w:rPr>
        <w:t>?</w:t>
      </w:r>
    </w:p>
    <w:p w14:paraId="76738389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156D8C">
        <w:rPr>
          <w:rFonts w:eastAsia="Calibri" w:cs="Calibri"/>
          <w:color w:val="000000"/>
        </w:rPr>
        <w:t xml:space="preserve">. </w:t>
      </w:r>
    </w:p>
    <w:p w14:paraId="488A1215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73E49E72" w14:textId="77777777" w:rsidR="00E626CD" w:rsidRPr="00156D8C" w:rsidRDefault="00E626CD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249F6E0E" w14:textId="77777777" w:rsidR="00B8529E" w:rsidRPr="00156D8C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7</w:t>
      </w:r>
      <w:r w:rsidR="00B8529E" w:rsidRPr="00156D8C">
        <w:rPr>
          <w:rFonts w:eastAsia="Calibri" w:cs="Calibri"/>
          <w:b/>
          <w:bCs/>
        </w:rPr>
        <w:t xml:space="preserve">) ALTRE </w:t>
      </w:r>
      <w:r w:rsidR="001110B2" w:rsidRPr="00156D8C">
        <w:rPr>
          <w:rFonts w:eastAsia="Calibri" w:cs="Calibri"/>
          <w:b/>
          <w:bCs/>
        </w:rPr>
        <w:t xml:space="preserve">INFORMAZIONI RELATIVE A </w:t>
      </w:r>
      <w:r w:rsidR="00A537A4">
        <w:rPr>
          <w:rFonts w:eastAsia="Calibri" w:cs="Calibri"/>
          <w:b/>
          <w:bCs/>
          <w:color w:val="000000"/>
        </w:rPr>
        <w:t>KALOBA GRANULATO IN BUSTINA</w:t>
      </w:r>
    </w:p>
    <w:p w14:paraId="134DE5A2" w14:textId="77777777" w:rsidR="001110B2" w:rsidRDefault="001110B2" w:rsidP="00733013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  <w:r>
        <w:rPr>
          <w:rStyle w:val="Nessuno"/>
          <w:shd w:val="clear" w:color="auto" w:fill="FFFFFF"/>
        </w:rPr>
        <w:t xml:space="preserve">Il </w:t>
      </w:r>
      <w:r w:rsidRPr="00145BC0">
        <w:rPr>
          <w:rStyle w:val="Nessuno"/>
          <w:b/>
          <w:shd w:val="clear" w:color="auto" w:fill="FFFFFF"/>
        </w:rPr>
        <w:t>6 dicembre 2022</w:t>
      </w:r>
      <w:r>
        <w:rPr>
          <w:rStyle w:val="Nessuno"/>
          <w:shd w:val="clear" w:color="auto" w:fill="FFFFFF"/>
        </w:rPr>
        <w:t xml:space="preserve"> l’AIFA ha rilasciato l’autorizzazione all’immissione in commercio di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>
        <w:rPr>
          <w:rFonts w:eastAsia="Calibri" w:cs="Calibri"/>
          <w:color w:val="000000"/>
        </w:rPr>
        <w:t>.</w:t>
      </w:r>
    </w:p>
    <w:p w14:paraId="2E6F2376" w14:textId="77777777" w:rsidR="001110B2" w:rsidRDefault="001110B2" w:rsidP="00733013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</w:p>
    <w:p w14:paraId="78B034C3" w14:textId="17377A88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Per maggiori informazioni riguardo il trattamento con </w:t>
      </w:r>
      <w:proofErr w:type="spellStart"/>
      <w:r w:rsidR="00A537A4">
        <w:rPr>
          <w:rFonts w:eastAsia="Calibri" w:cs="Calibri"/>
          <w:color w:val="000000"/>
        </w:rPr>
        <w:t>Kaloba</w:t>
      </w:r>
      <w:proofErr w:type="spellEnd"/>
      <w:r w:rsidR="00A537A4">
        <w:rPr>
          <w:rFonts w:eastAsia="Calibri" w:cs="Calibri"/>
          <w:color w:val="000000"/>
        </w:rPr>
        <w:t xml:space="preserve"> granulato in bustina</w:t>
      </w:r>
      <w:r w:rsidRPr="00156D8C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</w:rPr>
        <w:t>si può leggere il foglio illustrativo (</w:t>
      </w:r>
      <w:hyperlink r:id="rId9" w:history="1">
        <w:r w:rsidRPr="00156D8C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90E01">
        <w:rPr>
          <w:rStyle w:val="Collegamentoipertestuale"/>
          <w:rFonts w:eastAsia="Calibri" w:cs="Calibri"/>
        </w:rPr>
        <w:t>/</w:t>
      </w:r>
      <w:r w:rsidRPr="00156D8C">
        <w:rPr>
          <w:rFonts w:eastAsia="Calibri" w:cs="Calibri"/>
        </w:rPr>
        <w:t xml:space="preserve">) o contattare il medico o il farmacista. </w:t>
      </w:r>
    </w:p>
    <w:p w14:paraId="1AE5274F" w14:textId="77777777" w:rsidR="00B8529E" w:rsidRPr="00156D8C" w:rsidRDefault="00B8529E" w:rsidP="00733013">
      <w:pPr>
        <w:spacing w:after="0"/>
        <w:jc w:val="both"/>
        <w:rPr>
          <w:rFonts w:eastAsia="Calibri" w:cs="Calibri"/>
        </w:rPr>
      </w:pPr>
    </w:p>
    <w:p w14:paraId="6421CEF3" w14:textId="77777777" w:rsidR="00B8529E" w:rsidRPr="00156D8C" w:rsidRDefault="00B8529E" w:rsidP="00733013">
      <w:pPr>
        <w:spacing w:after="0"/>
        <w:jc w:val="both"/>
        <w:rPr>
          <w:rFonts w:eastAsia="Calibri" w:cs="Calibri"/>
        </w:rPr>
      </w:pPr>
    </w:p>
    <w:p w14:paraId="000D2489" w14:textId="77777777" w:rsidR="00A537A4" w:rsidRDefault="00B8529E" w:rsidP="00733013">
      <w:pPr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Questo riassunto è stato redatto in data </w:t>
      </w:r>
      <w:r w:rsidR="00580A72">
        <w:rPr>
          <w:rFonts w:eastAsia="Calibri" w:cs="Calibri"/>
        </w:rPr>
        <w:t>01/07</w:t>
      </w:r>
      <w:r w:rsidR="001110B2">
        <w:rPr>
          <w:rFonts w:eastAsia="Calibri" w:cs="Calibri"/>
        </w:rPr>
        <w:t>/2023</w:t>
      </w:r>
      <w:r w:rsidRPr="00B538F1">
        <w:rPr>
          <w:rFonts w:eastAsia="Calibri" w:cs="Calibri"/>
        </w:rPr>
        <w:t>.</w:t>
      </w:r>
      <w:r w:rsidRPr="00156D8C">
        <w:rPr>
          <w:rFonts w:eastAsia="Calibri" w:cs="Calibri"/>
        </w:rPr>
        <w:t xml:space="preserve"> </w:t>
      </w:r>
    </w:p>
    <w:p w14:paraId="133F5099" w14:textId="77777777" w:rsidR="00A537A4" w:rsidRDefault="00A537A4" w:rsidP="00733013">
      <w:pPr>
        <w:spacing w:after="0"/>
        <w:rPr>
          <w:rFonts w:eastAsia="Calibri" w:cs="Calibri"/>
        </w:rPr>
      </w:pPr>
      <w:r>
        <w:rPr>
          <w:rFonts w:eastAsia="Calibri" w:cs="Calibri"/>
        </w:rPr>
        <w:br w:type="page"/>
      </w:r>
      <w:bookmarkStart w:id="2" w:name="_GoBack"/>
      <w:bookmarkEnd w:id="2"/>
    </w:p>
    <w:p w14:paraId="7F03B33B" w14:textId="77777777" w:rsidR="00A537A4" w:rsidRPr="00EB3615" w:rsidRDefault="00A537A4" w:rsidP="00733013">
      <w:pPr>
        <w:spacing w:after="0"/>
        <w:jc w:val="center"/>
        <w:rPr>
          <w:b/>
          <w:sz w:val="36"/>
        </w:rPr>
      </w:pPr>
      <w:r w:rsidRPr="00EB3615">
        <w:rPr>
          <w:b/>
          <w:sz w:val="36"/>
        </w:rPr>
        <w:lastRenderedPageBreak/>
        <w:t>RELAZIONE PUBBLICA DI VALUTAZIONE</w:t>
      </w:r>
    </w:p>
    <w:p w14:paraId="4BFFC807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2EA9840B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383B691F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5A3C9CE8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625C5788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  <w:r w:rsidRPr="00EB3615">
        <w:rPr>
          <w:b/>
          <w:sz w:val="28"/>
        </w:rPr>
        <w:t>INDICE</w:t>
      </w:r>
    </w:p>
    <w:p w14:paraId="0B96E1CA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3660ACA5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35CBFA80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6D55E20E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rPr>
          <w:b/>
          <w:sz w:val="28"/>
        </w:rPr>
      </w:pPr>
      <w:r w:rsidRPr="00EB3615">
        <w:rPr>
          <w:b/>
          <w:sz w:val="28"/>
        </w:rPr>
        <w:t>INTRODUZIONE</w:t>
      </w:r>
    </w:p>
    <w:p w14:paraId="12CE1FF6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08ACD100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DI QUALITA’</w:t>
      </w:r>
    </w:p>
    <w:p w14:paraId="68DA9C0E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25A1A1A0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NON CLINICI</w:t>
      </w:r>
    </w:p>
    <w:p w14:paraId="44C2371D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69C93204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CLINICI</w:t>
      </w:r>
    </w:p>
    <w:p w14:paraId="6690C587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5AF6B278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CONSULTAZIONE SUL FOGLIO ILLUSTRATIVO</w:t>
      </w:r>
    </w:p>
    <w:p w14:paraId="45298B0C" w14:textId="77777777" w:rsidR="00A537A4" w:rsidRPr="00EB3615" w:rsidRDefault="00A537A4" w:rsidP="00733013">
      <w:pPr>
        <w:pStyle w:val="Paragrafoelenco"/>
        <w:spacing w:after="0"/>
        <w:ind w:left="1080"/>
        <w:jc w:val="both"/>
        <w:rPr>
          <w:b/>
          <w:sz w:val="28"/>
        </w:rPr>
      </w:pPr>
    </w:p>
    <w:p w14:paraId="65C822F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CONCLUSIONI, VALUTAZIONE DEL RAPPORTO BENEFICIO/RISCHIO E RACCOMANDAZIONI</w:t>
      </w:r>
    </w:p>
    <w:p w14:paraId="49F1AB14" w14:textId="77777777" w:rsidR="00A537A4" w:rsidRDefault="00A537A4" w:rsidP="00733013">
      <w:pPr>
        <w:spacing w:after="0"/>
      </w:pPr>
    </w:p>
    <w:p w14:paraId="573D0032" w14:textId="77777777" w:rsidR="00A537A4" w:rsidRDefault="00A537A4" w:rsidP="00733013">
      <w:pPr>
        <w:spacing w:after="0"/>
      </w:pPr>
    </w:p>
    <w:p w14:paraId="5A3D6783" w14:textId="77777777" w:rsidR="00A537A4" w:rsidRDefault="00A537A4" w:rsidP="00733013">
      <w:pPr>
        <w:spacing w:after="0"/>
        <w:rPr>
          <w:b/>
        </w:rPr>
      </w:pPr>
      <w:r>
        <w:rPr>
          <w:b/>
        </w:rPr>
        <w:br w:type="page"/>
      </w:r>
    </w:p>
    <w:p w14:paraId="00B8F545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rPr>
          <w:b/>
        </w:rPr>
      </w:pPr>
      <w:r w:rsidRPr="00EB3615">
        <w:rPr>
          <w:b/>
          <w:sz w:val="24"/>
        </w:rPr>
        <w:lastRenderedPageBreak/>
        <w:t>INTRODUZIONE</w:t>
      </w:r>
    </w:p>
    <w:p w14:paraId="52A60207" w14:textId="77777777" w:rsidR="00A537A4" w:rsidRDefault="00A537A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</w:rPr>
      </w:pPr>
      <w:r w:rsidRPr="00EF6711">
        <w:t xml:space="preserve">Sulla base dei dati di qualità, sicurezza ed efficacia, l’AIFA ha rilasciato a </w:t>
      </w:r>
      <w:r>
        <w:t xml:space="preserve">Dr. </w:t>
      </w:r>
      <w:proofErr w:type="spellStart"/>
      <w:r>
        <w:t>Willmar</w:t>
      </w:r>
      <w:proofErr w:type="spellEnd"/>
      <w:r>
        <w:t xml:space="preserve"> </w:t>
      </w:r>
      <w:proofErr w:type="spellStart"/>
      <w:r>
        <w:t>Schwabe</w:t>
      </w:r>
      <w:proofErr w:type="spellEnd"/>
      <w:r w:rsidRPr="009933AF">
        <w:t xml:space="preserve"> </w:t>
      </w:r>
      <w:proofErr w:type="spellStart"/>
      <w:r w:rsidR="00235036" w:rsidRPr="00235036">
        <w:t>GmbH</w:t>
      </w:r>
      <w:proofErr w:type="spellEnd"/>
      <w:r w:rsidR="00235036" w:rsidRPr="00235036">
        <w:t xml:space="preserve"> &amp; Co. KG </w:t>
      </w:r>
      <w:r w:rsidRPr="00EF6711">
        <w:t xml:space="preserve">l’autorizzazione all’immissione in commercio (AIC) per il medicinale </w:t>
      </w:r>
      <w:proofErr w:type="spellStart"/>
      <w:r w:rsidRPr="00235036">
        <w:t>Kaloba</w:t>
      </w:r>
      <w:proofErr w:type="spellEnd"/>
      <w:r w:rsidRPr="00235036">
        <w:t xml:space="preserve"> granulato in</w:t>
      </w:r>
      <w:r>
        <w:rPr>
          <w:rFonts w:eastAsia="Calibri" w:cs="Calibri"/>
          <w:color w:val="000000"/>
        </w:rPr>
        <w:t xml:space="preserve"> bustina</w:t>
      </w:r>
      <w:r>
        <w:rPr>
          <w:rFonts w:eastAsia="Calibri" w:cs="Calibri"/>
          <w:bCs/>
          <w:iCs/>
        </w:rPr>
        <w:t xml:space="preserve"> </w:t>
      </w:r>
      <w:bookmarkStart w:id="3" w:name="_Hlk90041189"/>
      <w:r>
        <w:rPr>
          <w:rFonts w:eastAsia="Calibri" w:cs="Calibri"/>
          <w:bCs/>
          <w:iCs/>
        </w:rPr>
        <w:t>i</w:t>
      </w:r>
      <w:r w:rsidRPr="00BB2AF8">
        <w:rPr>
          <w:rFonts w:eastAsia="Calibri" w:cs="Calibri"/>
          <w:bCs/>
          <w:iCs/>
        </w:rPr>
        <w:t xml:space="preserve">l </w:t>
      </w:r>
      <w:r>
        <w:rPr>
          <w:rFonts w:eastAsia="Calibri" w:cs="Calibri"/>
          <w:bCs/>
          <w:iCs/>
        </w:rPr>
        <w:t>6 dicembre 2022</w:t>
      </w:r>
      <w:r>
        <w:rPr>
          <w:rFonts w:eastAsia="Calibri" w:cs="Calibri"/>
          <w:bCs/>
        </w:rPr>
        <w:t>.</w:t>
      </w:r>
    </w:p>
    <w:bookmarkEnd w:id="3"/>
    <w:p w14:paraId="45A89598" w14:textId="77777777" w:rsidR="00A537A4" w:rsidRPr="00EF6711" w:rsidRDefault="00A537A4" w:rsidP="00733013">
      <w:pPr>
        <w:autoSpaceDE w:val="0"/>
        <w:autoSpaceDN w:val="0"/>
        <w:adjustRightInd w:val="0"/>
        <w:spacing w:after="0"/>
        <w:jc w:val="both"/>
      </w:pPr>
    </w:p>
    <w:p w14:paraId="6F7FBF5C" w14:textId="77777777" w:rsidR="00A537A4" w:rsidRPr="00A537A4" w:rsidRDefault="00A537A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 è un medicinale di automedicazione (OTC) e non necessita di prescrizione del medico.</w:t>
      </w:r>
      <w:r>
        <w:t xml:space="preserve"> </w:t>
      </w:r>
    </w:p>
    <w:p w14:paraId="12DD0FC8" w14:textId="77777777" w:rsidR="00A537A4" w:rsidRPr="00EF6711" w:rsidRDefault="00A537A4" w:rsidP="00733013">
      <w:pPr>
        <w:autoSpaceDE w:val="0"/>
        <w:autoSpaceDN w:val="0"/>
        <w:adjustRightInd w:val="0"/>
        <w:spacing w:after="0"/>
        <w:jc w:val="both"/>
      </w:pPr>
    </w:p>
    <w:p w14:paraId="45B319BD" w14:textId="77777777" w:rsidR="00A537A4" w:rsidRDefault="00A537A4" w:rsidP="00733013">
      <w:pPr>
        <w:widowControl w:val="0"/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della Ditta Titolare per la richiesta dell’Autorizzazione all’Immissione in Commercio (AIC) del medicinale </w:t>
      </w:r>
      <w:proofErr w:type="spellStart"/>
      <w:r>
        <w:rPr>
          <w:rFonts w:ascii="Calibri" w:hAnsi="Calibri"/>
        </w:rPr>
        <w:t>Kaloba</w:t>
      </w:r>
      <w:proofErr w:type="spellEnd"/>
      <w:r>
        <w:rPr>
          <w:rFonts w:ascii="Calibri" w:hAnsi="Calibri"/>
        </w:rPr>
        <w:t xml:space="preserve"> granulato in bustina</w:t>
      </w:r>
      <w:r w:rsidRPr="00BE17BB">
        <w:rPr>
          <w:rFonts w:ascii="Calibri" w:hAnsi="Calibri"/>
        </w:rPr>
        <w:t xml:space="preserve"> è stata presentata ai sensi dell’</w:t>
      </w:r>
      <w:r>
        <w:rPr>
          <w:rFonts w:ascii="Calibri" w:hAnsi="Calibri" w:cstheme="minorHAnsi"/>
          <w:color w:val="000000"/>
        </w:rPr>
        <w:t>art. 16a</w:t>
      </w:r>
      <w:r w:rsidRPr="00BE17BB">
        <w:rPr>
          <w:rFonts w:ascii="Calibri" w:hAnsi="Calibri" w:cstheme="minorHAnsi"/>
          <w:color w:val="000000"/>
        </w:rPr>
        <w:t xml:space="preserve"> </w:t>
      </w:r>
      <w:r w:rsidRPr="00BE17BB">
        <w:rPr>
          <w:rFonts w:ascii="Calibri" w:hAnsi="Calibri"/>
        </w:rPr>
        <w:t xml:space="preserve">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</w:p>
    <w:p w14:paraId="02EF3657" w14:textId="77777777" w:rsidR="00A537A4" w:rsidRPr="0042214D" w:rsidRDefault="00A537A4" w:rsidP="00733013">
      <w:pPr>
        <w:widowControl w:val="0"/>
        <w:spacing w:after="0"/>
        <w:jc w:val="both"/>
        <w:rPr>
          <w:rFonts w:eastAsia="Calibri" w:cs="Calibri"/>
          <w:b/>
          <w:bCs/>
          <w:i/>
          <w:sz w:val="20"/>
        </w:rPr>
      </w:pPr>
    </w:p>
    <w:p w14:paraId="2E045071" w14:textId="08F7EC3A" w:rsidR="00A537A4" w:rsidRPr="001C0E71" w:rsidRDefault="00A537A4" w:rsidP="00733013">
      <w:pPr>
        <w:widowControl w:val="0"/>
        <w:spacing w:after="0"/>
        <w:jc w:val="both"/>
        <w:rPr>
          <w:rFonts w:eastAsia="Calibri" w:cs="Calibri"/>
        </w:rPr>
      </w:pPr>
      <w:proofErr w:type="spellStart"/>
      <w:r>
        <w:rPr>
          <w:rFonts w:eastAsia="Calibri" w:cs="Calibri"/>
        </w:rPr>
        <w:t>Kaloba</w:t>
      </w:r>
      <w:proofErr w:type="spellEnd"/>
      <w:r>
        <w:rPr>
          <w:rFonts w:eastAsia="Calibri" w:cs="Calibri"/>
        </w:rPr>
        <w:t xml:space="preserve"> granulato in bustina</w:t>
      </w:r>
      <w:r w:rsidRPr="001C0E71">
        <w:rPr>
          <w:rFonts w:eastAsia="Calibri" w:cs="Calibri"/>
        </w:rPr>
        <w:t xml:space="preserve"> </w:t>
      </w:r>
      <w:r w:rsidR="00E6132D">
        <w:rPr>
          <w:rFonts w:eastAsia="Calibri" w:cs="Calibri"/>
        </w:rPr>
        <w:t>è un medicinale di origine vegetale</w:t>
      </w:r>
      <w:r w:rsidR="00C546DA">
        <w:rPr>
          <w:rFonts w:eastAsia="Calibri" w:cs="Calibri"/>
        </w:rPr>
        <w:t xml:space="preserve"> tradizionale</w:t>
      </w:r>
      <w:r w:rsidR="00E6132D">
        <w:rPr>
          <w:rFonts w:eastAsia="Calibri" w:cs="Calibri"/>
        </w:rPr>
        <w:t>. L</w:t>
      </w:r>
      <w:r w:rsidR="00E6132D">
        <w:rPr>
          <w:rFonts w:eastAsia="DejaVuSans" w:cs="DejaVuSans"/>
        </w:rPr>
        <w:t>a registrazione di un medicinale vegetale tradizionale</w:t>
      </w:r>
      <w:r w:rsidR="00E6132D" w:rsidRPr="00DA38BC">
        <w:rPr>
          <w:rFonts w:eastAsia="DejaVuSans" w:cs="DejaVuSans"/>
        </w:rPr>
        <w:t xml:space="preserve"> è basata sulla dimostrazione dell’</w:t>
      </w:r>
      <w:r w:rsidR="00E6132D">
        <w:rPr>
          <w:rFonts w:eastAsia="DejaVuSans" w:cs="DejaVuSans"/>
        </w:rPr>
        <w:t>impiego tradizionale</w:t>
      </w:r>
      <w:r w:rsidR="00E6132D" w:rsidRPr="00DA38BC">
        <w:rPr>
          <w:rFonts w:eastAsia="DejaVuSans" w:cs="DejaVuSans"/>
        </w:rPr>
        <w:t xml:space="preserve"> del </w:t>
      </w:r>
      <w:r w:rsidR="00E6132D">
        <w:rPr>
          <w:snapToGrid w:val="0"/>
        </w:rPr>
        <w:t xml:space="preserve">principio attivo </w:t>
      </w:r>
      <w:r w:rsidR="00E6132D" w:rsidRPr="00DA38BC">
        <w:rPr>
          <w:rFonts w:eastAsia="DejaVuSans" w:cs="DejaVuSans"/>
        </w:rPr>
        <w:t>(</w:t>
      </w:r>
      <w:r w:rsidR="00E6132D">
        <w:rPr>
          <w:rFonts w:eastAsia="DejaVuSans" w:cs="DejaVuSans"/>
        </w:rPr>
        <w:t>per un periodo di</w:t>
      </w:r>
      <w:r w:rsidR="00E6132D" w:rsidRPr="00DA38BC">
        <w:rPr>
          <w:rFonts w:eastAsia="DejaVuSans" w:cs="DejaVuSans"/>
        </w:rPr>
        <w:t xml:space="preserve"> 30 anni, di cui</w:t>
      </w:r>
      <w:r w:rsidR="00E6132D">
        <w:rPr>
          <w:rFonts w:eastAsia="DejaVuSans" w:cs="DejaVuSans"/>
        </w:rPr>
        <w:t xml:space="preserve"> almeno</w:t>
      </w:r>
      <w:r w:rsidR="00E6132D" w:rsidRPr="00DA38BC">
        <w:rPr>
          <w:rFonts w:eastAsia="DejaVuSans" w:cs="DejaVuSans"/>
        </w:rPr>
        <w:t xml:space="preserve"> 15 in un paese dell’Unione Europea)</w:t>
      </w:r>
      <w:r w:rsidR="00A25046">
        <w:rPr>
          <w:rFonts w:eastAsia="DejaVuSans" w:cs="DejaVuSans"/>
        </w:rPr>
        <w:t xml:space="preserve"> e coinvolge la valutazione di </w:t>
      </w:r>
      <w:r w:rsidR="00A25046" w:rsidRPr="00A25046">
        <w:rPr>
          <w:rFonts w:eastAsia="DejaVuSans" w:cs="DejaVuSans"/>
        </w:rPr>
        <w:t>dati prevalentemente bibliografici</w:t>
      </w:r>
      <w:r w:rsidR="00E6524E">
        <w:rPr>
          <w:rFonts w:eastAsia="DejaVuSans" w:cs="DejaVuSans"/>
        </w:rPr>
        <w:t xml:space="preserve"> a supporto</w:t>
      </w:r>
      <w:r w:rsidR="00A25046" w:rsidRPr="00A25046">
        <w:rPr>
          <w:rFonts w:eastAsia="DejaVuSans" w:cs="DejaVuSans"/>
        </w:rPr>
        <w:t xml:space="preserve"> </w:t>
      </w:r>
      <w:r w:rsidR="00E6524E">
        <w:rPr>
          <w:rFonts w:eastAsia="DejaVuSans" w:cs="DejaVuSans"/>
        </w:rPr>
        <w:t>de</w:t>
      </w:r>
      <w:r w:rsidR="00A25046" w:rsidRPr="00A25046">
        <w:rPr>
          <w:rFonts w:eastAsia="DejaVuSans" w:cs="DejaVuSans"/>
        </w:rPr>
        <w:t xml:space="preserve">lla sicurezza e </w:t>
      </w:r>
      <w:r w:rsidR="00887817">
        <w:rPr>
          <w:rFonts w:eastAsia="DejaVuSans" w:cs="DejaVuSans"/>
        </w:rPr>
        <w:t>di un’efficacia plausibile, pur non richiedendo l’</w:t>
      </w:r>
      <w:r w:rsidR="00E13A5F">
        <w:rPr>
          <w:rFonts w:eastAsia="DejaVuSans" w:cs="DejaVuSans"/>
        </w:rPr>
        <w:t>esecuzione</w:t>
      </w:r>
      <w:r w:rsidR="00887817">
        <w:rPr>
          <w:rFonts w:eastAsia="DejaVuSans" w:cs="DejaVuSans"/>
        </w:rPr>
        <w:t xml:space="preserve"> di studi clinici</w:t>
      </w:r>
      <w:r w:rsidRPr="00EF6711">
        <w:rPr>
          <w:rFonts w:eastAsia="Calibri" w:cs="Calibri"/>
        </w:rPr>
        <w:t>.</w:t>
      </w:r>
    </w:p>
    <w:p w14:paraId="768ED8AA" w14:textId="2D51DB00" w:rsidR="00A537A4" w:rsidRPr="001C0E71" w:rsidRDefault="00E6132D" w:rsidP="00733013">
      <w:pPr>
        <w:pStyle w:val="Corpotesto"/>
        <w:tabs>
          <w:tab w:val="left" w:pos="3415"/>
        </w:tabs>
        <w:spacing w:line="276" w:lineRule="auto"/>
        <w:ind w:left="0" w:right="79"/>
        <w:jc w:val="both"/>
        <w:rPr>
          <w:rFonts w:asciiTheme="minorHAnsi" w:eastAsia="Calibri" w:hAnsiTheme="minorHAnsi" w:cs="Calibri"/>
          <w:sz w:val="22"/>
          <w:szCs w:val="22"/>
          <w:lang w:val="it-IT" w:eastAsia="it-IT"/>
        </w:rPr>
      </w:pPr>
      <w:proofErr w:type="spellStart"/>
      <w:r>
        <w:rPr>
          <w:rFonts w:asciiTheme="minorHAnsi" w:eastAsia="Calibri" w:hAnsiTheme="minorHAnsi" w:cs="Calibri"/>
          <w:sz w:val="22"/>
          <w:szCs w:val="22"/>
          <w:lang w:val="it-IT" w:eastAsia="it-IT"/>
        </w:rPr>
        <w:t>Kaloba</w:t>
      </w:r>
      <w:proofErr w:type="spellEnd"/>
      <w:r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granulato in bustina</w:t>
      </w:r>
      <w:r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, </w:t>
      </w:r>
      <w:r w:rsidR="00A537A4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il cui codice ATC è </w:t>
      </w:r>
      <w:r w:rsidRPr="00E6132D">
        <w:rPr>
          <w:rFonts w:asciiTheme="minorHAnsi" w:eastAsia="Calibri" w:hAnsiTheme="minorHAnsi" w:cs="Calibri"/>
          <w:sz w:val="22"/>
          <w:szCs w:val="22"/>
          <w:lang w:val="it-IT" w:eastAsia="it-IT"/>
        </w:rPr>
        <w:t>R05</w:t>
      </w:r>
      <w:r w:rsidR="00A537A4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, </w:t>
      </w:r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contiene </w:t>
      </w:r>
      <w:r w:rsidR="002C5FB9">
        <w:rPr>
          <w:rFonts w:asciiTheme="minorHAnsi" w:eastAsia="Calibri" w:hAnsiTheme="minorHAnsi" w:cs="Calibri"/>
          <w:sz w:val="22"/>
          <w:szCs w:val="22"/>
          <w:lang w:val="it-IT" w:eastAsia="it-IT"/>
        </w:rPr>
        <w:t>l’</w:t>
      </w:r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estratto liquido </w:t>
      </w:r>
      <w:r w:rsidR="00060B85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essiccato </w:t>
      </w:r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di </w:t>
      </w:r>
      <w:proofErr w:type="spellStart"/>
      <w:r w:rsidR="006368CF" w:rsidRPr="006368CF">
        <w:rPr>
          <w:rFonts w:asciiTheme="minorHAnsi" w:eastAsia="Calibri" w:hAnsiTheme="minorHAnsi" w:cs="Calibri"/>
          <w:i/>
          <w:sz w:val="22"/>
          <w:szCs w:val="22"/>
          <w:lang w:val="it-IT" w:eastAsia="it-IT"/>
        </w:rPr>
        <w:t>Pelargonium</w:t>
      </w:r>
      <w:proofErr w:type="spellEnd"/>
      <w:r w:rsidR="006368CF" w:rsidRPr="006368CF">
        <w:rPr>
          <w:rFonts w:asciiTheme="minorHAnsi" w:eastAsia="Calibri" w:hAnsiTheme="minorHAnsi" w:cs="Calibri"/>
          <w:i/>
          <w:sz w:val="22"/>
          <w:szCs w:val="22"/>
          <w:lang w:val="it-IT" w:eastAsia="it-IT"/>
        </w:rPr>
        <w:t xml:space="preserve"> </w:t>
      </w:r>
      <w:proofErr w:type="spellStart"/>
      <w:r w:rsidR="006368CF" w:rsidRPr="006368CF">
        <w:rPr>
          <w:rFonts w:asciiTheme="minorHAnsi" w:eastAsia="Calibri" w:hAnsiTheme="minorHAnsi" w:cs="Calibri"/>
          <w:i/>
          <w:sz w:val="22"/>
          <w:szCs w:val="22"/>
          <w:lang w:val="it-IT" w:eastAsia="it-IT"/>
        </w:rPr>
        <w:t>sidoides</w:t>
      </w:r>
      <w:proofErr w:type="spellEnd"/>
      <w:r w:rsidR="006368CF" w:rsidRPr="006368CF">
        <w:rPr>
          <w:rFonts w:asciiTheme="minorHAnsi" w:eastAsia="Calibri" w:hAnsiTheme="minorHAnsi" w:cs="Calibri"/>
          <w:i/>
          <w:sz w:val="22"/>
          <w:szCs w:val="22"/>
          <w:lang w:val="it-IT" w:eastAsia="it-IT"/>
        </w:rPr>
        <w:t xml:space="preserve"> </w:t>
      </w:r>
      <w:r w:rsidR="006368CF" w:rsidRPr="0053279B">
        <w:rPr>
          <w:rFonts w:asciiTheme="minorHAnsi" w:eastAsia="Calibri" w:hAnsiTheme="minorHAnsi" w:cs="Calibri"/>
          <w:sz w:val="22"/>
          <w:szCs w:val="22"/>
          <w:lang w:val="it-IT" w:eastAsia="it-IT"/>
        </w:rPr>
        <w:t>DC</w:t>
      </w:r>
      <w:r w:rsid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>.</w:t>
      </w:r>
      <w:r w:rsidR="00A537A4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</w:t>
      </w:r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I componenti dell’estratto di </w:t>
      </w:r>
      <w:proofErr w:type="spellStart"/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>Pelargonium</w:t>
      </w:r>
      <w:proofErr w:type="spellEnd"/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</w:t>
      </w:r>
      <w:proofErr w:type="spellStart"/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>sidoides</w:t>
      </w:r>
      <w:proofErr w:type="spellEnd"/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hanno dimostrato, esclusivamente nei modelli in vitro, una moderata attività antibatterica, un’attività antivirale solo verso alcuni virus responsabili del raffreddore comune (</w:t>
      </w:r>
      <w:proofErr w:type="spellStart"/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>rhinovirus</w:t>
      </w:r>
      <w:proofErr w:type="spellEnd"/>
      <w:r w:rsidR="006368CF" w:rsidRPr="006368CF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e i sottotipi H1N1 e H3N2 dell’influenza A), proprietà immunomodulanti aspecifiche ed un aumento della frequenza del battito ciliare delle cellule dell’epitelio nasale</w:t>
      </w:r>
      <w:r w:rsidR="00A537A4">
        <w:rPr>
          <w:rFonts w:asciiTheme="minorHAnsi" w:eastAsia="Calibri" w:hAnsiTheme="minorHAnsi" w:cs="Calibri"/>
          <w:sz w:val="22"/>
          <w:szCs w:val="22"/>
          <w:lang w:val="it-IT" w:eastAsia="it-IT"/>
        </w:rPr>
        <w:t>.</w:t>
      </w:r>
    </w:p>
    <w:p w14:paraId="611AEBE4" w14:textId="77777777" w:rsidR="00A537A4" w:rsidRPr="001C0E71" w:rsidRDefault="00A537A4" w:rsidP="0073301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Calibri" w:cs="Calibri"/>
        </w:rPr>
      </w:pPr>
    </w:p>
    <w:p w14:paraId="60D866AA" w14:textId="77777777" w:rsidR="00A537A4" w:rsidRDefault="00A537A4" w:rsidP="00733013">
      <w:pPr>
        <w:spacing w:after="0"/>
        <w:jc w:val="both"/>
        <w:rPr>
          <w:rFonts w:eastAsia="Calibri" w:cs="Calibri"/>
        </w:rPr>
      </w:pPr>
      <w:proofErr w:type="spellStart"/>
      <w:r>
        <w:rPr>
          <w:rFonts w:eastAsia="Calibri" w:cs="Calibri"/>
        </w:rPr>
        <w:t>K</w:t>
      </w:r>
      <w:r w:rsidR="00046494">
        <w:rPr>
          <w:rFonts w:eastAsia="Calibri" w:cs="Calibri"/>
        </w:rPr>
        <w:t>aloba</w:t>
      </w:r>
      <w:proofErr w:type="spellEnd"/>
      <w:r w:rsidR="00046494">
        <w:rPr>
          <w:rFonts w:eastAsia="Calibri" w:cs="Calibri"/>
        </w:rPr>
        <w:t xml:space="preserve"> granulato in bustina</w:t>
      </w:r>
      <w:r w:rsidR="00046494" w:rsidRPr="001C0E71">
        <w:rPr>
          <w:rFonts w:eastAsia="Calibri" w:cs="Calibri"/>
        </w:rPr>
        <w:t xml:space="preserve"> </w:t>
      </w:r>
      <w:r w:rsidRPr="001C0E71">
        <w:rPr>
          <w:rFonts w:eastAsia="Calibri" w:cs="Calibri"/>
        </w:rPr>
        <w:t xml:space="preserve">è utilizzato </w:t>
      </w:r>
      <w:r>
        <w:rPr>
          <w:rFonts w:eastAsia="Calibri" w:cs="Calibri"/>
        </w:rPr>
        <w:t xml:space="preserve">per il </w:t>
      </w:r>
      <w:r w:rsidR="00046494" w:rsidRPr="007300FE">
        <w:t>trattamento sintomatico del raffreddore comune negli adulti e bambini di età superiore ai 6 anni. L’impiego di questo medicinale tradizionale di origine vegetale, per le indicazioni terapeutiche indicate, si basa esclusivamente sull’esperienza di utilizzo pluriennale</w:t>
      </w:r>
      <w:r w:rsidRPr="00EB3615">
        <w:rPr>
          <w:rFonts w:eastAsia="Calibri" w:cs="Calibri"/>
        </w:rPr>
        <w:t>.</w:t>
      </w:r>
    </w:p>
    <w:p w14:paraId="68E7639E" w14:textId="77777777" w:rsidR="00A537A4" w:rsidRPr="00EB3615" w:rsidRDefault="00A537A4" w:rsidP="00733013">
      <w:pPr>
        <w:spacing w:after="0"/>
        <w:jc w:val="both"/>
        <w:rPr>
          <w:rFonts w:eastAsia="Calibri" w:cs="Calibri"/>
        </w:rPr>
      </w:pPr>
    </w:p>
    <w:p w14:paraId="0FE598C4" w14:textId="012E6432" w:rsidR="00A537A4" w:rsidRPr="00EF6711" w:rsidRDefault="00A537A4" w:rsidP="00733013">
      <w:pPr>
        <w:spacing w:after="0"/>
        <w:jc w:val="both"/>
        <w:rPr>
          <w:rFonts w:cs="Arial"/>
        </w:rPr>
      </w:pPr>
      <w:r w:rsidRPr="00EF6711">
        <w:t xml:space="preserve">Poiché </w:t>
      </w:r>
      <w:proofErr w:type="spellStart"/>
      <w:r w:rsidR="00F745E6">
        <w:t>K</w:t>
      </w:r>
      <w:r w:rsidR="00F745E6">
        <w:rPr>
          <w:rFonts w:eastAsia="Calibri" w:cs="Calibri"/>
          <w:color w:val="000000"/>
        </w:rPr>
        <w:t>aloba</w:t>
      </w:r>
      <w:proofErr w:type="spellEnd"/>
      <w:r w:rsidR="00F745E6">
        <w:rPr>
          <w:rFonts w:eastAsia="Calibri" w:cs="Calibri"/>
          <w:color w:val="000000"/>
        </w:rPr>
        <w:t xml:space="preserve"> granulato in bustina</w:t>
      </w:r>
      <w:r w:rsidR="00137575">
        <w:rPr>
          <w:rFonts w:eastAsia="Calibri" w:cs="Calibri"/>
          <w:color w:val="000000"/>
        </w:rPr>
        <w:t xml:space="preserve"> è stato registrato come medicinale di origine vegetale </w:t>
      </w:r>
      <w:r w:rsidR="00C546DA">
        <w:rPr>
          <w:rFonts w:eastAsia="Calibri" w:cs="Calibri"/>
          <w:color w:val="000000"/>
        </w:rPr>
        <w:t xml:space="preserve">tradizionale </w:t>
      </w:r>
      <w:r w:rsidRPr="00EF6711">
        <w:t xml:space="preserve">non </w:t>
      </w:r>
      <w:r w:rsidR="00C75267">
        <w:t>è stata necessaria l’esecuzione di studi</w:t>
      </w:r>
      <w:r w:rsidRPr="00EF6711">
        <w:t xml:space="preserve"> clinici</w:t>
      </w:r>
      <w:r w:rsidR="00C75267">
        <w:t>, ma l’efficacia è stata ritenuta plausibile sulla base dell’impiego di lunga data del principio attivo.</w:t>
      </w:r>
      <w:r w:rsidR="00CD784D">
        <w:t xml:space="preserve"> </w:t>
      </w:r>
    </w:p>
    <w:p w14:paraId="76224E0C" w14:textId="77777777" w:rsidR="00A537A4" w:rsidRPr="00137D24" w:rsidRDefault="00A537A4" w:rsidP="0073301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</w:rPr>
      </w:pPr>
    </w:p>
    <w:p w14:paraId="1D192111" w14:textId="77777777" w:rsidR="00A537A4" w:rsidRPr="00EF6711" w:rsidRDefault="00A537A4" w:rsidP="00733013">
      <w:pPr>
        <w:spacing w:after="0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681642A5" w14:textId="77777777" w:rsidR="00A537A4" w:rsidRPr="00EF6711" w:rsidRDefault="00A537A4" w:rsidP="00733013">
      <w:pPr>
        <w:spacing w:after="0"/>
        <w:jc w:val="both"/>
        <w:rPr>
          <w:highlight w:val="yellow"/>
        </w:rPr>
      </w:pPr>
    </w:p>
    <w:p w14:paraId="390799FF" w14:textId="77777777" w:rsidR="00A537A4" w:rsidRPr="00EF6711" w:rsidRDefault="00A537A4" w:rsidP="00733013">
      <w:pPr>
        <w:spacing w:after="0"/>
        <w:jc w:val="both"/>
      </w:pPr>
      <w:r w:rsidRPr="00EF6711">
        <w:t>Il sistema di Farmacovigilanza descritto dal titolare dell’AIC è conforme ai requisiti previ</w:t>
      </w:r>
      <w:r>
        <w:t>sti dalla normativa corrente.</w:t>
      </w:r>
    </w:p>
    <w:p w14:paraId="73AB8E3F" w14:textId="77777777" w:rsidR="00A537A4" w:rsidRPr="00EF6711" w:rsidRDefault="00A537A4" w:rsidP="00733013">
      <w:pPr>
        <w:spacing w:after="0"/>
        <w:jc w:val="both"/>
      </w:pPr>
    </w:p>
    <w:p w14:paraId="177CF316" w14:textId="37435F1D" w:rsidR="00A537A4" w:rsidRPr="00EF6711" w:rsidRDefault="00A537A4" w:rsidP="00733013">
      <w:pPr>
        <w:spacing w:after="0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37575">
        <w:t>Kaloba</w:t>
      </w:r>
      <w:proofErr w:type="spellEnd"/>
      <w:r w:rsidR="00137575">
        <w:t xml:space="preserve"> granulato in bustina </w:t>
      </w:r>
      <w:r w:rsidR="00B16D5E">
        <w:t>è un medicinale di origine vegetale</w:t>
      </w:r>
      <w:r>
        <w:t>. In</w:t>
      </w:r>
      <w:r w:rsidRPr="00EF6711">
        <w:t>oltre, non sono presenti componenti geneticamente modificati; il metodo di produzione e la formulazione del medicinale non presentano problematiche di carattere ambientale.</w:t>
      </w:r>
    </w:p>
    <w:p w14:paraId="2F86518F" w14:textId="77777777" w:rsidR="00A537A4" w:rsidRDefault="00A537A4" w:rsidP="00733013">
      <w:pPr>
        <w:spacing w:after="0"/>
        <w:jc w:val="both"/>
      </w:pPr>
    </w:p>
    <w:p w14:paraId="4EF3A820" w14:textId="768593BD" w:rsidR="00544E66" w:rsidRDefault="00544E66">
      <w:r>
        <w:br w:type="page"/>
      </w:r>
    </w:p>
    <w:p w14:paraId="47E0B9F4" w14:textId="0F7566C4" w:rsidR="00A537A4" w:rsidRPr="00501B08" w:rsidRDefault="00A537A4" w:rsidP="00501B08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41178">
        <w:rPr>
          <w:b/>
        </w:rPr>
        <w:lastRenderedPageBreak/>
        <w:t>ASPETTI DI QUALITA’</w:t>
      </w:r>
    </w:p>
    <w:p w14:paraId="134AA148" w14:textId="77777777" w:rsidR="00A537A4" w:rsidRPr="00041178" w:rsidRDefault="00A537A4" w:rsidP="00733013">
      <w:pPr>
        <w:spacing w:after="0"/>
        <w:jc w:val="both"/>
      </w:pPr>
      <w:r w:rsidRPr="00041178">
        <w:rPr>
          <w:b/>
        </w:rPr>
        <w:t xml:space="preserve">II.1 PRINCIPIO ATTIVO </w:t>
      </w:r>
    </w:p>
    <w:p w14:paraId="311A0041" w14:textId="77777777" w:rsidR="00A537A4" w:rsidRPr="00041178" w:rsidRDefault="00546C41" w:rsidP="00733013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="00041178" w:rsidRPr="00041178">
        <w:rPr>
          <w:u w:val="single"/>
        </w:rPr>
        <w:t>della pianta</w:t>
      </w:r>
      <w:r w:rsidR="00A537A4" w:rsidRPr="00041178">
        <w:rPr>
          <w:u w:val="single"/>
        </w:rPr>
        <w:t>:</w:t>
      </w:r>
      <w:r w:rsidR="00A537A4" w:rsidRPr="00041178">
        <w:rPr>
          <w:i/>
          <w:iCs/>
        </w:rPr>
        <w:t xml:space="preserve"> </w:t>
      </w:r>
      <w:proofErr w:type="spellStart"/>
      <w:r w:rsidR="00041178" w:rsidRPr="00041178">
        <w:rPr>
          <w:i/>
          <w:iCs/>
        </w:rPr>
        <w:t>Pelargonium</w:t>
      </w:r>
      <w:proofErr w:type="spellEnd"/>
      <w:r w:rsidR="00041178" w:rsidRPr="00041178">
        <w:rPr>
          <w:i/>
          <w:iCs/>
        </w:rPr>
        <w:t xml:space="preserve"> </w:t>
      </w:r>
      <w:proofErr w:type="spellStart"/>
      <w:r w:rsidR="00041178" w:rsidRPr="00041178">
        <w:rPr>
          <w:i/>
          <w:iCs/>
        </w:rPr>
        <w:t>sidoides</w:t>
      </w:r>
      <w:proofErr w:type="spellEnd"/>
      <w:r w:rsidR="00041178" w:rsidRPr="00041178">
        <w:rPr>
          <w:i/>
          <w:iCs/>
        </w:rPr>
        <w:t xml:space="preserve"> </w:t>
      </w:r>
      <w:r w:rsidR="00041178" w:rsidRPr="00546C41">
        <w:rPr>
          <w:iCs/>
        </w:rPr>
        <w:t>DC</w:t>
      </w:r>
    </w:p>
    <w:p w14:paraId="4D8880D3" w14:textId="5761AFF5" w:rsidR="00041178" w:rsidRPr="00041178" w:rsidRDefault="00041178" w:rsidP="00733013">
      <w:pPr>
        <w:autoSpaceDE w:val="0"/>
        <w:autoSpaceDN w:val="0"/>
        <w:adjustRightInd w:val="0"/>
        <w:spacing w:after="0"/>
        <w:rPr>
          <w:rFonts w:cstheme="minorHAnsi"/>
        </w:rPr>
      </w:pPr>
      <w:r w:rsidRPr="00041178">
        <w:rPr>
          <w:u w:val="single"/>
        </w:rPr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="00A537A4" w:rsidRPr="00041178">
        <w:rPr>
          <w:rFonts w:cstheme="minorHAnsi"/>
        </w:rPr>
        <w:t>:</w:t>
      </w:r>
      <w:r w:rsidR="00A537A4" w:rsidRPr="00041178">
        <w:rPr>
          <w:rStyle w:val="s1"/>
          <w:rFonts w:asciiTheme="minorHAnsi" w:hAnsiTheme="minorHAnsi" w:cstheme="minorHAnsi"/>
        </w:rPr>
        <w:t xml:space="preserve"> </w:t>
      </w:r>
      <w:r w:rsidRPr="00041178">
        <w:rPr>
          <w:rStyle w:val="s1"/>
          <w:rFonts w:asciiTheme="minorHAnsi" w:hAnsiTheme="minorHAnsi" w:cstheme="minorHAnsi"/>
        </w:rPr>
        <w:t xml:space="preserve">estratto liquido </w:t>
      </w:r>
      <w:r w:rsidR="00CD784D">
        <w:rPr>
          <w:rStyle w:val="s1"/>
          <w:rFonts w:asciiTheme="minorHAnsi" w:hAnsiTheme="minorHAnsi" w:cstheme="minorHAnsi"/>
        </w:rPr>
        <w:t xml:space="preserve">essiccato </w:t>
      </w:r>
      <w:r w:rsidRPr="00041178">
        <w:rPr>
          <w:rStyle w:val="s1"/>
          <w:rFonts w:asciiTheme="minorHAnsi" w:hAnsiTheme="minorHAnsi" w:cstheme="minorHAnsi"/>
        </w:rPr>
        <w:t xml:space="preserve">di radice di </w:t>
      </w:r>
      <w:proofErr w:type="spellStart"/>
      <w:r w:rsidR="00546C41">
        <w:rPr>
          <w:rStyle w:val="s1"/>
          <w:rFonts w:asciiTheme="minorHAnsi" w:hAnsiTheme="minorHAnsi" w:cstheme="minorHAnsi"/>
          <w:i/>
        </w:rPr>
        <w:t>Pelargonium</w:t>
      </w:r>
      <w:proofErr w:type="spellEnd"/>
      <w:r w:rsidRPr="00546C41">
        <w:rPr>
          <w:rStyle w:val="s1"/>
          <w:rFonts w:asciiTheme="minorHAnsi" w:hAnsiTheme="minorHAnsi" w:cstheme="minorHAnsi"/>
          <w:i/>
        </w:rPr>
        <w:t xml:space="preserve"> </w:t>
      </w:r>
      <w:proofErr w:type="spellStart"/>
      <w:r w:rsidRPr="00546C41">
        <w:rPr>
          <w:rStyle w:val="s1"/>
          <w:rFonts w:asciiTheme="minorHAnsi" w:hAnsiTheme="minorHAnsi" w:cstheme="minorHAnsi"/>
          <w:i/>
        </w:rPr>
        <w:t>sidoides</w:t>
      </w:r>
      <w:proofErr w:type="spellEnd"/>
      <w:r w:rsidR="00546C41">
        <w:rPr>
          <w:rStyle w:val="s1"/>
          <w:rFonts w:asciiTheme="minorHAnsi" w:hAnsiTheme="minorHAnsi" w:cstheme="minorHAnsi"/>
          <w:i/>
        </w:rPr>
        <w:t xml:space="preserve"> </w:t>
      </w:r>
      <w:r w:rsidR="00546C41" w:rsidRPr="00546C41">
        <w:rPr>
          <w:rStyle w:val="s1"/>
          <w:rFonts w:asciiTheme="minorHAnsi" w:hAnsiTheme="minorHAnsi" w:cstheme="minorHAnsi"/>
        </w:rPr>
        <w:t>DC</w:t>
      </w:r>
      <w:r w:rsidRPr="00546C41">
        <w:rPr>
          <w:rStyle w:val="s1"/>
          <w:rFonts w:asciiTheme="minorHAnsi" w:hAnsiTheme="minorHAnsi" w:cstheme="minorHAnsi"/>
        </w:rPr>
        <w:t xml:space="preserve"> </w:t>
      </w:r>
      <w:r w:rsidRPr="00041178">
        <w:rPr>
          <w:rStyle w:val="s1"/>
          <w:rFonts w:asciiTheme="minorHAnsi" w:hAnsiTheme="minorHAnsi" w:cstheme="minorHAnsi"/>
        </w:rPr>
        <w:t>(1:8-10); solvente di estrazione: etanolo 1</w:t>
      </w:r>
      <w:r w:rsidR="000D5DF3">
        <w:rPr>
          <w:rStyle w:val="s1"/>
          <w:rFonts w:asciiTheme="minorHAnsi" w:hAnsiTheme="minorHAnsi" w:cstheme="minorHAnsi"/>
        </w:rPr>
        <w:t>1</w:t>
      </w:r>
      <w:r w:rsidRPr="00041178">
        <w:rPr>
          <w:rStyle w:val="s1"/>
          <w:rFonts w:asciiTheme="minorHAnsi" w:hAnsiTheme="minorHAnsi" w:cstheme="minorHAnsi"/>
        </w:rPr>
        <w:t xml:space="preserve"> % (</w:t>
      </w:r>
      <w:r w:rsidR="005B1332">
        <w:rPr>
          <w:rStyle w:val="s1"/>
          <w:rFonts w:asciiTheme="minorHAnsi" w:hAnsiTheme="minorHAnsi" w:cstheme="minorHAnsi"/>
        </w:rPr>
        <w:t>p/p</w:t>
      </w:r>
      <w:r w:rsidRPr="00041178">
        <w:rPr>
          <w:rStyle w:val="s1"/>
          <w:rFonts w:asciiTheme="minorHAnsi" w:hAnsiTheme="minorHAnsi" w:cstheme="minorHAnsi"/>
        </w:rPr>
        <w:t>).</w:t>
      </w:r>
    </w:p>
    <w:p w14:paraId="08C2F5DF" w14:textId="77777777" w:rsidR="00A537A4" w:rsidRPr="00255C13" w:rsidRDefault="00A537A4" w:rsidP="00733013">
      <w:pPr>
        <w:spacing w:after="0"/>
        <w:jc w:val="both"/>
        <w:rPr>
          <w:rFonts w:cstheme="minorHAnsi"/>
        </w:rPr>
      </w:pPr>
    </w:p>
    <w:p w14:paraId="3A5F2FF9" w14:textId="77777777" w:rsidR="00A537A4" w:rsidRDefault="00041178" w:rsidP="00733013">
      <w:pPr>
        <w:spacing w:after="0"/>
        <w:jc w:val="both"/>
      </w:pPr>
      <w:r>
        <w:t>L</w:t>
      </w:r>
      <w:r w:rsidR="00A537A4">
        <w:t xml:space="preserve">a </w:t>
      </w:r>
      <w:r>
        <w:t xml:space="preserve">produzione </w:t>
      </w:r>
      <w:r w:rsidR="00A537A4">
        <w:t>del</w:t>
      </w:r>
      <w:r>
        <w:t>l’estratto</w:t>
      </w:r>
      <w:r w:rsidR="00A537A4">
        <w:t xml:space="preserve"> è stata adeguatamente descritta a partire da idonei materiali di partenza; sono utilizzati appropriati controlli di processo</w:t>
      </w:r>
      <w:r>
        <w:t xml:space="preserve">. I materiali </w:t>
      </w:r>
      <w:r w:rsidR="00A537A4">
        <w:t>utilizzati nella sintesi sono di qualità adeguata.</w:t>
      </w:r>
    </w:p>
    <w:p w14:paraId="70C033A1" w14:textId="77777777" w:rsidR="00A537A4" w:rsidRDefault="00041178" w:rsidP="00733013">
      <w:pPr>
        <w:spacing w:after="0"/>
        <w:jc w:val="both"/>
      </w:pPr>
      <w:r>
        <w:t>Tutti i materiali di partenza</w:t>
      </w:r>
      <w:r w:rsidR="00426BE5">
        <w:t xml:space="preserve"> e i </w:t>
      </w:r>
      <w:r>
        <w:t>solventi</w:t>
      </w:r>
      <w:r w:rsidR="00426BE5">
        <w:t xml:space="preserve"> </w:t>
      </w:r>
      <w:r w:rsidR="00A537A4">
        <w:t xml:space="preserve">utilizzati nella </w:t>
      </w:r>
      <w:r w:rsidR="00426BE5">
        <w:t>produzione dell’estratto liquido</w:t>
      </w:r>
      <w:r w:rsidR="00A537A4">
        <w:t xml:space="preserve"> non sono di origine umana, biologica o geneticamente modificata. Tutte le potenziali </w:t>
      </w:r>
      <w:proofErr w:type="spellStart"/>
      <w:r w:rsidR="00A537A4">
        <w:t>impurezze</w:t>
      </w:r>
      <w:proofErr w:type="spellEnd"/>
      <w:r w:rsidR="00A537A4">
        <w:t xml:space="preserve"> note sono state identificate e caratterizzate.</w:t>
      </w:r>
    </w:p>
    <w:p w14:paraId="18898EF8" w14:textId="2CBF85EC" w:rsidR="00A537A4" w:rsidRDefault="00A537A4" w:rsidP="00733013">
      <w:pPr>
        <w:spacing w:after="0"/>
        <w:jc w:val="both"/>
      </w:pPr>
      <w:r>
        <w:t>Le specifiche del</w:t>
      </w:r>
      <w:r w:rsidR="00426BE5">
        <w:t xml:space="preserve">la </w:t>
      </w:r>
      <w:proofErr w:type="spellStart"/>
      <w:r w:rsidR="00426BE5">
        <w:t>herbal</w:t>
      </w:r>
      <w:proofErr w:type="spellEnd"/>
      <w:r w:rsidR="00426BE5">
        <w:t xml:space="preserve"> </w:t>
      </w:r>
      <w:proofErr w:type="spellStart"/>
      <w:r w:rsidR="00426BE5">
        <w:t>drug</w:t>
      </w:r>
      <w:proofErr w:type="spellEnd"/>
      <w:r w:rsidR="00426BE5">
        <w:t xml:space="preserve"> e della </w:t>
      </w:r>
      <w:proofErr w:type="spellStart"/>
      <w:r w:rsidR="00426BE5">
        <w:t>herbal</w:t>
      </w:r>
      <w:proofErr w:type="spellEnd"/>
      <w:r w:rsidR="00426BE5">
        <w:t xml:space="preserve"> </w:t>
      </w:r>
      <w:proofErr w:type="spellStart"/>
      <w:r w:rsidR="00426BE5">
        <w:t>preparation</w:t>
      </w:r>
      <w:proofErr w:type="spellEnd"/>
      <w:r>
        <w:t xml:space="preserve"> sono appropriate e </w:t>
      </w:r>
      <w:r w:rsidR="00426BE5">
        <w:t xml:space="preserve">sono </w:t>
      </w:r>
      <w:r>
        <w:t>controllat</w:t>
      </w:r>
      <w:r w:rsidR="005E56BB">
        <w:t>e</w:t>
      </w:r>
      <w:r>
        <w:t xml:space="preserve"> con metodi analitici adeguatamente convalidati. Sono stati forniti certificati analiti</w:t>
      </w:r>
      <w:r w:rsidR="00426BE5">
        <w:t>ci che confermano la qualità della preparazione vegetale</w:t>
      </w:r>
      <w:r>
        <w:t>.</w:t>
      </w:r>
    </w:p>
    <w:p w14:paraId="703E6DB9" w14:textId="43D61357" w:rsidR="00A537A4" w:rsidRPr="00EF6711" w:rsidRDefault="00426BE5" w:rsidP="00733013">
      <w:pPr>
        <w:spacing w:after="0"/>
        <w:jc w:val="both"/>
      </w:pPr>
      <w:r>
        <w:t>L’estratto liquido</w:t>
      </w:r>
      <w:r w:rsidR="76509584">
        <w:t xml:space="preserve"> essiccato</w:t>
      </w:r>
      <w:r>
        <w:t xml:space="preserve"> </w:t>
      </w:r>
      <w:r w:rsidR="00A537A4">
        <w:t>è confezionato in un adeguato contenitore, per il quale sono stati forniti specifiche e certificati analitici.</w:t>
      </w:r>
    </w:p>
    <w:p w14:paraId="260443CD" w14:textId="77777777" w:rsidR="00A537A4" w:rsidRDefault="00A537A4" w:rsidP="00733013">
      <w:pPr>
        <w:spacing w:after="0"/>
        <w:jc w:val="both"/>
      </w:pPr>
    </w:p>
    <w:p w14:paraId="0CA9D10A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II.2 PRODOTTO FINITO</w:t>
      </w:r>
    </w:p>
    <w:p w14:paraId="69C51DA2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Descrizione e composizione</w:t>
      </w:r>
    </w:p>
    <w:p w14:paraId="4A0EC81C" w14:textId="77777777" w:rsidR="00A537A4" w:rsidRDefault="00426BE5" w:rsidP="00733013">
      <w:pPr>
        <w:widowControl w:val="0"/>
        <w:spacing w:after="0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 è disponibile </w:t>
      </w:r>
      <w:r w:rsidR="00A537A4">
        <w:rPr>
          <w:rFonts w:eastAsia="Calibri" w:cs="Calibri"/>
          <w:color w:val="000000"/>
        </w:rPr>
        <w:t>in bustine</w:t>
      </w:r>
      <w:r w:rsidR="00A537A4" w:rsidRPr="00797416">
        <w:rPr>
          <w:rFonts w:eastAsia="Calibri" w:cs="Calibri"/>
          <w:color w:val="000000"/>
        </w:rPr>
        <w:t xml:space="preserve"> </w:t>
      </w:r>
      <w:r w:rsidR="00A537A4">
        <w:rPr>
          <w:rFonts w:eastAsia="Calibri" w:cs="Calibri"/>
          <w:color w:val="000000"/>
        </w:rPr>
        <w:t xml:space="preserve">contenenti 800 mg di </w:t>
      </w:r>
      <w:r>
        <w:rPr>
          <w:rFonts w:eastAsia="Calibri" w:cs="Calibri"/>
          <w:color w:val="000000"/>
        </w:rPr>
        <w:t xml:space="preserve">granulato corrispondenti a </w:t>
      </w:r>
      <w:r w:rsidRPr="007300FE">
        <w:t>20 mg di estratto (come estratto</w:t>
      </w:r>
      <w:r>
        <w:t xml:space="preserve"> liquido</w:t>
      </w:r>
      <w:r w:rsidRPr="007300FE">
        <w:t xml:space="preserve"> essiccato) di </w:t>
      </w:r>
      <w:proofErr w:type="spellStart"/>
      <w:r w:rsidRPr="007300FE">
        <w:rPr>
          <w:i/>
        </w:rPr>
        <w:t>Pelargonium</w:t>
      </w:r>
      <w:proofErr w:type="spellEnd"/>
      <w:r w:rsidRPr="007300FE">
        <w:rPr>
          <w:i/>
        </w:rPr>
        <w:t xml:space="preserve"> </w:t>
      </w:r>
      <w:proofErr w:type="spellStart"/>
      <w:r w:rsidRPr="007300FE">
        <w:rPr>
          <w:i/>
        </w:rPr>
        <w:t>sidoides</w:t>
      </w:r>
      <w:proofErr w:type="spellEnd"/>
      <w:r w:rsidRPr="007300FE">
        <w:t xml:space="preserve"> DC, </w:t>
      </w:r>
      <w:proofErr w:type="spellStart"/>
      <w:r w:rsidRPr="007300FE">
        <w:t>radix</w:t>
      </w:r>
      <w:proofErr w:type="spellEnd"/>
      <w:r w:rsidRPr="007300FE">
        <w:t xml:space="preserve"> (Pelargonio</w:t>
      </w:r>
      <w:r w:rsidRPr="007300FE" w:rsidDel="000D12AB">
        <w:rPr>
          <w:i/>
        </w:rPr>
        <w:t xml:space="preserve"> </w:t>
      </w:r>
      <w:r w:rsidRPr="007300FE">
        <w:t>radice)</w:t>
      </w:r>
      <w:r w:rsidRPr="007300FE" w:rsidDel="004A4A0A">
        <w:t xml:space="preserve"> </w:t>
      </w:r>
      <w:r w:rsidRPr="007300FE">
        <w:t>(1:8 - 10) (</w:t>
      </w:r>
      <w:proofErr w:type="spellStart"/>
      <w:r w:rsidRPr="007300FE">
        <w:t>EPs</w:t>
      </w:r>
      <w:proofErr w:type="spellEnd"/>
      <w:r w:rsidRPr="007300FE">
        <w:t xml:space="preserve"> 7630)</w:t>
      </w:r>
      <w:r w:rsidR="00A537A4">
        <w:rPr>
          <w:rFonts w:eastAsia="Calibri" w:cs="Calibri"/>
          <w:color w:val="000000"/>
        </w:rPr>
        <w:t>.</w:t>
      </w:r>
    </w:p>
    <w:p w14:paraId="341FC878" w14:textId="77777777" w:rsidR="00A537A4" w:rsidRPr="00EB3615" w:rsidRDefault="00A537A4" w:rsidP="00733013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1C0E71">
        <w:rPr>
          <w:rFonts w:eastAsia="Calibri" w:cs="Calibri"/>
          <w:color w:val="000000"/>
        </w:rPr>
        <w:t xml:space="preserve">Gli eccipienti per </w:t>
      </w:r>
      <w:r w:rsidR="00171A74">
        <w:rPr>
          <w:rFonts w:eastAsia="Calibri" w:cs="Calibri"/>
          <w:color w:val="000000"/>
        </w:rPr>
        <w:t xml:space="preserve">il granulato </w:t>
      </w:r>
      <w:r w:rsidRPr="001C0E71">
        <w:rPr>
          <w:rFonts w:eastAsia="Calibri" w:cs="Calibri"/>
          <w:color w:val="000000"/>
        </w:rPr>
        <w:t xml:space="preserve">sono: </w:t>
      </w:r>
      <w:bookmarkStart w:id="4" w:name="_Hlk120186766"/>
      <w:proofErr w:type="spellStart"/>
      <w:r w:rsidR="00171A74">
        <w:rPr>
          <w:rFonts w:eastAsia="Calibri" w:cs="Calibri"/>
          <w:color w:val="000000"/>
        </w:rPr>
        <w:t>m</w:t>
      </w:r>
      <w:r w:rsidR="00171A74" w:rsidRPr="00171A74">
        <w:rPr>
          <w:rFonts w:eastAsia="Calibri" w:cs="Calibri"/>
          <w:color w:val="000000"/>
        </w:rPr>
        <w:t>altodestrina</w:t>
      </w:r>
      <w:proofErr w:type="spellEnd"/>
      <w:r w:rsidR="00171A74">
        <w:rPr>
          <w:rFonts w:eastAsia="Calibri" w:cs="Calibri"/>
          <w:color w:val="000000"/>
        </w:rPr>
        <w:t>, xilitolo, s</w:t>
      </w:r>
      <w:r w:rsidR="00171A74" w:rsidRPr="00171A74">
        <w:rPr>
          <w:rFonts w:eastAsia="Calibri" w:cs="Calibri"/>
          <w:color w:val="000000"/>
        </w:rPr>
        <w:t>ilice colloidale anidra</w:t>
      </w:r>
      <w:r w:rsidRPr="00EB3615">
        <w:rPr>
          <w:rFonts w:eastAsia="Calibri" w:cs="Calibri"/>
          <w:color w:val="000000"/>
        </w:rPr>
        <w:t>.</w:t>
      </w:r>
    </w:p>
    <w:bookmarkEnd w:id="4"/>
    <w:p w14:paraId="425A6575" w14:textId="77777777" w:rsidR="00A537A4" w:rsidRDefault="00A537A4" w:rsidP="00733013">
      <w:pPr>
        <w:widowControl w:val="0"/>
        <w:spacing w:after="0"/>
        <w:jc w:val="both"/>
      </w:pPr>
      <w:r>
        <w:t>T</w:t>
      </w:r>
      <w:r w:rsidRPr="00EF6711">
        <w:t>utti g</w:t>
      </w:r>
      <w:r w:rsidR="00661FD2">
        <w:t>li eccipienti sono conformi alle</w:t>
      </w:r>
      <w:r w:rsidRPr="00EF6711">
        <w:t xml:space="preserve"> relativ</w:t>
      </w:r>
      <w:r w:rsidR="00661FD2">
        <w:t>e monografie</w:t>
      </w:r>
      <w:r w:rsidRPr="00EF6711">
        <w:t xml:space="preserve"> di Farmacopea Europea</w:t>
      </w:r>
      <w:r>
        <w:t xml:space="preserve">. </w:t>
      </w:r>
    </w:p>
    <w:p w14:paraId="20F30662" w14:textId="77777777" w:rsidR="00A537A4" w:rsidRPr="00EF6711" w:rsidRDefault="00A537A4" w:rsidP="00733013">
      <w:pPr>
        <w:spacing w:after="0"/>
        <w:jc w:val="both"/>
      </w:pPr>
      <w:r w:rsidRPr="00EF6711">
        <w:t>Nessun eccipiente è ottenuto da organismi geneticamente modificati; non sono presenti eccipienti mai utilizzati nell’uomo.</w:t>
      </w:r>
    </w:p>
    <w:p w14:paraId="26489F04" w14:textId="77777777" w:rsidR="00A537A4" w:rsidRPr="00EF6711" w:rsidRDefault="00A537A4" w:rsidP="00733013">
      <w:pPr>
        <w:spacing w:after="0"/>
        <w:jc w:val="both"/>
      </w:pPr>
    </w:p>
    <w:p w14:paraId="4B0925E2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Sviluppo farmaceutico</w:t>
      </w:r>
    </w:p>
    <w:p w14:paraId="38FF293E" w14:textId="77777777" w:rsidR="00A537A4" w:rsidRPr="00EF6711" w:rsidRDefault="00A537A4" w:rsidP="00733013">
      <w:pPr>
        <w:spacing w:after="0"/>
        <w:jc w:val="both"/>
      </w:pPr>
      <w:r w:rsidRPr="00EF6711">
        <w:t>Sono stati forniti dettagli dello sviluppo farmaceutico e questi sono stati ritenuti soddisfacenti.</w:t>
      </w:r>
    </w:p>
    <w:p w14:paraId="2FDDF6B5" w14:textId="77777777" w:rsidR="00A537A4" w:rsidRPr="00EF6711" w:rsidRDefault="00A537A4" w:rsidP="00733013">
      <w:pPr>
        <w:spacing w:after="0"/>
        <w:jc w:val="both"/>
      </w:pPr>
    </w:p>
    <w:p w14:paraId="714E46A8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 xml:space="preserve">Produzione </w:t>
      </w:r>
    </w:p>
    <w:p w14:paraId="62F9911E" w14:textId="77777777" w:rsidR="00A537A4" w:rsidRPr="00EF6711" w:rsidRDefault="00A537A4" w:rsidP="00733013">
      <w:pPr>
        <w:spacing w:after="0"/>
        <w:jc w:val="both"/>
      </w:pPr>
      <w:r w:rsidRPr="00EF6711">
        <w:t>Sono stati forniti una descrizione del metodo di produzione e la relativa flow-chart</w:t>
      </w:r>
      <w:r>
        <w:t>.</w:t>
      </w:r>
    </w:p>
    <w:p w14:paraId="1B410FEE" w14:textId="77777777" w:rsidR="00A537A4" w:rsidRPr="00EF6711" w:rsidRDefault="00A537A4" w:rsidP="00733013">
      <w:pPr>
        <w:spacing w:after="0"/>
        <w:jc w:val="both"/>
      </w:pPr>
      <w:r w:rsidRPr="00EF6711">
        <w:t>I controlli effettuati nel corso della produzione sono appropriati per la natura del medicinale e de</w:t>
      </w:r>
      <w:r>
        <w:t xml:space="preserve">i </w:t>
      </w:r>
      <w:r w:rsidRPr="00EF6711">
        <w:t>metod</w:t>
      </w:r>
      <w:r>
        <w:t>i</w:t>
      </w:r>
      <w:r w:rsidRPr="00EF6711">
        <w:t xml:space="preserve"> di produzione. Sono stati forniti, inoltre, dati soddisfacenti relativi all</w:t>
      </w:r>
      <w:r>
        <w:t>e</w:t>
      </w:r>
      <w:r w:rsidRPr="00EF6711">
        <w:t xml:space="preserve"> convalid</w:t>
      </w:r>
      <w:r>
        <w:t>e</w:t>
      </w:r>
      <w:r w:rsidRPr="00EF6711">
        <w:t xml:space="preserve"> de</w:t>
      </w:r>
      <w:r>
        <w:t>i</w:t>
      </w:r>
      <w:r w:rsidRPr="00EF6711">
        <w:t xml:space="preserve"> metod</w:t>
      </w:r>
      <w:r>
        <w:t>i</w:t>
      </w:r>
      <w:r w:rsidRPr="00EF6711">
        <w:t xml:space="preserve"> di produzione.</w:t>
      </w:r>
    </w:p>
    <w:p w14:paraId="2A0CE3BF" w14:textId="77777777" w:rsidR="00A537A4" w:rsidRPr="00EF6711" w:rsidRDefault="00A537A4" w:rsidP="00733013">
      <w:pPr>
        <w:spacing w:after="0"/>
        <w:jc w:val="both"/>
      </w:pPr>
    </w:p>
    <w:p w14:paraId="4B89D866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Specifiche del prodotto finito</w:t>
      </w:r>
    </w:p>
    <w:p w14:paraId="023F9BDF" w14:textId="77777777" w:rsidR="00A537A4" w:rsidRDefault="00A537A4" w:rsidP="00733013">
      <w:pPr>
        <w:spacing w:after="0"/>
        <w:jc w:val="both"/>
      </w:pPr>
      <w:r w:rsidRPr="00B61AF3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5D4B732E" w14:textId="77777777" w:rsidR="00A537A4" w:rsidRPr="00EF6711" w:rsidRDefault="00A537A4" w:rsidP="00733013">
      <w:pPr>
        <w:spacing w:after="0"/>
        <w:jc w:val="both"/>
        <w:rPr>
          <w:b/>
        </w:rPr>
      </w:pPr>
    </w:p>
    <w:p w14:paraId="328E9C42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Contenitore</w:t>
      </w:r>
    </w:p>
    <w:p w14:paraId="240D53B7" w14:textId="77777777" w:rsidR="00A537A4" w:rsidRPr="00EB3615" w:rsidRDefault="007E41B1" w:rsidP="00733013">
      <w:pPr>
        <w:spacing w:after="0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 </w:t>
      </w:r>
      <w:r w:rsidR="00A537A4" w:rsidRPr="00EB3615">
        <w:rPr>
          <w:rFonts w:eastAsia="Calibri" w:cs="Calibri"/>
          <w:color w:val="000000"/>
        </w:rPr>
        <w:t>è confez</w:t>
      </w:r>
      <w:r>
        <w:rPr>
          <w:rFonts w:eastAsia="Calibri" w:cs="Calibri"/>
          <w:color w:val="000000"/>
        </w:rPr>
        <w:t>ionato in</w:t>
      </w:r>
      <w:r w:rsidR="00A537A4" w:rsidRPr="00EB3615">
        <w:rPr>
          <w:rFonts w:eastAsia="Calibri" w:cs="Calibri"/>
          <w:color w:val="000000"/>
        </w:rPr>
        <w:t xml:space="preserve"> bustine monodose </w:t>
      </w:r>
      <w:r>
        <w:rPr>
          <w:spacing w:val="-3"/>
        </w:rPr>
        <w:t>costituite da fogli di</w:t>
      </w:r>
      <w:r w:rsidRPr="007300FE">
        <w:rPr>
          <w:spacing w:val="-3"/>
        </w:rPr>
        <w:t xml:space="preserve"> PET/alluminio/PE</w:t>
      </w:r>
      <w:r w:rsidR="00A537A4" w:rsidRPr="00EB3615">
        <w:rPr>
          <w:rFonts w:eastAsia="Calibri" w:cs="Calibri"/>
          <w:color w:val="000000"/>
        </w:rPr>
        <w:t xml:space="preserve">. </w:t>
      </w:r>
    </w:p>
    <w:p w14:paraId="2E514EC0" w14:textId="77777777" w:rsidR="00A537A4" w:rsidRPr="00EF6711" w:rsidRDefault="00A537A4" w:rsidP="00733013">
      <w:pPr>
        <w:spacing w:after="0"/>
        <w:jc w:val="both"/>
      </w:pPr>
      <w:r w:rsidRPr="00EB3615">
        <w:rPr>
          <w:rFonts w:eastAsia="Calibri" w:cs="Calibri"/>
          <w:color w:val="000000"/>
        </w:rPr>
        <w:t>Sono state fornite specifiche e certificati analitici per tutti i componenti dei confezionamenti primari, che risultano adeguati per il medicinale</w:t>
      </w:r>
      <w:r w:rsidRPr="00EF6711">
        <w:t>.</w:t>
      </w:r>
    </w:p>
    <w:p w14:paraId="0046E93B" w14:textId="77777777" w:rsidR="00A537A4" w:rsidRPr="00EF6711" w:rsidRDefault="00A537A4" w:rsidP="00733013">
      <w:pPr>
        <w:spacing w:after="0"/>
        <w:jc w:val="both"/>
      </w:pPr>
    </w:p>
    <w:p w14:paraId="0C229B7A" w14:textId="77777777" w:rsidR="00A537A4" w:rsidRPr="00EF6711" w:rsidRDefault="00A537A4" w:rsidP="0053183F">
      <w:pPr>
        <w:spacing w:after="0"/>
        <w:rPr>
          <w:b/>
        </w:rPr>
      </w:pPr>
      <w:r w:rsidRPr="00EF6711">
        <w:rPr>
          <w:b/>
        </w:rPr>
        <w:lastRenderedPageBreak/>
        <w:t>Stabilità</w:t>
      </w:r>
    </w:p>
    <w:p w14:paraId="26B35C7B" w14:textId="77777777" w:rsidR="00A537A4" w:rsidRPr="00EF6711" w:rsidRDefault="00A537A4" w:rsidP="0053183F">
      <w:pPr>
        <w:spacing w:after="0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3 anni</w:t>
      </w:r>
      <w:r w:rsidRPr="00EF6711">
        <w:t xml:space="preserve"> senza nessuna condizione particolare di conservazione</w:t>
      </w:r>
      <w:r>
        <w:t>.</w:t>
      </w:r>
      <w:r w:rsidRPr="00EF6711">
        <w:t xml:space="preserve"> </w:t>
      </w:r>
    </w:p>
    <w:p w14:paraId="49EFA743" w14:textId="77777777" w:rsidR="00A537A4" w:rsidRPr="00EF6711" w:rsidRDefault="00A537A4" w:rsidP="00733013">
      <w:pPr>
        <w:spacing w:after="0"/>
        <w:jc w:val="both"/>
      </w:pPr>
    </w:p>
    <w:p w14:paraId="09F0813F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6A9B016F" w14:textId="77777777" w:rsidR="00A537A4" w:rsidRDefault="00A537A4" w:rsidP="00733013">
      <w:pPr>
        <w:spacing w:after="0"/>
        <w:jc w:val="both"/>
      </w:pPr>
      <w:r w:rsidRPr="00EF6711">
        <w:t xml:space="preserve">Tutte le criticità evidenziate nel corso della valutazione sono state risolte e la qualità di </w:t>
      </w:r>
      <w:proofErr w:type="spellStart"/>
      <w:r w:rsidR="006E2164">
        <w:rPr>
          <w:rFonts w:eastAsia="Calibri" w:cs="Calibri"/>
          <w:color w:val="000000"/>
        </w:rPr>
        <w:t>Kaloba</w:t>
      </w:r>
      <w:proofErr w:type="spellEnd"/>
      <w:r w:rsidR="006E2164">
        <w:rPr>
          <w:rFonts w:eastAsia="Calibri" w:cs="Calibri"/>
          <w:color w:val="000000"/>
        </w:rPr>
        <w:t xml:space="preserve"> granulato in bustina</w:t>
      </w:r>
      <w:r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proofErr w:type="spellStart"/>
      <w:r w:rsidR="006E2164">
        <w:t>Kaloba</w:t>
      </w:r>
      <w:proofErr w:type="spellEnd"/>
      <w:r w:rsidR="006E2164">
        <w:t xml:space="preserve"> granulato in bustina</w:t>
      </w:r>
      <w:r>
        <w:t xml:space="preserve"> </w:t>
      </w:r>
      <w:r w:rsidRPr="00EF6711">
        <w:t>dal punto di vista chimico-farmaceutico.</w:t>
      </w:r>
      <w:r>
        <w:t xml:space="preserve"> </w:t>
      </w:r>
    </w:p>
    <w:p w14:paraId="5792FE54" w14:textId="77777777" w:rsidR="00A537A4" w:rsidRDefault="00A537A4" w:rsidP="00733013">
      <w:pPr>
        <w:spacing w:after="0"/>
        <w:jc w:val="both"/>
      </w:pPr>
    </w:p>
    <w:p w14:paraId="3D33B1C9" w14:textId="77777777" w:rsidR="00A537A4" w:rsidRDefault="00A537A4" w:rsidP="00733013">
      <w:pPr>
        <w:spacing w:after="0"/>
        <w:jc w:val="both"/>
      </w:pPr>
    </w:p>
    <w:p w14:paraId="03383AA0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ASPETTI NON CLINICI</w:t>
      </w:r>
    </w:p>
    <w:p w14:paraId="1F2DADFF" w14:textId="246F1322" w:rsidR="00A537A4" w:rsidRPr="00055196" w:rsidRDefault="006E2164" w:rsidP="00733013">
      <w:pPr>
        <w:spacing w:after="0"/>
        <w:jc w:val="both"/>
      </w:pPr>
      <w:proofErr w:type="spellStart"/>
      <w:r>
        <w:rPr>
          <w:rFonts w:eastAsia="Calibri" w:cs="Calibri"/>
          <w:color w:val="000000"/>
        </w:rPr>
        <w:t>Kaloba</w:t>
      </w:r>
      <w:proofErr w:type="spellEnd"/>
      <w:r>
        <w:rPr>
          <w:rFonts w:eastAsia="Calibri" w:cs="Calibri"/>
          <w:color w:val="000000"/>
        </w:rPr>
        <w:t xml:space="preserve"> granulato in bustina</w:t>
      </w:r>
      <w:r w:rsidR="00A537A4">
        <w:rPr>
          <w:rFonts w:eastAsia="Calibri" w:cs="Calibri"/>
          <w:color w:val="000000"/>
        </w:rPr>
        <w:t xml:space="preserve"> </w:t>
      </w:r>
      <w:r w:rsidR="009939E5">
        <w:rPr>
          <w:rFonts w:eastAsia="Calibri" w:cs="Calibri"/>
          <w:color w:val="000000"/>
        </w:rPr>
        <w:t xml:space="preserve">è stato registrato come </w:t>
      </w:r>
      <w:r w:rsidR="009939E5" w:rsidRPr="00055196">
        <w:rPr>
          <w:rFonts w:eastAsia="Calibri" w:cs="Calibri"/>
          <w:color w:val="000000"/>
        </w:rPr>
        <w:t>medicinale di origine vegetale</w:t>
      </w:r>
      <w:r w:rsidR="00C546DA">
        <w:rPr>
          <w:rFonts w:eastAsia="Calibri" w:cs="Calibri"/>
          <w:color w:val="000000"/>
        </w:rPr>
        <w:t xml:space="preserve"> tradizionale</w:t>
      </w:r>
      <w:r w:rsidR="009939E5" w:rsidRPr="00055196">
        <w:rPr>
          <w:rFonts w:eastAsia="Calibri" w:cs="Calibri"/>
          <w:color w:val="000000"/>
        </w:rPr>
        <w:t xml:space="preserve">, </w:t>
      </w:r>
      <w:r w:rsidR="009939E5" w:rsidRPr="00055196">
        <w:rPr>
          <w:rFonts w:ascii="Calibri" w:hAnsi="Calibri"/>
        </w:rPr>
        <w:t>ai sensi dell’</w:t>
      </w:r>
      <w:r w:rsidR="009939E5" w:rsidRPr="00055196">
        <w:rPr>
          <w:rFonts w:ascii="Calibri" w:hAnsi="Calibri" w:cstheme="minorHAnsi"/>
          <w:color w:val="000000"/>
        </w:rPr>
        <w:t xml:space="preserve">art. 16a </w:t>
      </w:r>
      <w:r w:rsidR="009939E5" w:rsidRPr="00055196">
        <w:rPr>
          <w:rFonts w:ascii="Calibri" w:hAnsi="Calibri"/>
        </w:rPr>
        <w:t xml:space="preserve">della Direttiva 2001/83/EU </w:t>
      </w:r>
      <w:proofErr w:type="spellStart"/>
      <w:r w:rsidR="009939E5" w:rsidRPr="00055196">
        <w:rPr>
          <w:rFonts w:ascii="Calibri" w:hAnsi="Calibri"/>
        </w:rPr>
        <w:t>s.m.i</w:t>
      </w:r>
      <w:r w:rsidR="00A537A4" w:rsidRPr="00055196">
        <w:t>.</w:t>
      </w:r>
      <w:proofErr w:type="spellEnd"/>
      <w:r w:rsidR="00CD784D">
        <w:t>, pertanto la valutazione degli aspetti non clinici è stata effettuata su base bibliografica.</w:t>
      </w:r>
    </w:p>
    <w:p w14:paraId="3678C703" w14:textId="77777777" w:rsidR="00D76745" w:rsidRPr="00055196" w:rsidRDefault="00D76745" w:rsidP="00733013">
      <w:pPr>
        <w:spacing w:after="0"/>
        <w:jc w:val="both"/>
      </w:pPr>
    </w:p>
    <w:p w14:paraId="5277917C" w14:textId="77777777" w:rsidR="00D76745" w:rsidRPr="00055196" w:rsidRDefault="00D76745" w:rsidP="00733013">
      <w:pPr>
        <w:spacing w:after="0"/>
        <w:jc w:val="both"/>
      </w:pPr>
    </w:p>
    <w:p w14:paraId="50152241" w14:textId="77777777" w:rsidR="00A537A4" w:rsidRPr="00055196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55196">
        <w:rPr>
          <w:b/>
        </w:rPr>
        <w:t>ASPETTI CLINICI</w:t>
      </w:r>
    </w:p>
    <w:p w14:paraId="55CFFA25" w14:textId="77777777" w:rsidR="00A537A4" w:rsidRPr="00EB3615" w:rsidRDefault="005F64E2" w:rsidP="00733013">
      <w:pPr>
        <w:spacing w:after="0"/>
        <w:jc w:val="both"/>
        <w:rPr>
          <w:rFonts w:eastAsia="Calibri" w:cs="Calibri"/>
        </w:rPr>
      </w:pPr>
      <w:proofErr w:type="spellStart"/>
      <w:r w:rsidRPr="00055196">
        <w:rPr>
          <w:rFonts w:eastAsia="Calibri" w:cs="Calibri"/>
        </w:rPr>
        <w:t>Kaloba</w:t>
      </w:r>
      <w:proofErr w:type="spellEnd"/>
      <w:r w:rsidRPr="00055196">
        <w:rPr>
          <w:rFonts w:eastAsia="Calibri" w:cs="Calibri"/>
        </w:rPr>
        <w:t xml:space="preserve"> granulato in bustina </w:t>
      </w:r>
      <w:r w:rsidR="00A537A4" w:rsidRPr="00055196">
        <w:rPr>
          <w:rFonts w:eastAsia="Calibri" w:cs="Calibri"/>
        </w:rPr>
        <w:t xml:space="preserve">è utilizzato per </w:t>
      </w:r>
      <w:r w:rsidR="0053279B" w:rsidRPr="00055196">
        <w:t xml:space="preserve">il trattamento sintomatico del raffreddore comune negli adulti e bambini di età superiore ai 6 anni. </w:t>
      </w:r>
      <w:r w:rsidR="0053279B" w:rsidRPr="00055196">
        <w:rPr>
          <w:rFonts w:ascii="Calibri" w:hAnsi="Calibri"/>
        </w:rPr>
        <w:t>L'impiego di questo medicinale vegetale tradizionale per queste indicazioni terapeutiche</w:t>
      </w:r>
      <w:r w:rsidR="0053279B" w:rsidRPr="00CA7E59">
        <w:rPr>
          <w:rFonts w:ascii="Calibri" w:hAnsi="Calibri"/>
        </w:rPr>
        <w:t xml:space="preserve"> si basa esclusivamente sull'esp</w:t>
      </w:r>
      <w:r w:rsidR="0053279B">
        <w:rPr>
          <w:rFonts w:ascii="Calibri" w:hAnsi="Calibri"/>
        </w:rPr>
        <w:t>erienza di utilizzo pluriennale</w:t>
      </w:r>
      <w:r w:rsidR="00A537A4" w:rsidRPr="00EB3615">
        <w:rPr>
          <w:rFonts w:eastAsia="Calibri" w:cs="Calibri"/>
        </w:rPr>
        <w:t>.</w:t>
      </w:r>
    </w:p>
    <w:p w14:paraId="26BC31D0" w14:textId="77777777" w:rsidR="00A537A4" w:rsidRPr="00EF6711" w:rsidRDefault="00A537A4" w:rsidP="00733013">
      <w:pPr>
        <w:spacing w:after="0"/>
        <w:ind w:right="6"/>
        <w:jc w:val="both"/>
      </w:pPr>
    </w:p>
    <w:p w14:paraId="1CCFC045" w14:textId="77777777" w:rsidR="00A537A4" w:rsidRPr="00EF6711" w:rsidRDefault="00A537A4" w:rsidP="00733013">
      <w:pPr>
        <w:spacing w:after="0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690FEA62" w14:textId="543DD34F" w:rsidR="00A537A4" w:rsidRPr="00EF6711" w:rsidRDefault="00A537A4" w:rsidP="00733013">
      <w:pPr>
        <w:spacing w:after="0"/>
        <w:ind w:right="6"/>
        <w:jc w:val="both"/>
        <w:rPr>
          <w:rFonts w:eastAsia="Calibri" w:cs="Calibri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122E0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229FB135" w14:textId="77777777" w:rsidR="00A537A4" w:rsidRPr="00EF6711" w:rsidRDefault="00A537A4" w:rsidP="00733013">
      <w:pPr>
        <w:spacing w:after="0"/>
        <w:ind w:right="6"/>
        <w:jc w:val="both"/>
        <w:rPr>
          <w:rFonts w:eastAsia="Calibri" w:cs="Calibri"/>
        </w:rPr>
      </w:pPr>
    </w:p>
    <w:p w14:paraId="635DFE8A" w14:textId="77777777" w:rsidR="00A537A4" w:rsidRPr="009F5FC7" w:rsidRDefault="00A537A4" w:rsidP="00733013">
      <w:pPr>
        <w:spacing w:after="0"/>
        <w:jc w:val="both"/>
        <w:rPr>
          <w:rFonts w:cs="Arial"/>
          <w:b/>
        </w:rPr>
      </w:pPr>
      <w:bookmarkStart w:id="5" w:name="_Hlk141453803"/>
      <w:r w:rsidRPr="009F5FC7">
        <w:rPr>
          <w:rFonts w:cs="Arial"/>
          <w:b/>
        </w:rPr>
        <w:t>Efficacia e sicurezza clinica</w:t>
      </w:r>
    </w:p>
    <w:p w14:paraId="127F7B3A" w14:textId="2A854B6A" w:rsidR="004122E0" w:rsidRPr="001C0E71" w:rsidRDefault="004122E0" w:rsidP="004122E0">
      <w:pPr>
        <w:widowControl w:val="0"/>
        <w:spacing w:after="0"/>
        <w:jc w:val="both"/>
        <w:rPr>
          <w:rFonts w:eastAsia="Calibri" w:cs="Calibri"/>
        </w:rPr>
      </w:pPr>
      <w:proofErr w:type="spellStart"/>
      <w:r>
        <w:rPr>
          <w:rFonts w:eastAsia="Calibri" w:cs="Calibri"/>
        </w:rPr>
        <w:t>Kaloba</w:t>
      </w:r>
      <w:proofErr w:type="spellEnd"/>
      <w:r>
        <w:rPr>
          <w:rFonts w:eastAsia="Calibri" w:cs="Calibri"/>
        </w:rPr>
        <w:t xml:space="preserve"> granulato in bustina</w:t>
      </w:r>
      <w:r w:rsidRPr="001C0E71">
        <w:rPr>
          <w:rFonts w:eastAsia="Calibri" w:cs="Calibri"/>
        </w:rPr>
        <w:t xml:space="preserve"> </w:t>
      </w:r>
      <w:r>
        <w:rPr>
          <w:rFonts w:eastAsia="Calibri" w:cs="Calibri"/>
        </w:rPr>
        <w:t>è un medicinale di origine vegetale tradizionale. L</w:t>
      </w:r>
      <w:r>
        <w:rPr>
          <w:rFonts w:eastAsia="DejaVuSans" w:cs="DejaVuSans"/>
        </w:rPr>
        <w:t>a registrazione di un medicinale vegetale tradizionale</w:t>
      </w:r>
      <w:r w:rsidRPr="00DA38BC">
        <w:rPr>
          <w:rFonts w:eastAsia="DejaVuSans" w:cs="DejaVuSans"/>
        </w:rPr>
        <w:t xml:space="preserve"> è basata sulla dimostrazione dell’</w:t>
      </w:r>
      <w:r>
        <w:rPr>
          <w:rFonts w:eastAsia="DejaVuSans" w:cs="DejaVuSans"/>
        </w:rPr>
        <w:t>impiego tradizionale</w:t>
      </w:r>
      <w:r w:rsidRPr="00DA38BC">
        <w:rPr>
          <w:rFonts w:eastAsia="DejaVuSans" w:cs="DejaVuSans"/>
        </w:rPr>
        <w:t xml:space="preserve"> del </w:t>
      </w:r>
      <w:r>
        <w:rPr>
          <w:snapToGrid w:val="0"/>
        </w:rPr>
        <w:t xml:space="preserve">principio attivo </w:t>
      </w:r>
      <w:r w:rsidRPr="00DA38BC">
        <w:rPr>
          <w:rFonts w:eastAsia="DejaVuSans" w:cs="DejaVuSans"/>
        </w:rPr>
        <w:t>(</w:t>
      </w:r>
      <w:r>
        <w:rPr>
          <w:rFonts w:eastAsia="DejaVuSans" w:cs="DejaVuSans"/>
        </w:rPr>
        <w:t>per un periodo di</w:t>
      </w:r>
      <w:r w:rsidRPr="00DA38BC">
        <w:rPr>
          <w:rFonts w:eastAsia="DejaVuSans" w:cs="DejaVuSans"/>
        </w:rPr>
        <w:t xml:space="preserve"> 30 anni, di cui</w:t>
      </w:r>
      <w:r>
        <w:rPr>
          <w:rFonts w:eastAsia="DejaVuSans" w:cs="DejaVuSans"/>
        </w:rPr>
        <w:t xml:space="preserve"> almeno</w:t>
      </w:r>
      <w:r w:rsidRPr="00DA38BC">
        <w:rPr>
          <w:rFonts w:eastAsia="DejaVuSans" w:cs="DejaVuSans"/>
        </w:rPr>
        <w:t xml:space="preserve"> 15 in un paese dell’Unione Europea)</w:t>
      </w:r>
      <w:r>
        <w:rPr>
          <w:rFonts w:eastAsia="DejaVuSans" w:cs="DejaVuSans"/>
        </w:rPr>
        <w:t xml:space="preserve"> e coinvolge la valutazione di </w:t>
      </w:r>
      <w:r w:rsidRPr="00A25046">
        <w:rPr>
          <w:rFonts w:eastAsia="DejaVuSans" w:cs="DejaVuSans"/>
        </w:rPr>
        <w:t>dati prevalentemente bibliografici</w:t>
      </w:r>
      <w:r>
        <w:rPr>
          <w:rFonts w:eastAsia="DejaVuSans" w:cs="DejaVuSans"/>
        </w:rPr>
        <w:t xml:space="preserve"> a supporto</w:t>
      </w:r>
      <w:r w:rsidRPr="00A25046">
        <w:rPr>
          <w:rFonts w:eastAsia="DejaVuSans" w:cs="DejaVuSans"/>
        </w:rPr>
        <w:t xml:space="preserve"> </w:t>
      </w:r>
      <w:r>
        <w:rPr>
          <w:rFonts w:eastAsia="DejaVuSans" w:cs="DejaVuSans"/>
        </w:rPr>
        <w:t>de</w:t>
      </w:r>
      <w:r w:rsidRPr="00A25046">
        <w:rPr>
          <w:rFonts w:eastAsia="DejaVuSans" w:cs="DejaVuSans"/>
        </w:rPr>
        <w:t xml:space="preserve">lla sicurezza e </w:t>
      </w:r>
      <w:r>
        <w:rPr>
          <w:rFonts w:eastAsia="DejaVuSans" w:cs="DejaVuSans"/>
        </w:rPr>
        <w:t>di un’efficacia plausibile, pur non richiedendo l’esecuzione di studi clinici</w:t>
      </w:r>
      <w:r w:rsidRPr="00EF6711">
        <w:rPr>
          <w:rFonts w:eastAsia="Calibri" w:cs="Calibri"/>
        </w:rPr>
        <w:t>.</w:t>
      </w:r>
      <w:r>
        <w:rPr>
          <w:rFonts w:eastAsia="Calibri" w:cs="Calibri"/>
        </w:rPr>
        <w:t xml:space="preserve"> Inoltre, l’estratto liquido essiccato contenuto in </w:t>
      </w:r>
      <w:proofErr w:type="spellStart"/>
      <w:r>
        <w:rPr>
          <w:rFonts w:eastAsia="Calibri" w:cs="Calibri"/>
        </w:rPr>
        <w:t>Kaloba</w:t>
      </w:r>
      <w:proofErr w:type="spellEnd"/>
      <w:r>
        <w:rPr>
          <w:rFonts w:eastAsia="Calibri" w:cs="Calibri"/>
        </w:rPr>
        <w:t xml:space="preserve"> granulato in bustina è presente nella relativa monografia redatta dal Comitato per i medicinali vegetali (HMPC) dell’Agenzia europea per i medicinali (EMA)</w:t>
      </w:r>
      <w:r w:rsidR="001A1872">
        <w:rPr>
          <w:rFonts w:eastAsia="Calibri" w:cs="Calibri"/>
        </w:rPr>
        <w:t xml:space="preserve"> e pertanto, come tale, i dati di sicurezza ed efficacia disponibili nella letteratura scientifica sono stati oggetto di valutazione da parte dello stesso Comitato</w:t>
      </w:r>
      <w:r>
        <w:rPr>
          <w:rFonts w:eastAsia="Calibri" w:cs="Calibri"/>
        </w:rPr>
        <w:t>.</w:t>
      </w:r>
    </w:p>
    <w:bookmarkEnd w:id="5"/>
    <w:p w14:paraId="609C2300" w14:textId="77777777" w:rsidR="00A537A4" w:rsidRDefault="00A537A4" w:rsidP="00733013">
      <w:pPr>
        <w:spacing w:after="0"/>
        <w:jc w:val="both"/>
        <w:rPr>
          <w:highlight w:val="cyan"/>
        </w:rPr>
      </w:pPr>
    </w:p>
    <w:p w14:paraId="60F79EED" w14:textId="77777777" w:rsidR="00A537A4" w:rsidRPr="00EF6711" w:rsidRDefault="00A537A4" w:rsidP="00733013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1698C178" w14:textId="77777777" w:rsidR="00A537A4" w:rsidRPr="00EF6711" w:rsidRDefault="00D10FE6" w:rsidP="00733013">
      <w:pPr>
        <w:pStyle w:val="Paragrafoelenco"/>
        <w:spacing w:after="0"/>
        <w:ind w:left="0"/>
        <w:jc w:val="both"/>
      </w:pPr>
      <w:proofErr w:type="spellStart"/>
      <w:r>
        <w:rPr>
          <w:rFonts w:cstheme="minorHAnsi"/>
        </w:rPr>
        <w:t>Poichè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</w:t>
      </w:r>
      <w:r>
        <w:rPr>
          <w:rFonts w:eastAsia="Calibri" w:cs="Calibri"/>
          <w:color w:val="000000"/>
          <w:lang w:eastAsia="it-IT"/>
        </w:rPr>
        <w:t>aloba</w:t>
      </w:r>
      <w:proofErr w:type="spellEnd"/>
      <w:r>
        <w:rPr>
          <w:rFonts w:eastAsia="Calibri" w:cs="Calibri"/>
          <w:color w:val="000000"/>
          <w:lang w:eastAsia="it-IT"/>
        </w:rPr>
        <w:t xml:space="preserve"> granulato in bustina</w:t>
      </w:r>
      <w:r>
        <w:rPr>
          <w:rFonts w:cstheme="minorHAnsi"/>
        </w:rPr>
        <w:t xml:space="preserve"> è</w:t>
      </w:r>
      <w:r w:rsidRPr="00EF6711">
        <w:t xml:space="preserve"> </w:t>
      </w:r>
      <w:r w:rsidR="00A537A4" w:rsidRPr="00EF6711">
        <w:t>stato</w:t>
      </w:r>
      <w:r>
        <w:t xml:space="preserve"> registrato come medicinale di origine vegetale</w:t>
      </w:r>
      <w:r w:rsidR="00C546DA">
        <w:t xml:space="preserve"> tradizionale</w:t>
      </w:r>
      <w:r>
        <w:t>, non è stato</w:t>
      </w:r>
      <w:r w:rsidR="00A537A4" w:rsidRPr="00EF6711">
        <w:t xml:space="preserve"> presentato </w:t>
      </w:r>
      <w:r>
        <w:t xml:space="preserve">il </w:t>
      </w:r>
      <w:r w:rsidR="00A537A4" w:rsidRPr="00EF6711">
        <w:t>RMP</w:t>
      </w:r>
      <w:r>
        <w:t>.</w:t>
      </w:r>
    </w:p>
    <w:p w14:paraId="7D42C420" w14:textId="77777777" w:rsidR="00A537A4" w:rsidRDefault="00A537A4" w:rsidP="00733013">
      <w:pPr>
        <w:pStyle w:val="Paragrafoelenco"/>
        <w:spacing w:after="0"/>
        <w:ind w:left="0"/>
        <w:jc w:val="both"/>
      </w:pPr>
    </w:p>
    <w:p w14:paraId="056AEDEC" w14:textId="77777777" w:rsidR="00A537A4" w:rsidRPr="00F33030" w:rsidRDefault="00A537A4" w:rsidP="00733013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2363898" w14:textId="77777777" w:rsidR="00A537A4" w:rsidRPr="00EF6711" w:rsidRDefault="00A537A4" w:rsidP="00733013">
      <w:pPr>
        <w:pStyle w:val="Paragrafoelenco"/>
        <w:spacing w:after="0"/>
        <w:ind w:left="0"/>
        <w:jc w:val="both"/>
      </w:pPr>
      <w:r w:rsidRPr="00EF6711">
        <w:t xml:space="preserve">Il rapporto beneficio/rischio di </w:t>
      </w:r>
      <w:proofErr w:type="spellStart"/>
      <w:r w:rsidR="005F64E2">
        <w:rPr>
          <w:rFonts w:eastAsia="Calibri" w:cs="Calibri"/>
        </w:rPr>
        <w:t>Kaloba</w:t>
      </w:r>
      <w:proofErr w:type="spellEnd"/>
      <w:r w:rsidR="005F64E2">
        <w:rPr>
          <w:rFonts w:eastAsia="Calibri" w:cs="Calibri"/>
        </w:rPr>
        <w:t xml:space="preserve"> granulato in bustina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25261276" w14:textId="77777777" w:rsidR="00A537A4" w:rsidRPr="00EF6711" w:rsidRDefault="00A537A4" w:rsidP="00733013">
      <w:pPr>
        <w:pStyle w:val="Paragrafoelenco"/>
        <w:spacing w:after="0"/>
        <w:ind w:left="0"/>
        <w:jc w:val="both"/>
      </w:pPr>
    </w:p>
    <w:p w14:paraId="409EFA6E" w14:textId="77777777" w:rsidR="00A537A4" w:rsidRPr="00EF6711" w:rsidRDefault="00A537A4" w:rsidP="00733013">
      <w:pPr>
        <w:pStyle w:val="Paragrafoelenco"/>
        <w:spacing w:after="0"/>
        <w:ind w:left="0"/>
        <w:jc w:val="both"/>
      </w:pPr>
    </w:p>
    <w:p w14:paraId="2DFA2554" w14:textId="77777777" w:rsidR="001B3BAE" w:rsidRDefault="001B3BAE">
      <w:pPr>
        <w:rPr>
          <w:rFonts w:eastAsiaTheme="minorHAnsi"/>
          <w:b/>
          <w:lang w:eastAsia="en-US"/>
        </w:rPr>
      </w:pPr>
      <w:r>
        <w:rPr>
          <w:b/>
        </w:rPr>
        <w:br w:type="page"/>
      </w:r>
    </w:p>
    <w:p w14:paraId="7076D969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lastRenderedPageBreak/>
        <w:t>CONSULTAZIONE SUL FOGLIO ILLUSTRATIVO</w:t>
      </w:r>
    </w:p>
    <w:p w14:paraId="1A7F7F71" w14:textId="77777777" w:rsidR="00A537A4" w:rsidRDefault="00A537A4" w:rsidP="00733013">
      <w:pPr>
        <w:spacing w:after="0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848D3EA" w14:textId="77777777" w:rsidR="00F00FD5" w:rsidRDefault="00F00FD5" w:rsidP="00733013">
      <w:pPr>
        <w:spacing w:after="0"/>
        <w:jc w:val="both"/>
      </w:pPr>
    </w:p>
    <w:p w14:paraId="0CF684E3" w14:textId="77777777" w:rsidR="00F00FD5" w:rsidRPr="00EF6711" w:rsidRDefault="00F00FD5" w:rsidP="00733013">
      <w:pPr>
        <w:spacing w:after="0"/>
        <w:jc w:val="both"/>
      </w:pPr>
    </w:p>
    <w:p w14:paraId="6854B9E0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156BB62C" w14:textId="77777777" w:rsidR="00A537A4" w:rsidRDefault="00A537A4" w:rsidP="00733013">
      <w:pPr>
        <w:spacing w:after="0"/>
        <w:jc w:val="both"/>
      </w:pPr>
      <w:r w:rsidRPr="00EF6711">
        <w:t xml:space="preserve">La qualità di </w:t>
      </w:r>
      <w:proofErr w:type="spellStart"/>
      <w:r w:rsidR="005F64E2">
        <w:rPr>
          <w:rFonts w:eastAsia="Calibri" w:cs="Calibri"/>
        </w:rPr>
        <w:t>Kaloba</w:t>
      </w:r>
      <w:proofErr w:type="spellEnd"/>
      <w:r w:rsidR="005F64E2">
        <w:rPr>
          <w:rFonts w:eastAsia="Calibri" w:cs="Calibri"/>
        </w:rPr>
        <w:t xml:space="preserve"> granulato in bustina</w:t>
      </w:r>
      <w:r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</w:p>
    <w:p w14:paraId="603869C2" w14:textId="77777777" w:rsidR="00A537A4" w:rsidRPr="00EF6711" w:rsidRDefault="00A537A4" w:rsidP="00733013">
      <w:pPr>
        <w:spacing w:after="0"/>
        <w:jc w:val="both"/>
      </w:pPr>
      <w:r w:rsidRPr="00EF6711">
        <w:t>Il rapporto beneficio/rischio è considerato positivo.</w:t>
      </w:r>
    </w:p>
    <w:p w14:paraId="6F3E2505" w14:textId="3FA70A68" w:rsidR="00A537A4" w:rsidRDefault="00A537A4" w:rsidP="00733013">
      <w:pPr>
        <w:spacing w:after="0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122E0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3E1F2016" w14:textId="77777777" w:rsidR="00A537A4" w:rsidRDefault="00A537A4" w:rsidP="00733013">
      <w:pPr>
        <w:spacing w:after="0"/>
        <w:jc w:val="both"/>
        <w:rPr>
          <w:rFonts w:eastAsia="Calibri" w:cs="Calibri"/>
        </w:rPr>
      </w:pPr>
    </w:p>
    <w:p w14:paraId="4B1EBBCA" w14:textId="77777777" w:rsidR="004E269B" w:rsidRPr="00B8529E" w:rsidRDefault="004E269B" w:rsidP="00733013">
      <w:pPr>
        <w:spacing w:after="0"/>
        <w:jc w:val="both"/>
        <w:rPr>
          <w:rFonts w:eastAsia="Calibri" w:cs="Calibri"/>
        </w:rPr>
      </w:pPr>
    </w:p>
    <w:sectPr w:rsidR="004E269B" w:rsidRPr="00B8529E" w:rsidSect="004E26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9E"/>
    <w:rsid w:val="00041178"/>
    <w:rsid w:val="00046494"/>
    <w:rsid w:val="00055196"/>
    <w:rsid w:val="00060B85"/>
    <w:rsid w:val="00061552"/>
    <w:rsid w:val="000A056E"/>
    <w:rsid w:val="000A5CB9"/>
    <w:rsid w:val="000D5DF3"/>
    <w:rsid w:val="00104C6E"/>
    <w:rsid w:val="001110B2"/>
    <w:rsid w:val="00137575"/>
    <w:rsid w:val="00142735"/>
    <w:rsid w:val="00145BC0"/>
    <w:rsid w:val="00167CB4"/>
    <w:rsid w:val="00171A74"/>
    <w:rsid w:val="0019377C"/>
    <w:rsid w:val="001A1872"/>
    <w:rsid w:val="001A32E6"/>
    <w:rsid w:val="001B3BAE"/>
    <w:rsid w:val="001F49C4"/>
    <w:rsid w:val="00235036"/>
    <w:rsid w:val="00245E21"/>
    <w:rsid w:val="0026427E"/>
    <w:rsid w:val="002B50E8"/>
    <w:rsid w:val="002C5FB9"/>
    <w:rsid w:val="003322D5"/>
    <w:rsid w:val="003340E9"/>
    <w:rsid w:val="00341FCD"/>
    <w:rsid w:val="003C6690"/>
    <w:rsid w:val="004122E0"/>
    <w:rsid w:val="00426BE5"/>
    <w:rsid w:val="00455603"/>
    <w:rsid w:val="004B78B2"/>
    <w:rsid w:val="004C0F1B"/>
    <w:rsid w:val="004C2DE7"/>
    <w:rsid w:val="004E269B"/>
    <w:rsid w:val="004F2F65"/>
    <w:rsid w:val="00501B08"/>
    <w:rsid w:val="0053183F"/>
    <w:rsid w:val="0053279B"/>
    <w:rsid w:val="00544E66"/>
    <w:rsid w:val="00546C41"/>
    <w:rsid w:val="00580A72"/>
    <w:rsid w:val="005B1332"/>
    <w:rsid w:val="005E56BB"/>
    <w:rsid w:val="005F64E2"/>
    <w:rsid w:val="006368CF"/>
    <w:rsid w:val="00661FD2"/>
    <w:rsid w:val="006D2822"/>
    <w:rsid w:val="006D6422"/>
    <w:rsid w:val="006E2164"/>
    <w:rsid w:val="00701870"/>
    <w:rsid w:val="007162C2"/>
    <w:rsid w:val="00733013"/>
    <w:rsid w:val="007838CC"/>
    <w:rsid w:val="007A4AFE"/>
    <w:rsid w:val="007C66DE"/>
    <w:rsid w:val="007D4150"/>
    <w:rsid w:val="007E41B1"/>
    <w:rsid w:val="007F7D79"/>
    <w:rsid w:val="00881AA1"/>
    <w:rsid w:val="00887817"/>
    <w:rsid w:val="008C7602"/>
    <w:rsid w:val="0091783F"/>
    <w:rsid w:val="009508A1"/>
    <w:rsid w:val="00953090"/>
    <w:rsid w:val="00963BEB"/>
    <w:rsid w:val="00964005"/>
    <w:rsid w:val="00992538"/>
    <w:rsid w:val="009939E5"/>
    <w:rsid w:val="00A25046"/>
    <w:rsid w:val="00A537A4"/>
    <w:rsid w:val="00B16D5E"/>
    <w:rsid w:val="00B45DDC"/>
    <w:rsid w:val="00B538F1"/>
    <w:rsid w:val="00B8529E"/>
    <w:rsid w:val="00C17989"/>
    <w:rsid w:val="00C4246F"/>
    <w:rsid w:val="00C546DA"/>
    <w:rsid w:val="00C702C5"/>
    <w:rsid w:val="00C71EAF"/>
    <w:rsid w:val="00C75267"/>
    <w:rsid w:val="00C90E01"/>
    <w:rsid w:val="00CA38CC"/>
    <w:rsid w:val="00CA7E59"/>
    <w:rsid w:val="00CD27BB"/>
    <w:rsid w:val="00CD784D"/>
    <w:rsid w:val="00D10FE6"/>
    <w:rsid w:val="00D15701"/>
    <w:rsid w:val="00D26492"/>
    <w:rsid w:val="00D402DF"/>
    <w:rsid w:val="00D50D5E"/>
    <w:rsid w:val="00D62A8B"/>
    <w:rsid w:val="00D76745"/>
    <w:rsid w:val="00D97134"/>
    <w:rsid w:val="00DA34C7"/>
    <w:rsid w:val="00E12B16"/>
    <w:rsid w:val="00E13A5F"/>
    <w:rsid w:val="00E522F7"/>
    <w:rsid w:val="00E6132D"/>
    <w:rsid w:val="00E626CD"/>
    <w:rsid w:val="00E6524E"/>
    <w:rsid w:val="00F00FD5"/>
    <w:rsid w:val="00F33030"/>
    <w:rsid w:val="00F44CEA"/>
    <w:rsid w:val="00F66F06"/>
    <w:rsid w:val="00F73893"/>
    <w:rsid w:val="00F745E6"/>
    <w:rsid w:val="3FA03579"/>
    <w:rsid w:val="471AC02E"/>
    <w:rsid w:val="57D16982"/>
    <w:rsid w:val="76509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A904"/>
  <w15:docId w15:val="{6B80389D-5C71-41B1-878B-FFAD349A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529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29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29E"/>
    <w:rPr>
      <w:rFonts w:ascii="Tahoma" w:eastAsiaTheme="minorEastAsi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99"/>
    <w:qFormat/>
    <w:rsid w:val="00B538F1"/>
    <w:rPr>
      <w:rFonts w:cs="Times New Roman"/>
      <w:b/>
    </w:rPr>
  </w:style>
  <w:style w:type="character" w:customStyle="1" w:styleId="Nessuno">
    <w:name w:val="Nessuno"/>
    <w:qFormat/>
    <w:rsid w:val="00D50D5E"/>
  </w:style>
  <w:style w:type="paragraph" w:styleId="Paragrafoelenco">
    <w:name w:val="List Paragraph"/>
    <w:basedOn w:val="Normale"/>
    <w:uiPriority w:val="34"/>
    <w:qFormat/>
    <w:rsid w:val="00A537A4"/>
    <w:pPr>
      <w:ind w:left="720"/>
      <w:contextualSpacing/>
    </w:pPr>
    <w:rPr>
      <w:rFonts w:eastAsiaTheme="minorHAnsi"/>
      <w:lang w:eastAsia="en-US"/>
    </w:rPr>
  </w:style>
  <w:style w:type="character" w:customStyle="1" w:styleId="s1">
    <w:name w:val="s1"/>
    <w:basedOn w:val="Carpredefinitoparagrafo"/>
    <w:rsid w:val="00A537A4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A537A4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537A4"/>
    <w:pPr>
      <w:widowControl w:val="0"/>
      <w:autoSpaceDE w:val="0"/>
      <w:autoSpaceDN w:val="0"/>
      <w:spacing w:after="0" w:line="240" w:lineRule="auto"/>
      <w:ind w:left="115"/>
    </w:pPr>
    <w:rPr>
      <w:rFonts w:ascii="Verdana" w:eastAsia="Verdana" w:hAnsi="Verdana" w:cs="Verdana"/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537A4"/>
    <w:rPr>
      <w:rFonts w:ascii="Verdana" w:eastAsia="Verdana" w:hAnsi="Verdana" w:cs="Verdan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3340E9"/>
    <w:pPr>
      <w:spacing w:after="0" w:line="240" w:lineRule="auto"/>
    </w:pPr>
    <w:rPr>
      <w:rFonts w:eastAsiaTheme="minorEastAsia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340E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340E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340E9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40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40E9"/>
    <w:rPr>
      <w:rFonts w:eastAsiaTheme="minorEastAsia"/>
      <w:b/>
      <w:bCs/>
      <w:sz w:val="20"/>
      <w:szCs w:val="20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0B8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2A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styles" Target="styl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 xmlns="a1df487b-8496-4ca0-bfd4-7533709f8512" xsi:nil="true"/>
    <TaxCatchAll xmlns="628212af-26c3-4efd-85fb-34fad21425db" xsi:nil="true"/>
    <lcf76f155ced4ddcb4097134ff3c332f xmlns="a1df487b-8496-4ca0-bfd4-7533709f851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ECB2846A3E154C959138F1320E88C6" ma:contentTypeVersion="19" ma:contentTypeDescription="Creare un nuovo documento." ma:contentTypeScope="" ma:versionID="3718a01ebb4c78bc8f7ea3ab7f2167d0">
  <xsd:schema xmlns:xsd="http://www.w3.org/2001/XMLSchema" xmlns:xs="http://www.w3.org/2001/XMLSchema" xmlns:p="http://schemas.microsoft.com/office/2006/metadata/properties" xmlns:ns2="7c310ad8-6a23-41c9-b94d-6a61230b464e" xmlns:ns3="a1df487b-8496-4ca0-bfd4-7533709f8512" xmlns:ns4="628212af-26c3-4efd-85fb-34fad21425db" targetNamespace="http://schemas.microsoft.com/office/2006/metadata/properties" ma:root="true" ma:fieldsID="d43118f053106f887b7224de08e87181" ns2:_="" ns3:_="" ns4:_="">
    <xsd:import namespace="7c310ad8-6a23-41c9-b94d-6a61230b464e"/>
    <xsd:import namespace="a1df487b-8496-4ca0-bfd4-7533709f8512"/>
    <xsd:import namespace="628212af-26c3-4efd-85fb-34fad21425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Nota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10ad8-6a23-41c9-b94d-6a61230b46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f487b-8496-4ca0-bfd4-7533709f8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a" ma:index="20" nillable="true" ma:displayName="Nota" ma:internalName="Nota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912e418c-9d3a-4064-85f4-9a18503153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212af-26c3-4efd-85fb-34fad21425db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33ebecb-37dc-4538-9861-e8272316a2a7}" ma:internalName="TaxCatchAll" ma:showField="CatchAllData" ma:web="7c310ad8-6a23-41c9-b94d-6a61230b46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1238F-F76F-49F0-88B5-3A330961C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9F893-9685-44D6-8A8B-B5943367454E}">
  <ds:schemaRefs>
    <ds:schemaRef ds:uri="http://schemas.microsoft.com/office/2006/metadata/properties"/>
    <ds:schemaRef ds:uri="http://schemas.microsoft.com/office/infopath/2007/PartnerControls"/>
    <ds:schemaRef ds:uri="a1df487b-8496-4ca0-bfd4-7533709f8512"/>
    <ds:schemaRef ds:uri="628212af-26c3-4efd-85fb-34fad21425db"/>
  </ds:schemaRefs>
</ds:datastoreItem>
</file>

<file path=customXml/itemProps3.xml><?xml version="1.0" encoding="utf-8"?>
<ds:datastoreItem xmlns:ds="http://schemas.openxmlformats.org/officeDocument/2006/customXml" ds:itemID="{59AD5097-ED48-4A62-9562-7C9C8CF43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10ad8-6a23-41c9-b94d-6a61230b464e"/>
    <ds:schemaRef ds:uri="a1df487b-8496-4ca0-bfd4-7533709f8512"/>
    <ds:schemaRef ds:uri="628212af-26c3-4efd-85fb-34fad2142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2152</Words>
  <Characters>12267</Characters>
  <Application>Microsoft Office Word</Application>
  <DocSecurity>0</DocSecurity>
  <Lines>102</Lines>
  <Paragraphs>28</Paragraphs>
  <ScaleCrop>false</ScaleCrop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2023-12-07T12:55:00Z</dcterms:created>
  <dcterms:modified xsi:type="dcterms:W3CDTF">2023-12-13T12:59:00Z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0x01010057ECB2846A3E154C959138F1320E88C6</vt:lpwstr>
  </property>
  <property fmtid="{D5CDD505-2E9C-101B-9397-08002B2CF9AE}" pid="3" name="MediaServiceImageTags">
    <vt:lpwstr/>
  </property>
</Properties>
</file>