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C627C" w14:textId="77777777" w:rsidR="00C1392C" w:rsidRDefault="00C1392C" w:rsidP="004241AC">
      <w:pPr>
        <w:spacing w:after="0" w:line="240" w:lineRule="auto"/>
        <w:jc w:val="center"/>
        <w:rPr>
          <w:lang w:val="en-US"/>
        </w:rPr>
      </w:pPr>
    </w:p>
    <w:p w14:paraId="59F765EC" w14:textId="77777777" w:rsidR="00C1392C" w:rsidRDefault="00C1392C" w:rsidP="004241AC">
      <w:pPr>
        <w:spacing w:after="0" w:line="240" w:lineRule="auto"/>
        <w:jc w:val="center"/>
        <w:rPr>
          <w:lang w:val="en-US"/>
        </w:rPr>
      </w:pPr>
    </w:p>
    <w:p w14:paraId="277046D2" w14:textId="79CA1E40" w:rsidR="004241AC" w:rsidRPr="00BD1C5D" w:rsidRDefault="00340DC4" w:rsidP="004241AC">
      <w:pPr>
        <w:spacing w:after="0" w:line="240" w:lineRule="auto"/>
        <w:jc w:val="center"/>
        <w:rPr>
          <w:lang w:val="en-US"/>
        </w:rPr>
      </w:pPr>
      <w:r w:rsidRPr="00BD1C5D">
        <w:rPr>
          <w:noProof/>
          <w:lang w:eastAsia="it-IT"/>
        </w:rPr>
        <w:drawing>
          <wp:inline distT="0" distB="0" distL="0" distR="0" wp14:anchorId="1AE0B2ED" wp14:editId="393CED56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9A289" w14:textId="77777777" w:rsidR="004241AC" w:rsidRPr="00BD1C5D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14:paraId="1EBD16BF" w14:textId="77777777" w:rsidR="00823F4C" w:rsidRPr="00BD1C5D" w:rsidRDefault="008F117D" w:rsidP="00823F4C">
      <w:pPr>
        <w:spacing w:after="0" w:line="240" w:lineRule="auto"/>
        <w:jc w:val="center"/>
        <w:rPr>
          <w:b/>
          <w:sz w:val="28"/>
        </w:rPr>
      </w:pPr>
      <w:r w:rsidRPr="00BD1C5D"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69E1C4" wp14:editId="06072121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E8455" w14:textId="77777777" w:rsidR="00C9106D" w:rsidRPr="00DB4923" w:rsidRDefault="00C9106D" w:rsidP="00C9106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  <w:p w14:paraId="5A308921" w14:textId="6538A4FE"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69E1C4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491E8455" w14:textId="77777777" w:rsidR="00C9106D" w:rsidRPr="00DB4923" w:rsidRDefault="00C9106D" w:rsidP="00C9106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  <w:p w14:paraId="5A308921" w14:textId="6538A4FE"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3F4C" w:rsidRPr="00BD1C5D">
        <w:rPr>
          <w:b/>
          <w:sz w:val="28"/>
        </w:rPr>
        <w:t>Relazione Pubblica di Valutazione</w:t>
      </w:r>
    </w:p>
    <w:p w14:paraId="571E60F9" w14:textId="77777777" w:rsidR="004241AC" w:rsidRPr="00BD1C5D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37B0427" w14:textId="77777777" w:rsidR="00823F4C" w:rsidRPr="00BD1C5D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15B21E2" w14:textId="77777777" w:rsidR="004609F8" w:rsidRPr="00BD1C5D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002FD384" w14:textId="0FE1185F" w:rsidR="00BF7A42" w:rsidRPr="00BD1C5D" w:rsidRDefault="00142816" w:rsidP="004241AC">
      <w:pPr>
        <w:widowControl w:val="0"/>
        <w:spacing w:after="0" w:line="240" w:lineRule="auto"/>
        <w:jc w:val="center"/>
        <w:rPr>
          <w:b/>
          <w:sz w:val="32"/>
        </w:rPr>
      </w:pPr>
      <w:r w:rsidRPr="00BD1C5D">
        <w:rPr>
          <w:b/>
          <w:sz w:val="32"/>
        </w:rPr>
        <w:t>RESINA P-TER-BUTILFENOLFORMALDEIDICA ALLERGEAZE</w:t>
      </w:r>
    </w:p>
    <w:p w14:paraId="45D21E75" w14:textId="77777777" w:rsidR="004609F8" w:rsidRPr="00BD1C5D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28E74E7E" w14:textId="41CC7614" w:rsidR="004241AC" w:rsidRPr="00BD1C5D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BD1C5D">
        <w:rPr>
          <w:snapToGrid w:val="0"/>
        </w:rPr>
        <w:t xml:space="preserve"> (</w:t>
      </w:r>
      <w:r w:rsidR="008A01C7" w:rsidRPr="00BD1C5D">
        <w:rPr>
          <w:snapToGrid w:val="0"/>
        </w:rPr>
        <w:t>resina p-ter-</w:t>
      </w:r>
      <w:proofErr w:type="spellStart"/>
      <w:r w:rsidR="008A01C7" w:rsidRPr="00BD1C5D">
        <w:rPr>
          <w:snapToGrid w:val="0"/>
        </w:rPr>
        <w:t>butilfenolformaldeidica</w:t>
      </w:r>
      <w:proofErr w:type="spellEnd"/>
      <w:r w:rsidR="00DF7E87" w:rsidRPr="00BD1C5D">
        <w:rPr>
          <w:snapToGrid w:val="0"/>
        </w:rPr>
        <w:t xml:space="preserve">, unguento </w:t>
      </w:r>
      <w:r w:rsidR="00E37B1C" w:rsidRPr="00BD1C5D">
        <w:rPr>
          <w:snapToGrid w:val="0"/>
        </w:rPr>
        <w:t>1</w:t>
      </w:r>
      <w:r w:rsidR="00DF7E87" w:rsidRPr="00BD1C5D">
        <w:rPr>
          <w:snapToGrid w:val="0"/>
        </w:rPr>
        <w:t>%</w:t>
      </w:r>
      <w:r w:rsidRPr="00BD1C5D">
        <w:rPr>
          <w:snapToGrid w:val="0"/>
        </w:rPr>
        <w:t>)</w:t>
      </w:r>
    </w:p>
    <w:p w14:paraId="4CBAED6C" w14:textId="77777777" w:rsidR="004241AC" w:rsidRPr="00BD1C5D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A33242C" w14:textId="77777777" w:rsidR="004609F8" w:rsidRPr="00BD1C5D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6FF80F4" w14:textId="77777777" w:rsidR="00797416" w:rsidRPr="00BD1C5D" w:rsidRDefault="00DF7E87" w:rsidP="004241AC">
      <w:pPr>
        <w:spacing w:after="0" w:line="240" w:lineRule="auto"/>
        <w:jc w:val="center"/>
        <w:rPr>
          <w:b/>
        </w:rPr>
      </w:pPr>
      <w:proofErr w:type="spellStart"/>
      <w:r w:rsidRPr="00BD1C5D">
        <w:rPr>
          <w:b/>
        </w:rPr>
        <w:t>SmartPractice</w:t>
      </w:r>
      <w:proofErr w:type="spellEnd"/>
      <w:r w:rsidRPr="00BD1C5D">
        <w:rPr>
          <w:b/>
        </w:rPr>
        <w:t xml:space="preserve"> Europe </w:t>
      </w:r>
      <w:proofErr w:type="spellStart"/>
      <w:r w:rsidRPr="00BD1C5D">
        <w:rPr>
          <w:b/>
        </w:rPr>
        <w:t>GmbH</w:t>
      </w:r>
      <w:proofErr w:type="spellEnd"/>
    </w:p>
    <w:p w14:paraId="2302E9BC" w14:textId="77777777" w:rsidR="00EC3589" w:rsidRPr="00BD1C5D" w:rsidRDefault="00BF7A42" w:rsidP="004241AC">
      <w:pPr>
        <w:spacing w:after="0" w:line="240" w:lineRule="auto"/>
        <w:jc w:val="center"/>
        <w:rPr>
          <w:b/>
        </w:rPr>
      </w:pPr>
      <w:r w:rsidRPr="00BD1C5D">
        <w:rPr>
          <w:b/>
        </w:rPr>
        <w:t xml:space="preserve"> </w:t>
      </w:r>
    </w:p>
    <w:p w14:paraId="41CD83A6" w14:textId="77777777" w:rsidR="004609F8" w:rsidRPr="00BD1C5D" w:rsidRDefault="004609F8" w:rsidP="004241AC">
      <w:pPr>
        <w:spacing w:after="0" w:line="240" w:lineRule="auto"/>
        <w:jc w:val="center"/>
        <w:rPr>
          <w:b/>
        </w:rPr>
      </w:pPr>
    </w:p>
    <w:p w14:paraId="0440538C" w14:textId="3219B081" w:rsidR="004241AC" w:rsidRPr="00BD1C5D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BD1C5D">
        <w:rPr>
          <w:b/>
        </w:rPr>
        <w:t xml:space="preserve">Numero di AIC: </w:t>
      </w:r>
      <w:r w:rsidR="008A01C7" w:rsidRPr="00BD1C5D">
        <w:rPr>
          <w:rFonts w:cs="Helvetica"/>
          <w:b/>
        </w:rPr>
        <w:t>050915</w:t>
      </w:r>
    </w:p>
    <w:p w14:paraId="32D1C5FA" w14:textId="77777777" w:rsidR="00797416" w:rsidRPr="00BD1C5D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34A4D06D" w14:textId="77777777" w:rsidR="004241AC" w:rsidRPr="00BD1C5D" w:rsidRDefault="004241AC" w:rsidP="004241AC">
      <w:pPr>
        <w:spacing w:after="0" w:line="240" w:lineRule="auto"/>
        <w:jc w:val="center"/>
        <w:rPr>
          <w:b/>
        </w:rPr>
      </w:pPr>
    </w:p>
    <w:p w14:paraId="31DCBFD0" w14:textId="77777777" w:rsidR="004E5A39" w:rsidRPr="00BD1C5D" w:rsidRDefault="004E5A39" w:rsidP="004241AC">
      <w:pPr>
        <w:spacing w:after="0" w:line="240" w:lineRule="auto"/>
        <w:jc w:val="center"/>
        <w:rPr>
          <w:b/>
        </w:rPr>
      </w:pPr>
    </w:p>
    <w:p w14:paraId="7CB75CB6" w14:textId="77777777" w:rsidR="004E5A39" w:rsidRPr="00BD1C5D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D1C5D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216C9D44" w14:textId="77777777" w:rsidR="004E5A39" w:rsidRPr="00BD1C5D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EDA09F3" w14:textId="749A0577" w:rsidR="00BB2AF8" w:rsidRPr="00BD1C5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BD1C5D">
        <w:rPr>
          <w:rFonts w:eastAsia="Calibri" w:cs="Calibri"/>
          <w:color w:val="000000"/>
          <w:lang w:eastAsia="it-IT"/>
        </w:rPr>
        <w:t xml:space="preserve">Questa è la sintesi del </w:t>
      </w:r>
      <w:r w:rsidRPr="00BD1C5D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BD1C5D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BD1C5D">
        <w:rPr>
          <w:rFonts w:eastAsia="Calibri" w:cs="Calibri"/>
          <w:i/>
          <w:color w:val="000000"/>
          <w:lang w:eastAsia="it-IT"/>
        </w:rPr>
        <w:t xml:space="preserve"> Report</w:t>
      </w:r>
      <w:r w:rsidRPr="00BD1C5D">
        <w:rPr>
          <w:rFonts w:eastAsia="Calibri" w:cs="Calibri"/>
          <w:color w:val="000000"/>
          <w:lang w:eastAsia="it-IT"/>
        </w:rPr>
        <w:t xml:space="preserve"> (PAR) per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color w:val="000000"/>
          <w:lang w:eastAsia="it-IT"/>
        </w:rPr>
        <w:t>.</w:t>
      </w:r>
      <w:r w:rsidRPr="00BD1C5D">
        <w:rPr>
          <w:rFonts w:eastAsia="Calibri" w:cs="Calibri"/>
          <w:bCs/>
          <w:color w:val="000000"/>
          <w:lang w:eastAsia="it-IT"/>
        </w:rPr>
        <w:t xml:space="preserve"> </w:t>
      </w:r>
      <w:r w:rsidR="002306B4" w:rsidRPr="00BD1C5D">
        <w:rPr>
          <w:rFonts w:eastAsia="Calibri" w:cs="Calibri"/>
          <w:color w:val="000000"/>
          <w:lang w:eastAsia="it-IT"/>
        </w:rPr>
        <w:t>In esso viene spiegato come</w:t>
      </w:r>
      <w:r w:rsidR="008A01C7" w:rsidRPr="00BD1C5D">
        <w:rPr>
          <w:rFonts w:eastAsia="Calibri" w:cs="Calibri"/>
          <w:color w:val="000000"/>
          <w:lang w:eastAsia="it-IT"/>
        </w:rPr>
        <w:t xml:space="preserve">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rPr>
          <w:rFonts w:eastAsia="Calibri" w:cs="Calibri"/>
          <w:color w:val="000000"/>
          <w:lang w:eastAsia="it-IT"/>
        </w:rPr>
        <w:t xml:space="preserve">è stato valutato </w:t>
      </w:r>
      <w:r w:rsidR="000C1389" w:rsidRPr="00BD1C5D">
        <w:rPr>
          <w:rFonts w:eastAsia="Calibri" w:cs="Calibri"/>
          <w:color w:val="000000"/>
          <w:lang w:eastAsia="it-IT"/>
        </w:rPr>
        <w:t>dall’AIFA</w:t>
      </w:r>
      <w:r w:rsidRPr="00BD1C5D">
        <w:rPr>
          <w:rFonts w:eastAsia="Calibri" w:cs="Calibri"/>
          <w:color w:val="000000"/>
          <w:lang w:eastAsia="it-IT"/>
        </w:rPr>
        <w:t xml:space="preserve"> e </w:t>
      </w:r>
      <w:r w:rsidR="002306B4" w:rsidRPr="00BD1C5D">
        <w:rPr>
          <w:rFonts w:eastAsia="Calibri" w:cs="Calibri"/>
          <w:color w:val="000000"/>
          <w:lang w:eastAsia="it-IT"/>
        </w:rPr>
        <w:t>quali sono le sue condizioni di impiego. Il documento non intende fornire consigli pratici su come utilizzare</w:t>
      </w:r>
      <w:r w:rsidR="003846FF" w:rsidRPr="00BD1C5D">
        <w:rPr>
          <w:rFonts w:eastAsia="Calibri" w:cs="Calibri"/>
          <w:color w:val="000000"/>
          <w:lang w:eastAsia="it-IT"/>
        </w:rPr>
        <w:t xml:space="preserve">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bCs/>
          <w:color w:val="000000"/>
          <w:lang w:eastAsia="it-IT"/>
        </w:rPr>
        <w:t>.</w:t>
      </w:r>
    </w:p>
    <w:p w14:paraId="6DBC9DB8" w14:textId="0257D27F" w:rsidR="00BB2AF8" w:rsidRPr="00BD1C5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1C5D">
        <w:rPr>
          <w:rFonts w:eastAsia="Calibri" w:cs="Calibri"/>
          <w:color w:val="000000"/>
          <w:lang w:eastAsia="it-IT"/>
        </w:rPr>
        <w:t>Per informazioni pratiche sull'utilizzo di</w:t>
      </w:r>
      <w:r w:rsidRPr="00BD1C5D">
        <w:rPr>
          <w:rFonts w:eastAsia="Calibri" w:cs="Calibri"/>
          <w:bCs/>
          <w:color w:val="000000"/>
          <w:lang w:eastAsia="it-IT"/>
        </w:rPr>
        <w:t xml:space="preserve">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E71433" w:rsidRPr="00BD1C5D">
        <w:rPr>
          <w:rFonts w:eastAsia="Calibri" w:cs="Calibri"/>
          <w:color w:val="000000"/>
          <w:lang w:eastAsia="it-IT"/>
        </w:rPr>
        <w:t>.</w:t>
      </w:r>
      <w:r w:rsidRPr="00BD1C5D">
        <w:rPr>
          <w:rFonts w:eastAsia="Calibri" w:cs="Calibri"/>
          <w:color w:val="000000"/>
          <w:lang w:eastAsia="it-IT"/>
        </w:rPr>
        <w:t xml:space="preserve"> </w:t>
      </w:r>
    </w:p>
    <w:p w14:paraId="1A0EE7D4" w14:textId="651EB5E1" w:rsidR="006D740B" w:rsidRPr="00BD1C5D" w:rsidRDefault="006D740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B260E5" w14:textId="07FAB7BD" w:rsidR="00BB2AF8" w:rsidRPr="00BD1C5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BD1C5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42816" w:rsidRPr="00BD1C5D">
        <w:rPr>
          <w:rFonts w:eastAsia="Calibri" w:cs="Calibri"/>
          <w:b/>
          <w:color w:val="000000"/>
          <w:lang w:eastAsia="it-IT"/>
        </w:rPr>
        <w:t>RESINA P-TER-BUTILFENOLFORMALDEIDICA ALLERGEAZE</w:t>
      </w:r>
      <w:r w:rsidR="00797416" w:rsidRPr="00BD1C5D">
        <w:rPr>
          <w:rFonts w:eastAsia="Calibri" w:cs="Calibri"/>
          <w:b/>
          <w:color w:val="000000"/>
          <w:lang w:eastAsia="it-IT"/>
        </w:rPr>
        <w:t xml:space="preserve"> </w:t>
      </w:r>
      <w:r w:rsidRPr="00BD1C5D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223BF66D" w14:textId="0FCC5695" w:rsidR="00797416" w:rsidRPr="00BD1C5D" w:rsidRDefault="00142816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  <w:r w:rsidR="00BB2AF8" w:rsidRPr="00BD1C5D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r w:rsidR="008A01C7" w:rsidRPr="00BD1C5D">
        <w:rPr>
          <w:rFonts w:eastAsia="Calibri" w:cs="Calibri"/>
          <w:color w:val="000000"/>
          <w:lang w:eastAsia="it-IT"/>
        </w:rPr>
        <w:t>resina p-ter-</w:t>
      </w:r>
      <w:proofErr w:type="spellStart"/>
      <w:r w:rsidR="008A01C7" w:rsidRPr="00BD1C5D">
        <w:rPr>
          <w:rFonts w:eastAsia="Calibri" w:cs="Calibri"/>
          <w:color w:val="000000"/>
          <w:lang w:eastAsia="it-IT"/>
        </w:rPr>
        <w:t>butilfenolformaldeidica</w:t>
      </w:r>
      <w:proofErr w:type="spellEnd"/>
      <w:r w:rsidRPr="00BD1C5D">
        <w:rPr>
          <w:rFonts w:eastAsia="Calibri" w:cs="Calibri"/>
          <w:color w:val="000000"/>
          <w:lang w:eastAsia="it-IT"/>
        </w:rPr>
        <w:t xml:space="preserve"> </w:t>
      </w:r>
      <w:r w:rsidR="008A01C7" w:rsidRPr="00BD1C5D">
        <w:rPr>
          <w:rFonts w:eastAsia="Calibri" w:cs="Calibri"/>
          <w:color w:val="000000"/>
          <w:lang w:eastAsia="it-IT"/>
        </w:rPr>
        <w:t xml:space="preserve">(nota anche come PTBP-R: </w:t>
      </w:r>
      <w:r w:rsidR="008A01C7" w:rsidRPr="00BD1C5D">
        <w:rPr>
          <w:rFonts w:eastAsia="Calibri" w:cs="Calibri"/>
          <w:i/>
          <w:color w:val="000000"/>
          <w:lang w:eastAsia="it-IT"/>
        </w:rPr>
        <w:t>p-</w:t>
      </w:r>
      <w:proofErr w:type="spellStart"/>
      <w:r w:rsidR="008A01C7" w:rsidRPr="00BD1C5D">
        <w:rPr>
          <w:rFonts w:eastAsia="Calibri" w:cs="Calibri"/>
          <w:i/>
          <w:color w:val="000000"/>
          <w:lang w:eastAsia="it-IT"/>
        </w:rPr>
        <w:t>tert</w:t>
      </w:r>
      <w:proofErr w:type="spellEnd"/>
      <w:r w:rsidR="008A01C7" w:rsidRPr="00BD1C5D">
        <w:rPr>
          <w:rFonts w:eastAsia="Calibri" w:cs="Calibri"/>
          <w:i/>
          <w:color w:val="000000"/>
          <w:lang w:eastAsia="it-IT"/>
        </w:rPr>
        <w:t>-</w:t>
      </w:r>
      <w:proofErr w:type="spellStart"/>
      <w:r w:rsidR="008A01C7" w:rsidRPr="00BD1C5D">
        <w:rPr>
          <w:rFonts w:eastAsia="Calibri" w:cs="Calibri"/>
          <w:i/>
          <w:color w:val="000000"/>
          <w:lang w:eastAsia="it-IT"/>
        </w:rPr>
        <w:t>butylphenol</w:t>
      </w:r>
      <w:proofErr w:type="spellEnd"/>
      <w:r w:rsidR="008A01C7" w:rsidRPr="00BD1C5D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8A01C7" w:rsidRPr="00BD1C5D">
        <w:rPr>
          <w:rFonts w:eastAsia="Calibri" w:cs="Calibri"/>
          <w:i/>
          <w:color w:val="000000"/>
          <w:lang w:eastAsia="it-IT"/>
        </w:rPr>
        <w:t>formaldehyde</w:t>
      </w:r>
      <w:proofErr w:type="spellEnd"/>
      <w:r w:rsidR="008A01C7" w:rsidRPr="00BD1C5D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8A01C7" w:rsidRPr="00BD1C5D">
        <w:rPr>
          <w:rFonts w:eastAsia="Calibri" w:cs="Calibri"/>
          <w:i/>
          <w:color w:val="000000"/>
          <w:lang w:eastAsia="it-IT"/>
        </w:rPr>
        <w:t>resin</w:t>
      </w:r>
      <w:proofErr w:type="spellEnd"/>
      <w:r w:rsidR="008A01C7" w:rsidRPr="00BD1C5D">
        <w:rPr>
          <w:rFonts w:eastAsia="Calibri" w:cs="Calibri"/>
          <w:color w:val="000000"/>
          <w:lang w:eastAsia="it-IT"/>
        </w:rPr>
        <w:t xml:space="preserve">) </w:t>
      </w:r>
      <w:r w:rsidR="00BB2AF8" w:rsidRPr="00BD1C5D">
        <w:rPr>
          <w:rFonts w:eastAsia="Calibri" w:cs="Calibri"/>
          <w:color w:val="000000"/>
          <w:lang w:eastAsia="it-IT"/>
        </w:rPr>
        <w:t xml:space="preserve">ed </w:t>
      </w:r>
      <w:r w:rsidR="00E01727" w:rsidRPr="00BD1C5D">
        <w:rPr>
          <w:rFonts w:eastAsia="Calibri" w:cs="Calibri"/>
          <w:color w:val="000000"/>
          <w:lang w:eastAsia="it-IT"/>
        </w:rPr>
        <w:t xml:space="preserve">è disponibile come </w:t>
      </w:r>
      <w:r w:rsidR="00DF7E87" w:rsidRPr="00BD1C5D">
        <w:rPr>
          <w:rFonts w:eastAsia="Calibri" w:cs="Calibri"/>
          <w:color w:val="000000"/>
          <w:lang w:eastAsia="it-IT"/>
        </w:rPr>
        <w:t>unguento</w:t>
      </w:r>
      <w:r w:rsidR="00BB2AF8" w:rsidRPr="00BD1C5D">
        <w:rPr>
          <w:rFonts w:eastAsia="Calibri" w:cs="Calibri"/>
          <w:color w:val="000000"/>
          <w:lang w:eastAsia="it-IT"/>
        </w:rPr>
        <w:t xml:space="preserve"> contenent</w:t>
      </w:r>
      <w:r w:rsidR="00DF7E87" w:rsidRPr="00BD1C5D">
        <w:rPr>
          <w:rFonts w:eastAsia="Calibri" w:cs="Calibri"/>
          <w:color w:val="000000"/>
          <w:lang w:eastAsia="it-IT"/>
        </w:rPr>
        <w:t>e</w:t>
      </w:r>
      <w:r w:rsidR="00BB2AF8" w:rsidRPr="00BD1C5D">
        <w:rPr>
          <w:rFonts w:eastAsia="Calibri" w:cs="Calibri"/>
          <w:color w:val="000000"/>
          <w:lang w:eastAsia="it-IT"/>
        </w:rPr>
        <w:t xml:space="preserve"> </w:t>
      </w:r>
      <w:r w:rsidR="009B2A6C" w:rsidRPr="00BD1C5D">
        <w:rPr>
          <w:rFonts w:eastAsia="Calibri" w:cs="Calibri"/>
          <w:color w:val="000000"/>
          <w:lang w:eastAsia="it-IT"/>
        </w:rPr>
        <w:t xml:space="preserve">10 </w:t>
      </w:r>
      <w:r w:rsidR="00DF7E87" w:rsidRPr="00BD1C5D">
        <w:rPr>
          <w:rFonts w:eastAsia="Calibri" w:cs="Calibri"/>
          <w:color w:val="000000"/>
          <w:lang w:eastAsia="it-IT"/>
        </w:rPr>
        <w:t>mg di principio attivo per grammo di prodotto (</w:t>
      </w:r>
      <w:r w:rsidR="003846FF" w:rsidRPr="00BD1C5D">
        <w:rPr>
          <w:rFonts w:eastAsia="Calibri" w:cs="Calibri"/>
          <w:color w:val="000000"/>
          <w:lang w:eastAsia="it-IT"/>
        </w:rPr>
        <w:t>1%</w:t>
      </w:r>
      <w:r w:rsidR="00DF7E87" w:rsidRPr="00BD1C5D">
        <w:rPr>
          <w:rFonts w:eastAsia="Calibri" w:cs="Calibri"/>
          <w:color w:val="000000"/>
          <w:lang w:eastAsia="it-IT"/>
        </w:rPr>
        <w:t>)</w:t>
      </w:r>
      <w:r w:rsidR="00E01727" w:rsidRPr="00BD1C5D">
        <w:rPr>
          <w:rFonts w:eastAsia="Calibri" w:cs="Calibri"/>
          <w:color w:val="000000"/>
          <w:lang w:eastAsia="it-IT"/>
        </w:rPr>
        <w:t>.</w:t>
      </w:r>
    </w:p>
    <w:p w14:paraId="71698724" w14:textId="77777777" w:rsidR="007A1C0E" w:rsidRPr="00BD1C5D" w:rsidRDefault="007A1C0E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8725E38" w14:textId="1C77F5AD" w:rsidR="007A1C0E" w:rsidRPr="00BD1C5D" w:rsidRDefault="001428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  <w:r w:rsidR="007A1C0E" w:rsidRPr="00BD1C5D">
        <w:rPr>
          <w:rFonts w:eastAsia="Calibri" w:cs="Calibri"/>
          <w:color w:val="000000"/>
          <w:lang w:eastAsia="it-IT"/>
        </w:rPr>
        <w:t xml:space="preserve">è un medicinale di impiego medico ben noto. Questo significa che </w:t>
      </w:r>
      <w:r w:rsidR="00F76F77" w:rsidRPr="00BD1C5D">
        <w:rPr>
          <w:rFonts w:eastAsia="Calibri" w:cs="Calibri"/>
          <w:color w:val="000000"/>
          <w:lang w:eastAsia="it-IT"/>
        </w:rPr>
        <w:t>il principio attivo</w:t>
      </w:r>
      <w:r w:rsidR="007A1C0E" w:rsidRPr="00BD1C5D">
        <w:rPr>
          <w:rFonts w:eastAsia="Calibri" w:cs="Calibri"/>
          <w:color w:val="000000"/>
          <w:lang w:eastAsia="it-IT"/>
        </w:rPr>
        <w:t xml:space="preserve"> del medicinale </w:t>
      </w:r>
      <w:r w:rsidR="00F76F77" w:rsidRPr="00BD1C5D">
        <w:rPr>
          <w:rFonts w:eastAsia="Calibri" w:cs="Calibri"/>
          <w:color w:val="000000"/>
          <w:lang w:eastAsia="it-IT"/>
        </w:rPr>
        <w:t>è</w:t>
      </w:r>
      <w:r w:rsidR="007A1C0E" w:rsidRPr="00BD1C5D">
        <w:rPr>
          <w:rFonts w:eastAsia="Calibri" w:cs="Calibri"/>
          <w:color w:val="000000"/>
          <w:lang w:eastAsia="it-IT"/>
        </w:rPr>
        <w:t xml:space="preserve"> di impiego medico ben consolidato nella </w:t>
      </w:r>
      <w:r w:rsidR="00F76F77" w:rsidRPr="00BD1C5D">
        <w:rPr>
          <w:rFonts w:eastAsia="Calibri" w:cs="Calibri"/>
          <w:color w:val="000000"/>
          <w:lang w:eastAsia="it-IT"/>
        </w:rPr>
        <w:t>Unione</w:t>
      </w:r>
      <w:r w:rsidR="007A1C0E" w:rsidRPr="00BD1C5D">
        <w:rPr>
          <w:rFonts w:eastAsia="Calibri" w:cs="Calibri"/>
          <w:color w:val="000000"/>
          <w:lang w:eastAsia="it-IT"/>
        </w:rPr>
        <w:t xml:space="preserve"> </w:t>
      </w:r>
      <w:r w:rsidR="00F76F77" w:rsidRPr="00BD1C5D">
        <w:rPr>
          <w:rFonts w:eastAsia="Calibri" w:cs="Calibri"/>
          <w:color w:val="000000"/>
          <w:lang w:eastAsia="it-IT"/>
        </w:rPr>
        <w:t>E</w:t>
      </w:r>
      <w:r w:rsidR="007A1C0E" w:rsidRPr="00BD1C5D">
        <w:rPr>
          <w:rFonts w:eastAsia="Calibri" w:cs="Calibri"/>
          <w:color w:val="000000"/>
          <w:lang w:eastAsia="it-IT"/>
        </w:rPr>
        <w:t>uropea da almeno dieci anni e presenta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  <w:r w:rsidR="007A1C0E" w:rsidRPr="00BD1C5D">
        <w:rPr>
          <w:rFonts w:eastAsia="Calibri" w:cs="Calibri"/>
          <w:color w:val="000000"/>
          <w:lang w:eastAsia="it-IT"/>
        </w:rPr>
        <w:t>una riconosciuta efficacia e un livello accettabile di sicurezza.</w:t>
      </w:r>
    </w:p>
    <w:p w14:paraId="56958B25" w14:textId="77777777" w:rsidR="007A1C0E" w:rsidRPr="00BD1C5D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207ED92" w14:textId="03A1872F" w:rsidR="00DF7E87" w:rsidRPr="00BD1C5D" w:rsidRDefault="00142816" w:rsidP="00DF7E87">
      <w:pPr>
        <w:spacing w:line="240" w:lineRule="auto"/>
        <w:jc w:val="both"/>
      </w:pP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300BEA" w:rsidRPr="00BD1C5D">
        <w:rPr>
          <w:rFonts w:eastAsia="Calibri" w:cs="Calibri"/>
          <w:color w:val="000000"/>
          <w:lang w:eastAsia="it-IT"/>
        </w:rPr>
        <w:t xml:space="preserve"> </w:t>
      </w:r>
      <w:r w:rsidR="00DF7E87" w:rsidRPr="00BD1C5D">
        <w:rPr>
          <w:rFonts w:eastAsia="Calibri" w:cs="Calibri"/>
          <w:lang w:eastAsia="it-IT"/>
        </w:rPr>
        <w:t>è un m</w:t>
      </w:r>
      <w:r w:rsidR="00DF7E87" w:rsidRPr="00BD1C5D">
        <w:t>edicinale solo per uso diagnostico</w:t>
      </w:r>
      <w:r w:rsidR="00194B86" w:rsidRPr="00BD1C5D">
        <w:t xml:space="preserve"> per patch test</w:t>
      </w:r>
      <w:r w:rsidR="00DF7E87" w:rsidRPr="00BD1C5D">
        <w:t xml:space="preserve">. </w:t>
      </w:r>
      <w:proofErr w:type="gramStart"/>
      <w:r w:rsidR="00DF7E87" w:rsidRPr="00BD1C5D">
        <w:t>Il</w:t>
      </w:r>
      <w:r w:rsidR="00E37B1C" w:rsidRPr="00BD1C5D">
        <w:t xml:space="preserve"> </w:t>
      </w:r>
      <w:r w:rsidR="00DF7E87" w:rsidRPr="00BD1C5D">
        <w:t>patch</w:t>
      </w:r>
      <w:proofErr w:type="gramEnd"/>
      <w:r w:rsidR="00DF7E87" w:rsidRPr="00BD1C5D">
        <w:t xml:space="preserve"> test con </w:t>
      </w: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t xml:space="preserve"> è indicato in pazienti</w:t>
      </w:r>
      <w:r w:rsidR="007C74DB" w:rsidRPr="00BD1C5D">
        <w:t xml:space="preserve"> adulti</w:t>
      </w:r>
      <w:r w:rsidR="00DF7E87" w:rsidRPr="00BD1C5D">
        <w:t xml:space="preserve"> con sospetta dermatite allergica da contatto a</w:t>
      </w:r>
      <w:r w:rsidR="00E37B1C" w:rsidRPr="00BD1C5D">
        <w:t>lla sostanza</w:t>
      </w:r>
      <w:r w:rsidR="008A01C7" w:rsidRPr="00BD1C5D">
        <w:rPr>
          <w:rFonts w:eastAsia="Calibri" w:cs="Calibri"/>
          <w:color w:val="000000"/>
          <w:lang w:eastAsia="it-IT"/>
        </w:rPr>
        <w:t xml:space="preserve"> resina p-ter-</w:t>
      </w:r>
      <w:proofErr w:type="spellStart"/>
      <w:r w:rsidR="008A01C7" w:rsidRPr="00BD1C5D">
        <w:rPr>
          <w:rFonts w:eastAsia="Calibri" w:cs="Calibri"/>
          <w:color w:val="000000"/>
          <w:lang w:eastAsia="it-IT"/>
        </w:rPr>
        <w:t>butilfenolformaldeidica</w:t>
      </w:r>
      <w:proofErr w:type="spellEnd"/>
      <w:r w:rsidR="00DF7E87" w:rsidRPr="00BD1C5D">
        <w:t>.</w:t>
      </w:r>
    </w:p>
    <w:p w14:paraId="4531DFCB" w14:textId="77777777" w:rsidR="00BB2AF8" w:rsidRPr="00BD1C5D" w:rsidRDefault="00DF7E87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D1C5D">
        <w:rPr>
          <w:rFonts w:eastAsia="Calibri" w:cs="Calibri"/>
          <w:lang w:eastAsia="it-IT"/>
        </w:rPr>
        <w:t xml:space="preserve"> </w:t>
      </w:r>
    </w:p>
    <w:p w14:paraId="25633BD9" w14:textId="330E5740" w:rsidR="00BB2AF8" w:rsidRPr="00BD1C5D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1C5D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2D1515" w:rsidRPr="00BD1C5D">
        <w:rPr>
          <w:rFonts w:eastAsia="Calibri" w:cs="Calibri"/>
          <w:b/>
          <w:bCs/>
          <w:color w:val="000000"/>
          <w:lang w:eastAsia="it-IT"/>
        </w:rPr>
        <w:t>È</w:t>
      </w:r>
      <w:r w:rsidRPr="00BD1C5D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142816" w:rsidRPr="00BD1C5D">
        <w:rPr>
          <w:rFonts w:eastAsia="Calibri" w:cs="Calibri"/>
          <w:b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b/>
          <w:bCs/>
          <w:color w:val="000000"/>
          <w:lang w:eastAsia="it-IT"/>
        </w:rPr>
        <w:t>?</w:t>
      </w:r>
    </w:p>
    <w:p w14:paraId="6AFBCA26" w14:textId="5952E45E" w:rsidR="00300BEA" w:rsidRPr="00BD1C5D" w:rsidRDefault="00142816" w:rsidP="002306B4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BD1C5D">
        <w:rPr>
          <w:rFonts w:asciiTheme="minorHAnsi" w:eastAsia="Calibri" w:hAnsiTheme="minorHAnsi" w:cs="Calibri"/>
          <w:color w:val="000000"/>
          <w:sz w:val="22"/>
          <w:szCs w:val="22"/>
        </w:rPr>
        <w:t>RESINA P-TER-BUTILFENOLFORMALDEIDICA ALLERGEAZE</w:t>
      </w:r>
      <w:r w:rsidR="00635749" w:rsidRPr="00BD1C5D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7609E5" w:rsidRPr="00BD1C5D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</w:t>
      </w:r>
      <w:r w:rsidR="00D426DA" w:rsidRPr="00BD1C5D">
        <w:rPr>
          <w:rFonts w:asciiTheme="minorHAnsi" w:eastAsia="Calibri" w:hAnsiTheme="minorHAnsi" w:cs="Calibri"/>
          <w:color w:val="000000"/>
          <w:sz w:val="22"/>
          <w:szCs w:val="22"/>
        </w:rPr>
        <w:t xml:space="preserve">usato </w:t>
      </w:r>
      <w:r w:rsidR="00300BEA" w:rsidRPr="00BD1C5D">
        <w:rPr>
          <w:rFonts w:asciiTheme="minorHAnsi" w:eastAsia="Calibri" w:hAnsiTheme="minorHAnsi" w:cs="Calibri"/>
          <w:color w:val="000000"/>
          <w:sz w:val="22"/>
          <w:szCs w:val="22"/>
        </w:rPr>
        <w:t xml:space="preserve">solo su prescrizione </w:t>
      </w:r>
      <w:r w:rsidR="00DF7E87" w:rsidRPr="00BD1C5D">
        <w:rPr>
          <w:rFonts w:asciiTheme="minorHAnsi" w:eastAsia="Calibri" w:hAnsiTheme="minorHAnsi" w:cs="Calibri"/>
          <w:color w:val="000000"/>
          <w:sz w:val="22"/>
          <w:szCs w:val="22"/>
        </w:rPr>
        <w:t>di</w:t>
      </w:r>
      <w:r w:rsidR="00300BEA" w:rsidRPr="00BD1C5D">
        <w:rPr>
          <w:rFonts w:asciiTheme="minorHAnsi" w:eastAsia="Calibri" w:hAnsiTheme="minorHAnsi" w:cs="Calibri"/>
          <w:color w:val="000000"/>
          <w:sz w:val="22"/>
          <w:szCs w:val="22"/>
        </w:rPr>
        <w:t xml:space="preserve"> specialisti (</w:t>
      </w:r>
      <w:r w:rsidR="00DF7E87" w:rsidRPr="00BD1C5D">
        <w:rPr>
          <w:rFonts w:asciiTheme="minorHAnsi" w:eastAsia="Calibri" w:hAnsiTheme="minorHAnsi" w:cs="Calibri"/>
          <w:color w:val="000000"/>
          <w:sz w:val="22"/>
          <w:szCs w:val="22"/>
        </w:rPr>
        <w:t>allergologo/immunologo clinico, dermatologo, specialista in medicina del lavoro</w:t>
      </w:r>
      <w:r w:rsidR="00300BEA" w:rsidRPr="00BD1C5D">
        <w:rPr>
          <w:rFonts w:asciiTheme="minorHAnsi" w:eastAsia="Calibri" w:hAnsiTheme="minorHAnsi" w:cs="Calibri"/>
          <w:color w:val="000000"/>
          <w:sz w:val="22"/>
          <w:szCs w:val="22"/>
        </w:rPr>
        <w:t>) con ricetta limitat</w:t>
      </w:r>
      <w:r w:rsidR="00DF7E87" w:rsidRPr="00BD1C5D">
        <w:rPr>
          <w:rFonts w:asciiTheme="minorHAnsi" w:eastAsia="Calibri" w:hAnsiTheme="minorHAnsi" w:cs="Calibri"/>
          <w:color w:val="000000"/>
          <w:sz w:val="22"/>
          <w:szCs w:val="22"/>
        </w:rPr>
        <w:t xml:space="preserve">iva ed è </w:t>
      </w:r>
      <w:r w:rsidR="00635749" w:rsidRPr="00BD1C5D">
        <w:rPr>
          <w:rFonts w:asciiTheme="minorHAnsi" w:eastAsia="Calibri" w:hAnsiTheme="minorHAnsi" w:cs="Calibri"/>
          <w:color w:val="000000"/>
          <w:sz w:val="22"/>
          <w:szCs w:val="22"/>
        </w:rPr>
        <w:t>per uso esclusivo</w:t>
      </w:r>
      <w:r w:rsidR="00DF7E87" w:rsidRPr="00BD1C5D">
        <w:rPr>
          <w:rFonts w:asciiTheme="minorHAnsi" w:eastAsia="Calibri" w:hAnsiTheme="minorHAnsi" w:cs="Calibri"/>
          <w:color w:val="000000"/>
          <w:sz w:val="22"/>
          <w:szCs w:val="22"/>
        </w:rPr>
        <w:t xml:space="preserve"> dagli stessi specialisti. </w:t>
      </w:r>
    </w:p>
    <w:p w14:paraId="5886F73C" w14:textId="77777777" w:rsidR="001C15DF" w:rsidRPr="00BD1C5D" w:rsidRDefault="001C15DF" w:rsidP="002306B4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562AE108" w14:textId="002D1ACC" w:rsidR="004E0390" w:rsidRPr="00BD1C5D" w:rsidRDefault="00635749" w:rsidP="002306B4">
      <w:pPr>
        <w:spacing w:after="0" w:line="240" w:lineRule="auto"/>
        <w:jc w:val="both"/>
      </w:pPr>
      <w:proofErr w:type="gramStart"/>
      <w:r w:rsidRPr="00BD1C5D">
        <w:t>Il</w:t>
      </w:r>
      <w:r w:rsidR="00E37B1C" w:rsidRPr="00BD1C5D">
        <w:t xml:space="preserve"> </w:t>
      </w:r>
      <w:r w:rsidRPr="00BD1C5D">
        <w:t>patch</w:t>
      </w:r>
      <w:proofErr w:type="gramEnd"/>
      <w:r w:rsidRPr="00BD1C5D">
        <w:t xml:space="preserve"> test </w:t>
      </w:r>
      <w:r w:rsidR="004410FB" w:rsidRPr="00BD1C5D">
        <w:t xml:space="preserve">deve essere </w:t>
      </w:r>
      <w:r w:rsidR="004E0390" w:rsidRPr="00BD1C5D">
        <w:t>applicato solo da personale sanitario qualificato.</w:t>
      </w:r>
    </w:p>
    <w:p w14:paraId="29E64BAB" w14:textId="4280373F" w:rsidR="00635749" w:rsidRPr="00BD1C5D" w:rsidRDefault="00BF285C" w:rsidP="002306B4">
      <w:pPr>
        <w:spacing w:after="0" w:line="240" w:lineRule="auto"/>
        <w:jc w:val="both"/>
      </w:pPr>
      <w:r w:rsidRPr="00BD1C5D">
        <w:lastRenderedPageBreak/>
        <w:t xml:space="preserve">La procedura prevede l’applicazione mediante siringa di uno strato di circa </w:t>
      </w:r>
      <w:r w:rsidR="00635749" w:rsidRPr="00BD1C5D">
        <w:t xml:space="preserve">5 mm (corrispondenti </w:t>
      </w:r>
      <w:r w:rsidR="00287792" w:rsidRPr="00BD1C5D">
        <w:t xml:space="preserve">a </w:t>
      </w:r>
      <w:r w:rsidR="00635749" w:rsidRPr="00BD1C5D">
        <w:t xml:space="preserve">20-25 mg) di unguento nella camera di applicazione dell’apparato testante (patch test). </w:t>
      </w:r>
    </w:p>
    <w:p w14:paraId="02F1B4D8" w14:textId="36A739AD" w:rsidR="00635749" w:rsidRPr="00BD1C5D" w:rsidRDefault="002A7F5F" w:rsidP="002306B4">
      <w:pPr>
        <w:spacing w:after="0" w:line="240" w:lineRule="auto"/>
        <w:jc w:val="both"/>
      </w:pPr>
      <w:r w:rsidRPr="00BD1C5D">
        <w:t>L’apparato testante (patch test) contene</w:t>
      </w:r>
      <w:r w:rsidR="00BF285C" w:rsidRPr="00BD1C5D">
        <w:t>n</w:t>
      </w:r>
      <w:r w:rsidRPr="00BD1C5D">
        <w:t xml:space="preserve">te il medicinale </w:t>
      </w:r>
      <w:r w:rsidR="00BF285C" w:rsidRPr="00BD1C5D">
        <w:t>viene</w:t>
      </w:r>
      <w:r w:rsidRPr="00BD1C5D">
        <w:t xml:space="preserve"> applicato su</w:t>
      </w:r>
      <w:r w:rsidR="00BF285C" w:rsidRPr="00BD1C5D">
        <w:t>lla cute sana nella</w:t>
      </w:r>
      <w:r w:rsidRPr="00BD1C5D">
        <w:t xml:space="preserve"> parte superiore della schiena del paziente</w:t>
      </w:r>
      <w:r w:rsidR="00A34FBB" w:rsidRPr="00A34FBB">
        <w:t>, o, quando non possibile, sulla cute della superficie esterna del braccio (giorno zero)</w:t>
      </w:r>
      <w:r w:rsidR="00BF285C" w:rsidRPr="00BD1C5D">
        <w:t xml:space="preserve"> </w:t>
      </w:r>
      <w:r w:rsidRPr="00BD1C5D">
        <w:t>e rimosso dopo 48 ore dall’applicazione da personale sanitario qualificato.</w:t>
      </w:r>
    </w:p>
    <w:p w14:paraId="2EEB2AAD" w14:textId="4ABECFF4" w:rsidR="002A7F5F" w:rsidRPr="00BD1C5D" w:rsidRDefault="002A7F5F" w:rsidP="002306B4">
      <w:pPr>
        <w:spacing w:after="0" w:line="240" w:lineRule="auto"/>
        <w:jc w:val="both"/>
      </w:pPr>
      <w:r w:rsidRPr="00BD1C5D">
        <w:t>Il medico specialista effettu</w:t>
      </w:r>
      <w:r w:rsidR="00BF285C" w:rsidRPr="00BD1C5D">
        <w:t>a</w:t>
      </w:r>
      <w:r w:rsidRPr="00BD1C5D">
        <w:t xml:space="preserve"> la lettura del test almeno 30 minuti dopo la rimozione e successivamente dopo </w:t>
      </w:r>
      <w:r w:rsidR="00BF285C" w:rsidRPr="00BD1C5D">
        <w:t>uno</w:t>
      </w:r>
      <w:r w:rsidRPr="00BD1C5D">
        <w:t xml:space="preserve"> (lettura a 72 ore) o </w:t>
      </w:r>
      <w:r w:rsidR="00BF285C" w:rsidRPr="00BD1C5D">
        <w:t>due</w:t>
      </w:r>
      <w:r w:rsidRPr="00BD1C5D">
        <w:t xml:space="preserve"> giorni (lettura a 96 ore)</w:t>
      </w:r>
      <w:r w:rsidR="00B72822" w:rsidRPr="00BD1C5D">
        <w:t>. Possono essere necessarie letture successive, fino a 5 e 7 giorni dalla rimozione dell’apparato testante.</w:t>
      </w:r>
    </w:p>
    <w:p w14:paraId="153CA49A" w14:textId="77777777" w:rsidR="002306B4" w:rsidRPr="00BD1C5D" w:rsidRDefault="002306B4" w:rsidP="002306B4">
      <w:pPr>
        <w:spacing w:after="0" w:line="240" w:lineRule="auto"/>
        <w:jc w:val="both"/>
      </w:pPr>
    </w:p>
    <w:p w14:paraId="798AD957" w14:textId="79B65347" w:rsidR="00BB2AF8" w:rsidRPr="00BD1C5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1C5D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142816" w:rsidRPr="00BD1C5D">
        <w:rPr>
          <w:rFonts w:eastAsia="Calibri" w:cs="Calibri"/>
          <w:b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5EC0D4D7" w14:textId="7EA89996" w:rsidR="00635749" w:rsidRPr="00BD1C5D" w:rsidRDefault="00142816" w:rsidP="00BB2AF8">
      <w:pPr>
        <w:autoSpaceDE w:val="0"/>
        <w:autoSpaceDN w:val="0"/>
        <w:adjustRightInd w:val="0"/>
        <w:spacing w:after="0" w:line="240" w:lineRule="auto"/>
        <w:jc w:val="both"/>
      </w:pP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BB2AF8" w:rsidRPr="00BD1C5D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635749" w:rsidRPr="00BD1C5D">
        <w:t>V04CL</w:t>
      </w:r>
      <w:r w:rsidR="00BF285C" w:rsidRPr="00BD1C5D">
        <w:t>,</w:t>
      </w:r>
      <w:r w:rsidR="00635749" w:rsidRPr="00BD1C5D">
        <w:t xml:space="preserve"> </w:t>
      </w:r>
      <w:r w:rsidR="00BB2AF8" w:rsidRPr="00BD1C5D">
        <w:rPr>
          <w:rFonts w:eastAsia="Calibri" w:cs="Calibri"/>
          <w:color w:val="000000"/>
          <w:lang w:eastAsia="it-IT"/>
        </w:rPr>
        <w:t xml:space="preserve">contiene il principio attivo </w:t>
      </w:r>
      <w:r w:rsidR="008A01C7" w:rsidRPr="00BD1C5D">
        <w:rPr>
          <w:rFonts w:eastAsia="Calibri" w:cs="Calibri"/>
          <w:color w:val="000000"/>
          <w:lang w:eastAsia="it-IT"/>
        </w:rPr>
        <w:t>resina p-ter-</w:t>
      </w:r>
      <w:proofErr w:type="spellStart"/>
      <w:r w:rsidR="008A01C7" w:rsidRPr="00BD1C5D">
        <w:rPr>
          <w:rFonts w:eastAsia="Calibri" w:cs="Calibri"/>
          <w:color w:val="000000"/>
          <w:lang w:eastAsia="it-IT"/>
        </w:rPr>
        <w:t>butilfenolformaldeidica</w:t>
      </w:r>
      <w:proofErr w:type="spellEnd"/>
      <w:r w:rsidR="008A01C7" w:rsidRPr="00BD1C5D">
        <w:rPr>
          <w:rFonts w:eastAsia="Calibri" w:cs="Calibri"/>
          <w:color w:val="000000"/>
          <w:lang w:eastAsia="it-IT"/>
        </w:rPr>
        <w:t xml:space="preserve"> </w:t>
      </w:r>
      <w:r w:rsidR="00BB2AF8" w:rsidRPr="00BD1C5D">
        <w:rPr>
          <w:rFonts w:eastAsia="DejaVuSans" w:cs="DejaVuSans"/>
        </w:rPr>
        <w:t xml:space="preserve">che </w:t>
      </w:r>
      <w:r w:rsidR="00BB2AF8" w:rsidRPr="00BD1C5D">
        <w:t xml:space="preserve">appartiene alla classe </w:t>
      </w:r>
      <w:r w:rsidR="00635749" w:rsidRPr="00BD1C5D">
        <w:t>degli agenti diagnostici per dermatite da contatto</w:t>
      </w:r>
      <w:r w:rsidR="00BB2AF8" w:rsidRPr="00BD1C5D">
        <w:t xml:space="preserve"> e agisce </w:t>
      </w:r>
      <w:r w:rsidR="00635749" w:rsidRPr="00BD1C5D">
        <w:t xml:space="preserve">innescando una classica reazione di ipersensibilità ritardata (reazione di tipo IV) sulla cute del soggetto. </w:t>
      </w:r>
      <w:r w:rsidR="00F96473" w:rsidRPr="00BD1C5D">
        <w:t xml:space="preserve"> </w:t>
      </w:r>
    </w:p>
    <w:p w14:paraId="26B22E39" w14:textId="72AE6B59" w:rsidR="00BB2AF8" w:rsidRPr="00BD1C5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1CA40CB0" w14:textId="4A6574E6" w:rsidR="00BB2AF8" w:rsidRPr="00BD1C5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BD1C5D">
        <w:rPr>
          <w:rFonts w:eastAsia="Calibri" w:cs="Calibri"/>
          <w:b/>
          <w:bCs/>
          <w:lang w:eastAsia="it-IT"/>
        </w:rPr>
        <w:t xml:space="preserve">4) COME È STATO STUDIATO </w:t>
      </w:r>
      <w:r w:rsidR="00142816" w:rsidRPr="00BD1C5D">
        <w:rPr>
          <w:rFonts w:eastAsia="Calibri" w:cs="Calibri"/>
          <w:b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b/>
          <w:bCs/>
          <w:lang w:eastAsia="it-IT"/>
        </w:rPr>
        <w:t xml:space="preserve">? </w:t>
      </w:r>
    </w:p>
    <w:p w14:paraId="6E51DF80" w14:textId="77777777" w:rsidR="00F21837" w:rsidRDefault="00F21837" w:rsidP="00F21837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21837">
        <w:rPr>
          <w:rFonts w:eastAsia="Calibri" w:cs="Calibri"/>
          <w:color w:val="000000"/>
          <w:lang w:eastAsia="it-IT"/>
        </w:rPr>
        <w:t xml:space="preserve">Poiché </w:t>
      </w: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F21837">
        <w:rPr>
          <w:rFonts w:eastAsia="Calibri" w:cs="Calibri"/>
          <w:color w:val="000000"/>
          <w:lang w:eastAsia="it-IT"/>
        </w:rPr>
        <w:t xml:space="preserve"> contiene un principio attivo noto il cui l’uso nell’uomo è autorizzato da almeno 10 anni nell’Unione europea, al fine di dimostrare l’efficacia e la sicurezza di </w:t>
      </w: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F21837">
        <w:rPr>
          <w:rFonts w:eastAsia="Calibri" w:cs="Calibri"/>
          <w:color w:val="000000"/>
          <w:lang w:eastAsia="it-IT"/>
        </w:rPr>
        <w:t xml:space="preserve"> non sono stati forniti nuovi dati non clinici e clinici ma sono stati presentati dati da letteratura scientifica che dimostrano l’efficacia e la sicurezza del </w:t>
      </w:r>
      <w:r w:rsidRPr="00BD1C5D">
        <w:rPr>
          <w:rFonts w:cs="Arial"/>
        </w:rPr>
        <w:t>resina p-ter-</w:t>
      </w:r>
      <w:proofErr w:type="spellStart"/>
      <w:r w:rsidRPr="00BD1C5D">
        <w:rPr>
          <w:rFonts w:cs="Arial"/>
        </w:rPr>
        <w:t>butilfenolformaldeidica</w:t>
      </w:r>
      <w:proofErr w:type="spellEnd"/>
      <w:r w:rsidRPr="00F21837">
        <w:rPr>
          <w:rFonts w:eastAsia="Calibri" w:cs="Calibri"/>
          <w:color w:val="000000"/>
          <w:lang w:eastAsia="it-IT"/>
        </w:rPr>
        <w:t xml:space="preserve"> nell’indicazione terapeutica proposta: questo approccio è accettabile poiché il principio attivo del medicinale è di impiego medico ben consolidato nella Unione Europea da almeno dieci anni e presenta</w:t>
      </w:r>
      <w:r>
        <w:rPr>
          <w:rFonts w:eastAsia="Calibri" w:cs="Calibri"/>
          <w:color w:val="000000"/>
          <w:lang w:eastAsia="it-IT"/>
        </w:rPr>
        <w:t xml:space="preserve"> u</w:t>
      </w:r>
      <w:r w:rsidRPr="00F21837">
        <w:rPr>
          <w:rFonts w:eastAsia="Calibri" w:cs="Calibri"/>
          <w:color w:val="000000"/>
          <w:lang w:eastAsia="it-IT"/>
        </w:rPr>
        <w:t>na riconosciuta efficacia e un livello accettabile di sicurezza.</w:t>
      </w:r>
    </w:p>
    <w:p w14:paraId="431B9FF2" w14:textId="1313211F" w:rsidR="0045006F" w:rsidRPr="00BD1C5D" w:rsidRDefault="0045006F" w:rsidP="0045006F">
      <w:pPr>
        <w:autoSpaceDE w:val="0"/>
        <w:autoSpaceDN w:val="0"/>
        <w:adjustRightInd w:val="0"/>
        <w:spacing w:after="0" w:line="240" w:lineRule="auto"/>
        <w:jc w:val="both"/>
      </w:pPr>
    </w:p>
    <w:p w14:paraId="53D83B06" w14:textId="77777777" w:rsidR="006B311C" w:rsidRPr="00BD1C5D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95D2AD3" w14:textId="34385586" w:rsidR="00BB2AF8" w:rsidRPr="00BD1C5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b/>
          <w:bCs/>
          <w:lang w:eastAsia="it-IT"/>
        </w:rPr>
        <w:t>5) QUAL È IL RAPPORTO BENEFICIO/RISCHIO DI</w:t>
      </w:r>
      <w:r w:rsidR="003846FF" w:rsidRPr="00BD1C5D">
        <w:rPr>
          <w:rFonts w:eastAsia="Calibri" w:cs="Calibri"/>
          <w:b/>
          <w:color w:val="000000"/>
          <w:lang w:eastAsia="it-IT"/>
        </w:rPr>
        <w:t xml:space="preserve"> </w:t>
      </w:r>
      <w:r w:rsidR="00142816" w:rsidRPr="00BD1C5D">
        <w:rPr>
          <w:rFonts w:eastAsia="Calibri" w:cs="Calibri"/>
          <w:b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b/>
          <w:lang w:eastAsia="it-IT"/>
        </w:rPr>
        <w:t>?</w:t>
      </w:r>
      <w:r w:rsidRPr="00BD1C5D">
        <w:rPr>
          <w:rFonts w:eastAsia="Calibri" w:cs="Calibri"/>
          <w:lang w:eastAsia="it-IT"/>
        </w:rPr>
        <w:t xml:space="preserve"> </w:t>
      </w:r>
    </w:p>
    <w:p w14:paraId="7640ABBA" w14:textId="3E566408" w:rsidR="00943785" w:rsidRPr="00BD1C5D" w:rsidRDefault="00C51FF1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0"/>
          <w:lang w:eastAsia="it-IT"/>
        </w:rPr>
      </w:pPr>
      <w:r w:rsidRPr="00BD1C5D">
        <w:rPr>
          <w:rFonts w:eastAsia="Calibri" w:cs="Calibri"/>
          <w:lang w:eastAsia="it-IT"/>
        </w:rPr>
        <w:t xml:space="preserve">I dati presentati a supporto dell’autorizzazione all’immissione in commercio </w:t>
      </w:r>
      <w:r w:rsidR="004D721F" w:rsidRPr="00BD1C5D">
        <w:rPr>
          <w:rFonts w:eastAsia="Calibri" w:cs="Calibri"/>
          <w:lang w:eastAsia="it-IT"/>
        </w:rPr>
        <w:t xml:space="preserve">(AIC) </w:t>
      </w:r>
      <w:r w:rsidRPr="00BD1C5D">
        <w:rPr>
          <w:rFonts w:eastAsia="Calibri" w:cs="Calibri"/>
          <w:lang w:eastAsia="it-IT"/>
        </w:rPr>
        <w:t xml:space="preserve">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lang w:eastAsia="it-IT"/>
        </w:rPr>
        <w:t xml:space="preserve"> hanno dimostrato che</w:t>
      </w:r>
      <w:r w:rsidR="00AF19C2" w:rsidRPr="00BD1C5D">
        <w:rPr>
          <w:rFonts w:eastAsia="Calibri" w:cs="Calibri"/>
          <w:lang w:eastAsia="it-IT"/>
        </w:rPr>
        <w:t>,</w:t>
      </w:r>
      <w:r w:rsidR="00AF19C2" w:rsidRPr="00BD1C5D">
        <w:rPr>
          <w:rFonts w:eastAsia="Calibri" w:cs="Calibri"/>
          <w:color w:val="000000"/>
          <w:lang w:eastAsia="it-IT"/>
        </w:rPr>
        <w:t xml:space="preserve"> quando utilizzato per uso diagnostico in pazienti </w:t>
      </w:r>
      <w:r w:rsidR="007C74DB" w:rsidRPr="00BD1C5D">
        <w:rPr>
          <w:rFonts w:eastAsia="Calibri" w:cs="Calibri"/>
          <w:color w:val="000000"/>
          <w:lang w:eastAsia="it-IT"/>
        </w:rPr>
        <w:t xml:space="preserve">adulti </w:t>
      </w:r>
      <w:r w:rsidR="00AF19C2" w:rsidRPr="00BD1C5D">
        <w:rPr>
          <w:rFonts w:eastAsia="Calibri" w:cs="Calibri"/>
          <w:color w:val="000000"/>
          <w:lang w:eastAsia="it-IT"/>
        </w:rPr>
        <w:t>con sospetta dermatite allergica da contatto al</w:t>
      </w:r>
      <w:r w:rsidR="002B6F8F" w:rsidRPr="00BD1C5D">
        <w:rPr>
          <w:rFonts w:eastAsia="Calibri" w:cs="Calibri"/>
          <w:color w:val="000000"/>
          <w:lang w:eastAsia="it-IT"/>
        </w:rPr>
        <w:t>l’</w:t>
      </w:r>
      <w:r w:rsidR="008A01C7" w:rsidRPr="00BD1C5D">
        <w:rPr>
          <w:rFonts w:eastAsia="Calibri" w:cs="Calibri"/>
          <w:color w:val="000000"/>
          <w:lang w:eastAsia="it-IT"/>
        </w:rPr>
        <w:t>resina p-ter-</w:t>
      </w:r>
      <w:proofErr w:type="spellStart"/>
      <w:r w:rsidR="008A01C7" w:rsidRPr="00BD1C5D">
        <w:rPr>
          <w:rFonts w:eastAsia="Calibri" w:cs="Calibri"/>
          <w:color w:val="000000"/>
          <w:lang w:eastAsia="it-IT"/>
        </w:rPr>
        <w:t>butilfenolformaldeidica</w:t>
      </w:r>
      <w:proofErr w:type="spellEnd"/>
      <w:r w:rsidR="00AF19C2" w:rsidRPr="00BD1C5D">
        <w:rPr>
          <w:rFonts w:eastAsia="Calibri" w:cs="Calibri"/>
          <w:color w:val="000000"/>
          <w:lang w:eastAsia="it-IT"/>
        </w:rPr>
        <w:t>,</w:t>
      </w:r>
      <w:r w:rsidRPr="00BD1C5D">
        <w:rPr>
          <w:rFonts w:eastAsia="Calibri" w:cs="Calibri"/>
          <w:lang w:eastAsia="it-IT"/>
        </w:rPr>
        <w:t xml:space="preserve"> i benefici per l’uso di</w:t>
      </w:r>
      <w:r w:rsidR="008A01C7" w:rsidRPr="00BD1C5D">
        <w:rPr>
          <w:rFonts w:eastAsia="Calibri" w:cs="Calibri"/>
          <w:lang w:eastAsia="it-IT"/>
        </w:rPr>
        <w:t xml:space="preserve">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rPr>
          <w:rFonts w:eastAsia="Calibri" w:cs="Calibri"/>
          <w:lang w:eastAsia="it-IT"/>
        </w:rPr>
        <w:t xml:space="preserve">sono superiori ai suoi rischi. </w:t>
      </w:r>
      <w:r w:rsidR="00A84362" w:rsidRPr="00BD1C5D">
        <w:rPr>
          <w:rFonts w:eastAsia="Calibri" w:cs="Calibri"/>
          <w:lang w:eastAsia="it-IT"/>
        </w:rPr>
        <w:t xml:space="preserve">Pertanto il rapporto beneficio/rischio è stato considerato favorevole per </w:t>
      </w:r>
      <w:r w:rsidR="002306B4" w:rsidRPr="00BD1C5D">
        <w:rPr>
          <w:rFonts w:eastAsia="Calibri" w:cs="Calibri"/>
          <w:lang w:eastAsia="it-IT"/>
        </w:rPr>
        <w:t xml:space="preserve">l’autorizzazione all’immissione in commercio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63406C" w:rsidRPr="00BD1C5D">
        <w:rPr>
          <w:rFonts w:eastAsia="Calibri" w:cs="Calibri"/>
          <w:color w:val="000000"/>
          <w:lang w:eastAsia="it-IT"/>
        </w:rPr>
        <w:t>.</w:t>
      </w:r>
    </w:p>
    <w:p w14:paraId="2A08FEED" w14:textId="5AA311D5" w:rsidR="006B311C" w:rsidRPr="00BD1C5D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lang w:eastAsia="it-IT"/>
        </w:rPr>
        <w:t xml:space="preserve">Per l’elenco completo degli effetti indesiderati rilevati con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lang w:eastAsia="it-IT"/>
        </w:rPr>
        <w:t xml:space="preserve"> si rimanda al foglio illustrativo.</w:t>
      </w:r>
    </w:p>
    <w:p w14:paraId="3628836B" w14:textId="77777777" w:rsidR="00BB2AF8" w:rsidRPr="00BD1C5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B4677FD" w14:textId="5FCF761D" w:rsidR="00BB2AF8" w:rsidRPr="00BD1C5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b/>
          <w:bCs/>
          <w:lang w:eastAsia="it-IT"/>
        </w:rPr>
        <w:t>6) PERCH</w:t>
      </w:r>
      <w:r w:rsidR="009212A4" w:rsidRPr="00BD1C5D">
        <w:rPr>
          <w:rFonts w:eastAsia="Calibri" w:cs="Calibri"/>
          <w:b/>
          <w:bCs/>
          <w:lang w:eastAsia="it-IT"/>
        </w:rPr>
        <w:t>È</w:t>
      </w:r>
      <w:r w:rsidR="003846FF" w:rsidRPr="00BD1C5D">
        <w:rPr>
          <w:rFonts w:eastAsia="Calibri" w:cs="Calibri"/>
          <w:b/>
          <w:color w:val="000000"/>
          <w:lang w:eastAsia="it-IT"/>
        </w:rPr>
        <w:t xml:space="preserve"> </w:t>
      </w:r>
      <w:r w:rsidR="00142816" w:rsidRPr="00BD1C5D">
        <w:rPr>
          <w:rFonts w:eastAsia="Calibri" w:cs="Calibri"/>
          <w:b/>
          <w:color w:val="000000"/>
          <w:lang w:eastAsia="it-IT"/>
        </w:rPr>
        <w:t>RESINA P-TER-BUTILFENOLFORMALDEIDICA ALLERGEAZE</w:t>
      </w:r>
      <w:r w:rsidR="007170D7" w:rsidRPr="00BD1C5D">
        <w:rPr>
          <w:rFonts w:eastAsia="Calibri" w:cs="Calibri"/>
          <w:b/>
          <w:color w:val="000000"/>
          <w:lang w:eastAsia="it-IT"/>
        </w:rPr>
        <w:t xml:space="preserve"> </w:t>
      </w:r>
      <w:r w:rsidR="00AF19C2" w:rsidRPr="00BD1C5D">
        <w:rPr>
          <w:rFonts w:eastAsia="Calibri" w:cs="Calibri"/>
          <w:b/>
          <w:bCs/>
          <w:lang w:eastAsia="it-IT"/>
        </w:rPr>
        <w:t>È</w:t>
      </w:r>
      <w:r w:rsidRPr="00BD1C5D">
        <w:rPr>
          <w:rFonts w:eastAsia="Calibri" w:cs="Calibri"/>
          <w:b/>
          <w:bCs/>
          <w:lang w:eastAsia="it-IT"/>
        </w:rPr>
        <w:t xml:space="preserve"> STATO APPROVATO? </w:t>
      </w:r>
    </w:p>
    <w:p w14:paraId="6975EFC3" w14:textId="6CD63863" w:rsidR="00BB2AF8" w:rsidRPr="00BD1C5D" w:rsidRDefault="002306B4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lang w:eastAsia="it-IT"/>
        </w:rPr>
        <w:t xml:space="preserve">A seguito dell’istruttoria condotta dall’AIFA, conformemente ai requisiti della normativa vigente, i benefici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lang w:eastAsia="it-IT"/>
        </w:rPr>
        <w:t xml:space="preserve"> sono superiori ai rischi individuati. L</w:t>
      </w:r>
      <w:r w:rsidR="00BB2AF8" w:rsidRPr="00BD1C5D">
        <w:rPr>
          <w:rFonts w:eastAsia="Calibri" w:cs="Calibri"/>
          <w:lang w:eastAsia="it-IT"/>
        </w:rPr>
        <w:t xml:space="preserve">a </w:t>
      </w:r>
      <w:r w:rsidR="00BB2AF8" w:rsidRPr="00BD1C5D">
        <w:rPr>
          <w:rFonts w:eastAsia="Calibri" w:cs="Calibri"/>
          <w:color w:val="000000"/>
          <w:lang w:eastAsia="it-IT"/>
        </w:rPr>
        <w:t xml:space="preserve">Commissione Scientifica </w:t>
      </w:r>
      <w:r w:rsidR="008A01C7" w:rsidRPr="00BD1C5D">
        <w:rPr>
          <w:rFonts w:eastAsia="Calibri" w:cs="Calibri"/>
          <w:color w:val="000000"/>
          <w:lang w:eastAsia="it-IT"/>
        </w:rPr>
        <w:t xml:space="preserve">ed Economica del Farmaco </w:t>
      </w:r>
      <w:r w:rsidR="00BB2AF8" w:rsidRPr="00BD1C5D">
        <w:rPr>
          <w:rFonts w:eastAsia="Calibri" w:cs="Calibri"/>
          <w:color w:val="000000"/>
          <w:lang w:eastAsia="it-IT"/>
        </w:rPr>
        <w:t>(C</w:t>
      </w:r>
      <w:r w:rsidR="008A01C7" w:rsidRPr="00BD1C5D">
        <w:rPr>
          <w:rFonts w:eastAsia="Calibri" w:cs="Calibri"/>
          <w:color w:val="000000"/>
          <w:lang w:eastAsia="it-IT"/>
        </w:rPr>
        <w:t>SE</w:t>
      </w:r>
      <w:r w:rsidR="00BB2AF8" w:rsidRPr="00BD1C5D">
        <w:rPr>
          <w:rFonts w:eastAsia="Calibri" w:cs="Calibri"/>
          <w:color w:val="000000"/>
          <w:lang w:eastAsia="it-IT"/>
        </w:rPr>
        <w:t>)</w:t>
      </w:r>
      <w:r w:rsidRPr="00BD1C5D">
        <w:rPr>
          <w:rFonts w:eastAsia="Calibri" w:cs="Calibri"/>
          <w:lang w:eastAsia="it-IT"/>
        </w:rPr>
        <w:t xml:space="preserve"> </w:t>
      </w:r>
      <w:r w:rsidR="00BB2AF8" w:rsidRPr="00BD1C5D">
        <w:rPr>
          <w:rFonts w:eastAsia="Calibri" w:cs="Calibri"/>
          <w:lang w:eastAsia="it-IT"/>
        </w:rPr>
        <w:t>ha, inoltre, definito le modalità di prescrizione di cui al punto 2) di questo Riassunto e la classe di rimborsabilità del medicinale</w:t>
      </w:r>
      <w:r w:rsidR="007609E5" w:rsidRPr="00BD1C5D">
        <w:rPr>
          <w:rFonts w:eastAsia="Calibri" w:cs="Calibri"/>
          <w:lang w:eastAsia="it-IT"/>
        </w:rPr>
        <w:t xml:space="preserve"> (classe provvisoria </w:t>
      </w:r>
      <w:proofErr w:type="spellStart"/>
      <w:r w:rsidR="007609E5" w:rsidRPr="00BD1C5D">
        <w:rPr>
          <w:rFonts w:eastAsia="Calibri" w:cs="Calibri"/>
          <w:lang w:eastAsia="it-IT"/>
        </w:rPr>
        <w:t>Cnn</w:t>
      </w:r>
      <w:proofErr w:type="spellEnd"/>
      <w:r w:rsidR="007609E5" w:rsidRPr="00BD1C5D">
        <w:rPr>
          <w:rFonts w:eastAsia="Calibri" w:cs="Calibri"/>
          <w:lang w:eastAsia="it-IT"/>
        </w:rPr>
        <w:t>).</w:t>
      </w:r>
      <w:r w:rsidR="007170D7" w:rsidRPr="00BD1C5D">
        <w:rPr>
          <w:rFonts w:eastAsia="Calibri" w:cs="Calibri"/>
          <w:lang w:eastAsia="it-IT"/>
        </w:rPr>
        <w:t xml:space="preserve"> </w:t>
      </w:r>
    </w:p>
    <w:p w14:paraId="6C7BF749" w14:textId="77777777" w:rsidR="004241AC" w:rsidRPr="00BD1C5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6ACA977D" w14:textId="78DD009B" w:rsidR="004241AC" w:rsidRPr="00BD1C5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42816" w:rsidRPr="00BD1C5D">
        <w:rPr>
          <w:rFonts w:eastAsia="Calibri" w:cs="Calibri"/>
          <w:b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b/>
          <w:bCs/>
          <w:color w:val="000000"/>
          <w:lang w:eastAsia="it-IT"/>
        </w:rPr>
        <w:t>?</w:t>
      </w:r>
    </w:p>
    <w:p w14:paraId="79228CDE" w14:textId="2D224EBF" w:rsidR="004241AC" w:rsidRPr="00BD1C5D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lang w:eastAsia="it-IT"/>
        </w:rPr>
        <w:t xml:space="preserve">Il titolare </w:t>
      </w:r>
      <w:r w:rsidR="00C9106D" w:rsidRPr="00BD1C5D">
        <w:rPr>
          <w:rFonts w:eastAsia="Calibri" w:cs="Calibri"/>
          <w:lang w:eastAsia="it-IT"/>
        </w:rPr>
        <w:t>dell’autorizzazione all’immissione in commercio (AIC)</w:t>
      </w:r>
      <w:r w:rsidR="004241AC" w:rsidRPr="00BD1C5D">
        <w:rPr>
          <w:rFonts w:eastAsia="Calibri" w:cs="Calibri"/>
          <w:lang w:eastAsia="it-IT"/>
        </w:rPr>
        <w:t xml:space="preserve">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4241AC" w:rsidRPr="00BD1C5D">
        <w:rPr>
          <w:rFonts w:eastAsia="Calibri" w:cs="Calibri"/>
          <w:lang w:eastAsia="it-IT"/>
        </w:rPr>
        <w:t>.</w:t>
      </w:r>
    </w:p>
    <w:p w14:paraId="3D832798" w14:textId="77777777" w:rsidR="00F1246A" w:rsidRPr="00BD1C5D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A746411" w14:textId="4BE33584" w:rsidR="004241AC" w:rsidRPr="00BD1C5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b/>
          <w:bCs/>
          <w:lang w:eastAsia="it-IT"/>
        </w:rPr>
        <w:t xml:space="preserve">8) ALTRE INFORMAZIONI RELATIVE A </w:t>
      </w:r>
      <w:r w:rsidR="00142816" w:rsidRPr="00BD1C5D">
        <w:rPr>
          <w:rFonts w:eastAsia="Calibri" w:cs="Calibri"/>
          <w:b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b/>
          <w:color w:val="000000"/>
          <w:lang w:eastAsia="it-IT"/>
        </w:rPr>
        <w:t xml:space="preserve"> </w:t>
      </w:r>
    </w:p>
    <w:p w14:paraId="5E2FCBFF" w14:textId="2B7A228B" w:rsidR="004241AC" w:rsidRPr="00BD1C5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D1C5D">
        <w:rPr>
          <w:rFonts w:eastAsia="Calibri" w:cs="Calibri"/>
          <w:bCs/>
          <w:iCs/>
          <w:lang w:eastAsia="it-IT"/>
        </w:rPr>
        <w:t>I</w:t>
      </w:r>
      <w:r w:rsidR="007609E5" w:rsidRPr="00BD1C5D">
        <w:rPr>
          <w:rFonts w:eastAsia="Calibri" w:cs="Calibri"/>
          <w:bCs/>
          <w:iCs/>
          <w:lang w:eastAsia="it-IT"/>
        </w:rPr>
        <w:t>n data</w:t>
      </w:r>
      <w:r w:rsidRPr="00BD1C5D">
        <w:rPr>
          <w:rFonts w:eastAsia="Calibri" w:cs="Calibri"/>
          <w:bCs/>
          <w:iCs/>
          <w:lang w:eastAsia="it-IT"/>
        </w:rPr>
        <w:t xml:space="preserve"> </w:t>
      </w:r>
      <w:r w:rsidR="008A01C7" w:rsidRPr="009E22E6">
        <w:rPr>
          <w:rFonts w:eastAsia="Calibri" w:cs="Calibri"/>
          <w:b/>
          <w:bCs/>
          <w:iCs/>
          <w:lang w:eastAsia="it-IT"/>
        </w:rPr>
        <w:t>13</w:t>
      </w:r>
      <w:r w:rsidR="007609E5" w:rsidRPr="009E22E6">
        <w:rPr>
          <w:rFonts w:eastAsia="Calibri" w:cs="Calibri"/>
          <w:b/>
          <w:bCs/>
          <w:iCs/>
          <w:lang w:eastAsia="it-IT"/>
        </w:rPr>
        <w:t xml:space="preserve"> </w:t>
      </w:r>
      <w:r w:rsidR="008A01C7" w:rsidRPr="009E22E6">
        <w:rPr>
          <w:rFonts w:eastAsia="Calibri" w:cs="Calibri"/>
          <w:b/>
          <w:bCs/>
          <w:iCs/>
          <w:lang w:eastAsia="it-IT"/>
        </w:rPr>
        <w:t>gennaio</w:t>
      </w:r>
      <w:r w:rsidR="007609E5" w:rsidRPr="009E22E6">
        <w:rPr>
          <w:rFonts w:eastAsia="Calibri" w:cs="Calibri"/>
          <w:b/>
          <w:bCs/>
          <w:iCs/>
          <w:lang w:eastAsia="it-IT"/>
        </w:rPr>
        <w:t xml:space="preserve"> 202</w:t>
      </w:r>
      <w:r w:rsidR="008A01C7" w:rsidRPr="009E22E6">
        <w:rPr>
          <w:rFonts w:eastAsia="Calibri" w:cs="Calibri"/>
          <w:b/>
          <w:bCs/>
          <w:iCs/>
          <w:lang w:eastAsia="it-IT"/>
        </w:rPr>
        <w:t>5</w:t>
      </w:r>
      <w:r w:rsidR="007609E5" w:rsidRPr="00BD1C5D">
        <w:rPr>
          <w:rFonts w:eastAsia="Calibri" w:cs="Calibri"/>
          <w:bCs/>
          <w:iCs/>
          <w:lang w:eastAsia="it-IT"/>
        </w:rPr>
        <w:t xml:space="preserve"> </w:t>
      </w:r>
      <w:r w:rsidRPr="00BD1C5D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bCs/>
          <w:lang w:eastAsia="it-IT"/>
        </w:rPr>
        <w:t>.</w:t>
      </w:r>
    </w:p>
    <w:p w14:paraId="6AB1DE29" w14:textId="77777777" w:rsidR="004E5A39" w:rsidRPr="00BD1C5D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4A4B3A5" w14:textId="77777777" w:rsidR="004E5A39" w:rsidRPr="00BD1C5D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lang w:eastAsia="it-IT"/>
        </w:rPr>
        <w:t xml:space="preserve">La Relazione Pubblica di Valutazione completa segue questo Riassunto. </w:t>
      </w:r>
      <w:bookmarkStart w:id="1" w:name="_GoBack"/>
      <w:bookmarkEnd w:id="1"/>
    </w:p>
    <w:p w14:paraId="7D8C983B" w14:textId="1DB65021" w:rsidR="004241AC" w:rsidRPr="00BD1C5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lang w:eastAsia="it-IT"/>
        </w:rPr>
        <w:lastRenderedPageBreak/>
        <w:t>Per maggiori informazioni riguardo il trattamento con</w:t>
      </w:r>
      <w:r w:rsidR="00373F40" w:rsidRPr="00BD1C5D">
        <w:rPr>
          <w:rFonts w:eastAsia="Calibri" w:cs="Calibri"/>
          <w:color w:val="000000"/>
          <w:lang w:eastAsia="it-IT"/>
        </w:rPr>
        <w:t xml:space="preserve">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rPr>
          <w:rFonts w:eastAsia="Calibri" w:cs="Calibri"/>
          <w:lang w:eastAsia="it-IT"/>
        </w:rPr>
        <w:t>si può leggere il foglio illustrativo</w:t>
      </w:r>
      <w:r w:rsidR="00D20170" w:rsidRPr="00BD1C5D">
        <w:rPr>
          <w:rFonts w:eastAsia="Calibri" w:cs="Calibri"/>
          <w:lang w:eastAsia="it-IT"/>
        </w:rPr>
        <w:t xml:space="preserve"> </w:t>
      </w:r>
      <w:r w:rsidR="00567615" w:rsidRPr="00BD1C5D">
        <w:rPr>
          <w:rFonts w:eastAsia="Calibri" w:cs="Calibri"/>
          <w:lang w:eastAsia="it-IT"/>
        </w:rPr>
        <w:t>(</w:t>
      </w:r>
      <w:r w:rsidR="008A01C7" w:rsidRPr="00BD1C5D">
        <w:t>https://medicinali.aifa.gov.it/it/#/it/</w:t>
      </w:r>
      <w:r w:rsidR="00567615" w:rsidRPr="00BD1C5D">
        <w:rPr>
          <w:rFonts w:eastAsia="Calibri" w:cs="Calibri"/>
          <w:lang w:eastAsia="it-IT"/>
        </w:rPr>
        <w:t xml:space="preserve">) </w:t>
      </w:r>
      <w:r w:rsidRPr="00BD1C5D">
        <w:rPr>
          <w:rFonts w:eastAsia="Calibri" w:cs="Calibri"/>
          <w:lang w:eastAsia="it-IT"/>
        </w:rPr>
        <w:t xml:space="preserve">o contattare il medico. </w:t>
      </w:r>
    </w:p>
    <w:p w14:paraId="470F8598" w14:textId="77777777" w:rsidR="00BD1C5D" w:rsidRDefault="00BD1C5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500D86CF" w14:textId="28592833" w:rsidR="003846FF" w:rsidRPr="00BD1C5D" w:rsidRDefault="004241AC" w:rsidP="00BD1C5D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rPr>
          <w:rFonts w:eastAsia="Calibri" w:cs="Calibri"/>
          <w:lang w:eastAsia="it-IT"/>
        </w:rPr>
        <w:t xml:space="preserve">Questo riassunto è stato redatto in </w:t>
      </w:r>
      <w:r w:rsidR="00B1186F" w:rsidRPr="00BD1C5D">
        <w:rPr>
          <w:rFonts w:eastAsia="Calibri" w:cs="Calibri"/>
          <w:lang w:eastAsia="it-IT"/>
        </w:rPr>
        <w:t xml:space="preserve">data </w:t>
      </w:r>
      <w:r w:rsidR="008A01C7" w:rsidRPr="00BD1C5D">
        <w:rPr>
          <w:rFonts w:eastAsia="Calibri" w:cs="Calibri"/>
          <w:lang w:eastAsia="it-IT"/>
        </w:rPr>
        <w:t>18</w:t>
      </w:r>
      <w:r w:rsidR="007609E5" w:rsidRPr="00BD1C5D">
        <w:rPr>
          <w:rFonts w:eastAsia="Calibri" w:cs="Calibri"/>
          <w:lang w:eastAsia="it-IT"/>
        </w:rPr>
        <w:t>/</w:t>
      </w:r>
      <w:r w:rsidR="008A01C7" w:rsidRPr="00BD1C5D">
        <w:rPr>
          <w:rFonts w:eastAsia="Calibri" w:cs="Calibri"/>
          <w:lang w:eastAsia="it-IT"/>
        </w:rPr>
        <w:t>06</w:t>
      </w:r>
      <w:r w:rsidR="007609E5" w:rsidRPr="00BD1C5D">
        <w:rPr>
          <w:rFonts w:eastAsia="Calibri" w:cs="Calibri"/>
          <w:lang w:eastAsia="it-IT"/>
        </w:rPr>
        <w:t>/202</w:t>
      </w:r>
      <w:r w:rsidR="008A01C7" w:rsidRPr="00BD1C5D">
        <w:rPr>
          <w:rFonts w:eastAsia="Calibri" w:cs="Calibri"/>
          <w:lang w:eastAsia="it-IT"/>
        </w:rPr>
        <w:t>5</w:t>
      </w:r>
      <w:r w:rsidR="007609E5" w:rsidRPr="00BD1C5D">
        <w:rPr>
          <w:rFonts w:eastAsia="Calibri" w:cs="Calibri"/>
          <w:lang w:eastAsia="it-IT"/>
        </w:rPr>
        <w:t>.</w:t>
      </w:r>
      <w:r w:rsidR="007170D7" w:rsidRPr="00BD1C5D">
        <w:rPr>
          <w:rFonts w:eastAsia="Calibri" w:cs="Calibri"/>
          <w:lang w:eastAsia="it-IT"/>
        </w:rPr>
        <w:t xml:space="preserve"> </w:t>
      </w:r>
      <w:r w:rsidR="003846FF" w:rsidRPr="00BD1C5D">
        <w:rPr>
          <w:rFonts w:eastAsia="Calibri" w:cs="Calibri"/>
          <w:lang w:eastAsia="it-IT"/>
        </w:rPr>
        <w:br w:type="page"/>
      </w:r>
    </w:p>
    <w:p w14:paraId="4D87CB99" w14:textId="77777777" w:rsidR="003846FF" w:rsidRPr="00BD1C5D" w:rsidRDefault="003846FF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6E4185D8" w14:textId="77777777" w:rsidR="004E5A39" w:rsidRPr="00BD1C5D" w:rsidRDefault="004E5A39" w:rsidP="004E5A39">
      <w:pPr>
        <w:spacing w:after="0" w:line="240" w:lineRule="auto"/>
        <w:jc w:val="center"/>
        <w:rPr>
          <w:b/>
          <w:sz w:val="28"/>
        </w:rPr>
      </w:pPr>
      <w:r w:rsidRPr="00BD1C5D">
        <w:rPr>
          <w:b/>
          <w:sz w:val="28"/>
        </w:rPr>
        <w:t>RELAZIONE PUBBLICA DI VALUTAZIONE</w:t>
      </w:r>
    </w:p>
    <w:p w14:paraId="62B89A8A" w14:textId="77777777" w:rsidR="004E5A39" w:rsidRPr="00BD1C5D" w:rsidRDefault="004E5A39" w:rsidP="004E5A39">
      <w:pPr>
        <w:spacing w:after="0" w:line="240" w:lineRule="auto"/>
        <w:jc w:val="center"/>
        <w:rPr>
          <w:b/>
        </w:rPr>
      </w:pPr>
    </w:p>
    <w:p w14:paraId="5F0D8FB3" w14:textId="77777777" w:rsidR="004E5A39" w:rsidRPr="00BD1C5D" w:rsidRDefault="004E5A39" w:rsidP="004E5A39">
      <w:pPr>
        <w:spacing w:after="0" w:line="240" w:lineRule="auto"/>
        <w:jc w:val="center"/>
        <w:rPr>
          <w:b/>
        </w:rPr>
      </w:pPr>
    </w:p>
    <w:p w14:paraId="264EB1A0" w14:textId="77777777" w:rsidR="004E5A39" w:rsidRPr="00BD1C5D" w:rsidRDefault="004E5A39" w:rsidP="004E5A39">
      <w:pPr>
        <w:spacing w:after="0" w:line="240" w:lineRule="auto"/>
        <w:jc w:val="center"/>
        <w:rPr>
          <w:b/>
        </w:rPr>
      </w:pPr>
    </w:p>
    <w:p w14:paraId="34011AAC" w14:textId="77777777" w:rsidR="004E5A39" w:rsidRPr="00BD1C5D" w:rsidRDefault="004E5A39" w:rsidP="004E5A39">
      <w:pPr>
        <w:spacing w:after="0" w:line="240" w:lineRule="auto"/>
        <w:jc w:val="center"/>
        <w:rPr>
          <w:b/>
        </w:rPr>
      </w:pPr>
    </w:p>
    <w:p w14:paraId="29690044" w14:textId="77777777" w:rsidR="004E5A39" w:rsidRPr="00BD1C5D" w:rsidRDefault="004E5A39" w:rsidP="004E5A39">
      <w:pPr>
        <w:spacing w:after="0" w:line="240" w:lineRule="auto"/>
        <w:jc w:val="center"/>
        <w:rPr>
          <w:b/>
        </w:rPr>
      </w:pPr>
      <w:r w:rsidRPr="00BD1C5D">
        <w:rPr>
          <w:b/>
        </w:rPr>
        <w:t>INDICE</w:t>
      </w:r>
    </w:p>
    <w:p w14:paraId="3C3C0AFE" w14:textId="77777777" w:rsidR="004E5A39" w:rsidRPr="00BD1C5D" w:rsidRDefault="004E5A39" w:rsidP="004E5A39">
      <w:pPr>
        <w:spacing w:after="0" w:line="240" w:lineRule="auto"/>
        <w:jc w:val="both"/>
      </w:pPr>
    </w:p>
    <w:p w14:paraId="667E8764" w14:textId="77777777" w:rsidR="004E5A39" w:rsidRPr="00BD1C5D" w:rsidRDefault="004E5A39" w:rsidP="004E5A39">
      <w:pPr>
        <w:spacing w:after="0" w:line="240" w:lineRule="auto"/>
        <w:jc w:val="both"/>
      </w:pPr>
    </w:p>
    <w:p w14:paraId="1F1CEE5B" w14:textId="77777777" w:rsidR="004E5A39" w:rsidRPr="00BD1C5D" w:rsidRDefault="004E5A39" w:rsidP="004E5A39">
      <w:pPr>
        <w:spacing w:after="0" w:line="240" w:lineRule="auto"/>
        <w:jc w:val="both"/>
      </w:pPr>
    </w:p>
    <w:p w14:paraId="33F0E988" w14:textId="77777777" w:rsidR="004E5A39" w:rsidRPr="00BD1C5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D1C5D">
        <w:rPr>
          <w:b/>
        </w:rPr>
        <w:t>INTRODUZIONE</w:t>
      </w:r>
    </w:p>
    <w:p w14:paraId="3C3BE365" w14:textId="77777777" w:rsidR="004E5A39" w:rsidRPr="00BD1C5D" w:rsidRDefault="004E5A39" w:rsidP="004E5A39">
      <w:pPr>
        <w:spacing w:after="0" w:line="240" w:lineRule="auto"/>
        <w:jc w:val="both"/>
      </w:pPr>
    </w:p>
    <w:p w14:paraId="608F5D20" w14:textId="36BD12EA" w:rsidR="004E5A39" w:rsidRPr="00BD1C5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D1C5D">
        <w:rPr>
          <w:b/>
        </w:rPr>
        <w:t xml:space="preserve">ASPETTI DI </w:t>
      </w:r>
      <w:r w:rsidR="000772C3" w:rsidRPr="00BD1C5D">
        <w:rPr>
          <w:b/>
        </w:rPr>
        <w:t>QUALIT</w:t>
      </w:r>
      <w:r w:rsidR="000772C3" w:rsidRPr="00BD1C5D">
        <w:rPr>
          <w:b/>
          <w:caps/>
        </w:rPr>
        <w:t>à</w:t>
      </w:r>
    </w:p>
    <w:p w14:paraId="76F480BE" w14:textId="77777777" w:rsidR="004E5A39" w:rsidRPr="00BD1C5D" w:rsidRDefault="004E5A39" w:rsidP="004E5A39">
      <w:pPr>
        <w:pStyle w:val="Paragrafoelenco"/>
        <w:rPr>
          <w:b/>
        </w:rPr>
      </w:pPr>
    </w:p>
    <w:p w14:paraId="1CFBFD59" w14:textId="77777777" w:rsidR="004E5A39" w:rsidRPr="00BD1C5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D1C5D">
        <w:rPr>
          <w:b/>
        </w:rPr>
        <w:t>ASPETTI NON CLINICI</w:t>
      </w:r>
    </w:p>
    <w:p w14:paraId="0A3310C8" w14:textId="77777777" w:rsidR="004E5A39" w:rsidRPr="00BD1C5D" w:rsidRDefault="004E5A39" w:rsidP="004E5A39">
      <w:pPr>
        <w:pStyle w:val="Paragrafoelenco"/>
        <w:rPr>
          <w:b/>
        </w:rPr>
      </w:pPr>
    </w:p>
    <w:p w14:paraId="64178D24" w14:textId="77777777" w:rsidR="004E5A39" w:rsidRPr="00BD1C5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D1C5D">
        <w:rPr>
          <w:b/>
        </w:rPr>
        <w:t>ASPETTI CLINICI</w:t>
      </w:r>
    </w:p>
    <w:p w14:paraId="768E78AA" w14:textId="77777777" w:rsidR="004E5A39" w:rsidRPr="00BD1C5D" w:rsidRDefault="004E5A39" w:rsidP="004E5A39">
      <w:pPr>
        <w:pStyle w:val="Paragrafoelenco"/>
        <w:rPr>
          <w:b/>
        </w:rPr>
      </w:pPr>
    </w:p>
    <w:p w14:paraId="52B802C0" w14:textId="77777777" w:rsidR="004E5A39" w:rsidRPr="00BD1C5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D1C5D">
        <w:rPr>
          <w:b/>
        </w:rPr>
        <w:t>CONSULTAZIONE SUL FOGLIO ILLUSTRATIVO</w:t>
      </w:r>
    </w:p>
    <w:p w14:paraId="784E564A" w14:textId="77777777" w:rsidR="004E5A39" w:rsidRPr="00BD1C5D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70514D37" w14:textId="77777777" w:rsidR="004E5A39" w:rsidRPr="00BD1C5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D1C5D">
        <w:rPr>
          <w:b/>
        </w:rPr>
        <w:t>CONCLUSIONI, VALUTAZIONE DEL RAPPORTO BENEFICIO/RISCHIO E RACCOMANDAZIONI</w:t>
      </w:r>
    </w:p>
    <w:p w14:paraId="7A0C2C64" w14:textId="43550B5F" w:rsidR="001B7DB9" w:rsidRPr="00BD1C5D" w:rsidRDefault="001B7DB9" w:rsidP="004E5A39">
      <w:r w:rsidRPr="00BD1C5D">
        <w:br w:type="page"/>
      </w:r>
    </w:p>
    <w:p w14:paraId="36A09FDF" w14:textId="77777777" w:rsidR="004E5A39" w:rsidRPr="00BD1C5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D1C5D">
        <w:rPr>
          <w:b/>
        </w:rPr>
        <w:lastRenderedPageBreak/>
        <w:t>INTRODUZIONE</w:t>
      </w:r>
    </w:p>
    <w:p w14:paraId="4B21F365" w14:textId="2F4284FC" w:rsidR="004E5A39" w:rsidRPr="00BD1C5D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BD1C5D">
        <w:t xml:space="preserve">Sulla base dei dati di qualità, sicurezza ed efficacia, l’AIFA ha rilasciato a </w:t>
      </w:r>
      <w:proofErr w:type="spellStart"/>
      <w:r w:rsidR="007609E5" w:rsidRPr="00BD1C5D">
        <w:t>SmartPractice</w:t>
      </w:r>
      <w:proofErr w:type="spellEnd"/>
      <w:r w:rsidR="007609E5" w:rsidRPr="00BD1C5D">
        <w:t xml:space="preserve"> Europe </w:t>
      </w:r>
      <w:proofErr w:type="spellStart"/>
      <w:r w:rsidR="007609E5" w:rsidRPr="00BD1C5D">
        <w:t>GmbH</w:t>
      </w:r>
      <w:proofErr w:type="spellEnd"/>
      <w:r w:rsidR="00B1186F" w:rsidRPr="00BD1C5D">
        <w:t xml:space="preserve"> </w:t>
      </w:r>
      <w:r w:rsidRPr="00BD1C5D">
        <w:t xml:space="preserve">l’autorizzazione all’immissione in commercio (AIC) per il medicinale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7170D7" w:rsidRPr="00BD1C5D">
        <w:rPr>
          <w:rFonts w:eastAsia="Calibri" w:cs="Calibri"/>
          <w:bCs/>
          <w:iCs/>
          <w:lang w:eastAsia="it-IT"/>
        </w:rPr>
        <w:t xml:space="preserve"> </w:t>
      </w:r>
      <w:r w:rsidR="007609E5" w:rsidRPr="00BD1C5D">
        <w:rPr>
          <w:rFonts w:eastAsia="Calibri" w:cs="Calibri"/>
          <w:bCs/>
          <w:iCs/>
          <w:lang w:eastAsia="it-IT"/>
        </w:rPr>
        <w:t xml:space="preserve">in data </w:t>
      </w:r>
      <w:r w:rsidR="008A01C7" w:rsidRPr="00BD1C5D">
        <w:rPr>
          <w:rFonts w:eastAsia="Calibri" w:cs="Calibri"/>
          <w:bCs/>
          <w:iCs/>
          <w:lang w:eastAsia="it-IT"/>
        </w:rPr>
        <w:t>13 gennaio 2025</w:t>
      </w:r>
      <w:r w:rsidR="007609E5" w:rsidRPr="00BD1C5D">
        <w:rPr>
          <w:rFonts w:eastAsia="Calibri" w:cs="Calibri"/>
          <w:bCs/>
          <w:iCs/>
          <w:lang w:eastAsia="it-IT"/>
        </w:rPr>
        <w:t>.</w:t>
      </w:r>
    </w:p>
    <w:p w14:paraId="70834B2C" w14:textId="77777777" w:rsidR="004E5A39" w:rsidRPr="00BD1C5D" w:rsidRDefault="004E5A39" w:rsidP="00EF6711">
      <w:pPr>
        <w:spacing w:after="0" w:line="240" w:lineRule="auto"/>
        <w:jc w:val="both"/>
      </w:pPr>
    </w:p>
    <w:p w14:paraId="77E7BCE2" w14:textId="326355AC" w:rsidR="004E5A39" w:rsidRPr="00BD1C5D" w:rsidRDefault="00142816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7609E5" w:rsidRPr="00BD1C5D">
        <w:rPr>
          <w:rFonts w:eastAsia="Calibri" w:cs="Calibri"/>
          <w:color w:val="000000"/>
          <w:lang w:eastAsia="it-IT"/>
        </w:rPr>
        <w:t xml:space="preserve"> </w:t>
      </w:r>
      <w:r w:rsidR="007609E5" w:rsidRPr="00BD1C5D">
        <w:rPr>
          <w:rFonts w:eastAsia="Calibri" w:cs="Calibri"/>
          <w:color w:val="000000"/>
        </w:rPr>
        <w:t xml:space="preserve">può essere </w:t>
      </w:r>
      <w:r w:rsidR="001B7DB9" w:rsidRPr="00BD1C5D">
        <w:rPr>
          <w:rFonts w:eastAsia="Calibri" w:cs="Calibri"/>
          <w:color w:val="000000"/>
        </w:rPr>
        <w:t xml:space="preserve">usato </w:t>
      </w:r>
      <w:r w:rsidR="007609E5" w:rsidRPr="00BD1C5D">
        <w:rPr>
          <w:rFonts w:eastAsia="Calibri" w:cs="Calibri"/>
          <w:color w:val="000000"/>
        </w:rPr>
        <w:t xml:space="preserve">solo su prescrizione di specialisti (allergologo/immunologo clinico, dermatologo, specialista in medicina del lavoro) con ricetta limitativa ed è per uso esclusivo dagli stessi specialisti. </w:t>
      </w:r>
      <w:r w:rsidR="00F76F77" w:rsidRPr="00BD1C5D">
        <w:rPr>
          <w:rFonts w:eastAsia="Calibri" w:cs="Calibri"/>
          <w:color w:val="000000"/>
          <w:sz w:val="20"/>
          <w:lang w:eastAsia="it-IT"/>
        </w:rPr>
        <w:t xml:space="preserve"> </w:t>
      </w:r>
    </w:p>
    <w:p w14:paraId="10462B82" w14:textId="77777777" w:rsidR="00EF6711" w:rsidRPr="00BD1C5D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7A91CBD4" w14:textId="0D9880FE" w:rsidR="00B10301" w:rsidRPr="00BD1C5D" w:rsidRDefault="00B10301" w:rsidP="0069214A">
      <w:pPr>
        <w:spacing w:after="0" w:line="240" w:lineRule="auto"/>
        <w:jc w:val="both"/>
      </w:pPr>
      <w:r w:rsidRPr="00BD1C5D">
        <w:t xml:space="preserve">Il medicinale appartiene agli allergeni </w:t>
      </w:r>
      <w:r w:rsidR="0084748B" w:rsidRPr="00BD1C5D">
        <w:t xml:space="preserve">commercializzati </w:t>
      </w:r>
      <w:proofErr w:type="spellStart"/>
      <w:r w:rsidR="0084748B" w:rsidRPr="00BD1C5D">
        <w:rPr>
          <w:i/>
        </w:rPr>
        <w:t>ope</w:t>
      </w:r>
      <w:proofErr w:type="spellEnd"/>
      <w:r w:rsidR="0084748B" w:rsidRPr="00BD1C5D">
        <w:rPr>
          <w:i/>
        </w:rPr>
        <w:t xml:space="preserve"> </w:t>
      </w:r>
      <w:proofErr w:type="spellStart"/>
      <w:r w:rsidR="0084748B" w:rsidRPr="00BD1C5D">
        <w:rPr>
          <w:i/>
        </w:rPr>
        <w:t>legis</w:t>
      </w:r>
      <w:proofErr w:type="spellEnd"/>
      <w:r w:rsidR="0084748B" w:rsidRPr="00BD1C5D">
        <w:t xml:space="preserve"> ai sensi del D.M. 13 dicembre 1991 </w:t>
      </w:r>
      <w:r w:rsidR="00A653AF" w:rsidRPr="00BD1C5D">
        <w:t xml:space="preserve">recante «Disposizioni sui </w:t>
      </w:r>
      <w:proofErr w:type="spellStart"/>
      <w:r w:rsidR="00A653AF" w:rsidRPr="00BD1C5D">
        <w:t>radiofarmaci</w:t>
      </w:r>
      <w:proofErr w:type="spellEnd"/>
      <w:r w:rsidR="00A653AF" w:rsidRPr="00BD1C5D">
        <w:t xml:space="preserve"> e sugli allergeni» </w:t>
      </w:r>
      <w:r w:rsidR="001B0449" w:rsidRPr="00BD1C5D">
        <w:t>che,</w:t>
      </w:r>
      <w:r w:rsidR="00A653AF" w:rsidRPr="00BD1C5D">
        <w:t xml:space="preserve"> al fine di evitare il rischio di indisponibilità di tali medicinali in attesa delle determinazioni da assumere sulle domande di AIC, </w:t>
      </w:r>
      <w:r w:rsidR="007335B5" w:rsidRPr="00BD1C5D">
        <w:t xml:space="preserve">ha </w:t>
      </w:r>
      <w:r w:rsidR="0084748B" w:rsidRPr="00BD1C5D">
        <w:t>consent</w:t>
      </w:r>
      <w:r w:rsidR="007335B5" w:rsidRPr="00BD1C5D">
        <w:t>ito</w:t>
      </w:r>
      <w:r w:rsidR="0084748B" w:rsidRPr="00BD1C5D">
        <w:t xml:space="preserve"> il commercio e l’impiego degli allergeni, già utilizzati in Italia anteriormente al 1° ottobre 1991, alle Società che avevano ottemperato agli adempimenti posti a loro carico dal D.M. stesso</w:t>
      </w:r>
      <w:r w:rsidR="001B0449" w:rsidRPr="00BD1C5D">
        <w:t xml:space="preserve">. </w:t>
      </w:r>
      <w:r w:rsidRPr="00BD1C5D">
        <w:t>Con la Determina AIFA n. DG 2130/2017 del 22 dicembre 2017</w:t>
      </w:r>
      <w:r w:rsidR="0069214A" w:rsidRPr="00BD1C5D">
        <w:t xml:space="preserve"> e </w:t>
      </w:r>
      <w:proofErr w:type="spellStart"/>
      <w:r w:rsidR="0069214A" w:rsidRPr="00BD1C5D">
        <w:t>s.m.i.</w:t>
      </w:r>
      <w:proofErr w:type="spellEnd"/>
      <w:r w:rsidRPr="00BD1C5D">
        <w:t xml:space="preserve"> sono state stabilite le modalità e i termini per la ripresa dell’iter di conclusione della fase transitoria per il rilascio dell’AIC dei medicinali allergeni, afferenti al sopra citato D.M.</w:t>
      </w:r>
      <w:r w:rsidR="0069214A" w:rsidRPr="00BD1C5D">
        <w:t xml:space="preserve"> La domanda di AIC</w:t>
      </w:r>
      <w:r w:rsidR="007335B5" w:rsidRPr="00BD1C5D">
        <w:t>,</w:t>
      </w:r>
      <w:r w:rsidR="0069214A" w:rsidRPr="00BD1C5D">
        <w:t xml:space="preserve"> presentata</w:t>
      </w:r>
      <w:r w:rsidR="007335B5" w:rsidRPr="00BD1C5D">
        <w:t xml:space="preserve"> a suo tempo</w:t>
      </w:r>
      <w:r w:rsidR="0069214A" w:rsidRPr="00BD1C5D">
        <w:t xml:space="preserve"> entro il 30 </w:t>
      </w:r>
      <w:r w:rsidR="007335B5" w:rsidRPr="00BD1C5D">
        <w:t xml:space="preserve">aprile 1992 ai sensi del D.M. 13 dicembre 1991, è stata presentata nuovamente </w:t>
      </w:r>
      <w:r w:rsidR="0069214A" w:rsidRPr="00BD1C5D">
        <w:t xml:space="preserve">aggiornata ai sensi della sopra citata determina </w:t>
      </w:r>
      <w:r w:rsidR="007335B5" w:rsidRPr="00BD1C5D">
        <w:t xml:space="preserve">con riferimento all’art. 10a della Direttiva 2001/83/EU </w:t>
      </w:r>
      <w:proofErr w:type="spellStart"/>
      <w:r w:rsidR="007335B5" w:rsidRPr="00BD1C5D">
        <w:t>s.m.i.</w:t>
      </w:r>
      <w:proofErr w:type="spellEnd"/>
      <w:r w:rsidR="007335B5" w:rsidRPr="00BD1C5D">
        <w:t xml:space="preserve"> (domanda bibliografica).</w:t>
      </w:r>
    </w:p>
    <w:p w14:paraId="64C2D83C" w14:textId="77777777" w:rsidR="004E5A39" w:rsidRPr="00BD1C5D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67DD6FA5" w14:textId="03BFE8EA" w:rsidR="00A01AB1" w:rsidRPr="00BD1C5D" w:rsidRDefault="00142816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4E5A39" w:rsidRPr="00BD1C5D">
        <w:rPr>
          <w:rFonts w:eastAsia="Calibri" w:cs="Calibri"/>
          <w:bCs/>
          <w:lang w:eastAsia="it-IT"/>
        </w:rPr>
        <w:t xml:space="preserve">, </w:t>
      </w:r>
      <w:r w:rsidR="004E5A39" w:rsidRPr="00BD1C5D">
        <w:t>il cui c</w:t>
      </w:r>
      <w:r w:rsidR="004E5A39" w:rsidRPr="00BD1C5D">
        <w:rPr>
          <w:iCs/>
        </w:rPr>
        <w:t xml:space="preserve">odice ATC è </w:t>
      </w:r>
      <w:r w:rsidR="007609E5" w:rsidRPr="00BD1C5D">
        <w:t>V04CL</w:t>
      </w:r>
      <w:r w:rsidR="00762A73" w:rsidRPr="00BD1C5D">
        <w:t>,</w:t>
      </w:r>
      <w:r w:rsidR="007609E5" w:rsidRPr="00BD1C5D">
        <w:t xml:space="preserve"> </w:t>
      </w:r>
      <w:r w:rsidR="007609E5" w:rsidRPr="00BD1C5D">
        <w:rPr>
          <w:rFonts w:eastAsia="Calibri" w:cs="Calibri"/>
          <w:color w:val="000000"/>
          <w:lang w:eastAsia="it-IT"/>
        </w:rPr>
        <w:t xml:space="preserve">contiene il principio attivo </w:t>
      </w:r>
      <w:r w:rsidR="008A01C7" w:rsidRPr="00BD1C5D">
        <w:rPr>
          <w:rFonts w:eastAsia="Calibri" w:cs="Calibri"/>
          <w:color w:val="000000"/>
          <w:lang w:eastAsia="it-IT"/>
        </w:rPr>
        <w:t>resina p-ter-</w:t>
      </w:r>
      <w:proofErr w:type="spellStart"/>
      <w:r w:rsidR="008A01C7" w:rsidRPr="00BD1C5D">
        <w:rPr>
          <w:rFonts w:eastAsia="Calibri" w:cs="Calibri"/>
          <w:color w:val="000000"/>
          <w:lang w:eastAsia="it-IT"/>
        </w:rPr>
        <w:t>butilfenolformaldeidica</w:t>
      </w:r>
      <w:proofErr w:type="spellEnd"/>
      <w:r w:rsidR="008A01C7" w:rsidRPr="00BD1C5D">
        <w:rPr>
          <w:rFonts w:eastAsia="Calibri" w:cs="Calibri"/>
          <w:color w:val="000000"/>
          <w:lang w:eastAsia="it-IT"/>
        </w:rPr>
        <w:t xml:space="preserve"> </w:t>
      </w:r>
      <w:r w:rsidR="007609E5" w:rsidRPr="00BD1C5D">
        <w:rPr>
          <w:rFonts w:eastAsia="DejaVuSans" w:cs="DejaVuSans"/>
        </w:rPr>
        <w:t xml:space="preserve">che </w:t>
      </w:r>
      <w:r w:rsidR="007609E5" w:rsidRPr="00BD1C5D">
        <w:t>appartiene alla classe degli agenti diagnostici per dermatite da contatto e agisce innescando una classica reazione di ipersensibilità ritardata (reazione di tipo IV) sulla cute del soggetto.</w:t>
      </w:r>
    </w:p>
    <w:p w14:paraId="3510F578" w14:textId="77777777" w:rsidR="00EF6711" w:rsidRPr="00BD1C5D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6A5BEFA" w14:textId="4CA32A68" w:rsidR="007609E5" w:rsidRPr="00BD1C5D" w:rsidRDefault="00142816" w:rsidP="00E4313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  <w:r w:rsidR="007609E5" w:rsidRPr="00BD1C5D">
        <w:rPr>
          <w:rFonts w:eastAsia="Calibri" w:cs="Calibri"/>
          <w:lang w:eastAsia="it-IT"/>
        </w:rPr>
        <w:t>è un m</w:t>
      </w:r>
      <w:r w:rsidR="007609E5" w:rsidRPr="00BD1C5D">
        <w:t>edicinale solo per uso diagnostico</w:t>
      </w:r>
      <w:r w:rsidR="00194B86" w:rsidRPr="00BD1C5D">
        <w:t xml:space="preserve"> per patch test</w:t>
      </w:r>
      <w:r w:rsidR="00762A73" w:rsidRPr="00BD1C5D">
        <w:t>,</w:t>
      </w:r>
      <w:r w:rsidR="007609E5" w:rsidRPr="00BD1C5D">
        <w:t xml:space="preserve"> indicato in pazienti </w:t>
      </w:r>
      <w:r w:rsidR="007C74DB" w:rsidRPr="00BD1C5D">
        <w:t xml:space="preserve">adulti </w:t>
      </w:r>
      <w:r w:rsidR="007609E5" w:rsidRPr="00BD1C5D">
        <w:t>con sospetta dermatite allergica da contatto al</w:t>
      </w:r>
      <w:r w:rsidR="009B2A6C" w:rsidRPr="00BD1C5D">
        <w:t>l’</w:t>
      </w:r>
      <w:r w:rsidR="008A01C7" w:rsidRPr="00BD1C5D">
        <w:rPr>
          <w:rFonts w:eastAsia="Calibri" w:cs="Calibri"/>
          <w:color w:val="000000"/>
          <w:lang w:eastAsia="it-IT"/>
        </w:rPr>
        <w:t>resina p-ter-</w:t>
      </w:r>
      <w:proofErr w:type="spellStart"/>
      <w:r w:rsidR="008A01C7" w:rsidRPr="00BD1C5D">
        <w:rPr>
          <w:rFonts w:eastAsia="Calibri" w:cs="Calibri"/>
          <w:color w:val="000000"/>
          <w:lang w:eastAsia="it-IT"/>
        </w:rPr>
        <w:t>butilfenolformaldeidica</w:t>
      </w:r>
      <w:proofErr w:type="spellEnd"/>
      <w:r w:rsidR="002B6F8F" w:rsidRPr="00BD1C5D">
        <w:t>.</w:t>
      </w:r>
    </w:p>
    <w:p w14:paraId="4B1D3540" w14:textId="77777777" w:rsidR="00142816" w:rsidRPr="00BD1C5D" w:rsidRDefault="00142816" w:rsidP="00EF6711">
      <w:pPr>
        <w:spacing w:after="0" w:line="240" w:lineRule="auto"/>
        <w:jc w:val="both"/>
      </w:pPr>
    </w:p>
    <w:p w14:paraId="2699EA9B" w14:textId="77777777" w:rsidR="00F21837" w:rsidRDefault="00F21837" w:rsidP="00F21837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21837">
        <w:rPr>
          <w:rFonts w:eastAsia="Calibri" w:cs="Calibri"/>
          <w:color w:val="000000"/>
          <w:lang w:eastAsia="it-IT"/>
        </w:rPr>
        <w:t xml:space="preserve">Poiché </w:t>
      </w: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F21837">
        <w:rPr>
          <w:rFonts w:eastAsia="Calibri" w:cs="Calibri"/>
          <w:color w:val="000000"/>
          <w:lang w:eastAsia="it-IT"/>
        </w:rPr>
        <w:t xml:space="preserve"> contiene un principio attivo noto il cui l’uso nell’uomo è autorizzato da almeno 10 anni nell’Unione europea, al fine di dimostrare l’efficacia e la sicurezza di </w:t>
      </w: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F21837">
        <w:rPr>
          <w:rFonts w:eastAsia="Calibri" w:cs="Calibri"/>
          <w:color w:val="000000"/>
          <w:lang w:eastAsia="it-IT"/>
        </w:rPr>
        <w:t xml:space="preserve"> non sono stati forniti nuovi dati non clinici e clinici ma sono stati presentati dati da letteratura scientifica che dimostrano l’efficacia e la sicurezza del </w:t>
      </w:r>
      <w:r w:rsidRPr="00BD1C5D">
        <w:rPr>
          <w:rFonts w:cs="Arial"/>
        </w:rPr>
        <w:t>resina p-ter-</w:t>
      </w:r>
      <w:proofErr w:type="spellStart"/>
      <w:r w:rsidRPr="00BD1C5D">
        <w:rPr>
          <w:rFonts w:cs="Arial"/>
        </w:rPr>
        <w:t>butilfenolformaldeidica</w:t>
      </w:r>
      <w:proofErr w:type="spellEnd"/>
      <w:r w:rsidRPr="00F21837">
        <w:rPr>
          <w:rFonts w:eastAsia="Calibri" w:cs="Calibri"/>
          <w:color w:val="000000"/>
          <w:lang w:eastAsia="it-IT"/>
        </w:rPr>
        <w:t xml:space="preserve"> nell’indicazione terapeutica proposta: questo approccio è accettabile poiché il principio attivo del medicinale è di impiego medico ben consolidato nella Unione Europea da almeno dieci anni e presenta</w:t>
      </w:r>
      <w:r>
        <w:rPr>
          <w:rFonts w:eastAsia="Calibri" w:cs="Calibri"/>
          <w:color w:val="000000"/>
          <w:lang w:eastAsia="it-IT"/>
        </w:rPr>
        <w:t xml:space="preserve"> u</w:t>
      </w:r>
      <w:r w:rsidRPr="00F21837">
        <w:rPr>
          <w:rFonts w:eastAsia="Calibri" w:cs="Calibri"/>
          <w:color w:val="000000"/>
          <w:lang w:eastAsia="it-IT"/>
        </w:rPr>
        <w:t>na riconosciuta efficacia e un livello accettabile di sicurezza.</w:t>
      </w:r>
    </w:p>
    <w:p w14:paraId="1B039F8B" w14:textId="77777777" w:rsidR="00142816" w:rsidRPr="00BD1C5D" w:rsidRDefault="00142816" w:rsidP="00142816">
      <w:pPr>
        <w:spacing w:after="0" w:line="240" w:lineRule="auto"/>
        <w:jc w:val="both"/>
      </w:pPr>
    </w:p>
    <w:p w14:paraId="79B7B5D2" w14:textId="5AFD6162" w:rsidR="004E5A39" w:rsidRPr="00BD1C5D" w:rsidRDefault="00C9106D" w:rsidP="00EF6711">
      <w:pPr>
        <w:spacing w:after="0" w:line="240" w:lineRule="auto"/>
        <w:jc w:val="both"/>
      </w:pPr>
      <w:r w:rsidRPr="00BD1C5D">
        <w:t>Le officine coinvolte nella produzione sono conformi alle linee guida di Buona Pratica di Fabbricazione (</w:t>
      </w:r>
      <w:proofErr w:type="spellStart"/>
      <w:r w:rsidRPr="00BD1C5D">
        <w:rPr>
          <w:i/>
        </w:rPr>
        <w:t>Good</w:t>
      </w:r>
      <w:proofErr w:type="spellEnd"/>
      <w:r w:rsidRPr="00BD1C5D">
        <w:rPr>
          <w:i/>
        </w:rPr>
        <w:t xml:space="preserve"> Manufacturing </w:t>
      </w:r>
      <w:proofErr w:type="spellStart"/>
      <w:r w:rsidRPr="00BD1C5D">
        <w:rPr>
          <w:i/>
        </w:rPr>
        <w:t>Practice</w:t>
      </w:r>
      <w:proofErr w:type="spellEnd"/>
      <w:r w:rsidRPr="00BD1C5D">
        <w:t xml:space="preserve"> - GMP).</w:t>
      </w:r>
      <w:r w:rsidR="004E5A39" w:rsidRPr="00BD1C5D">
        <w:t xml:space="preserve"> </w:t>
      </w:r>
    </w:p>
    <w:p w14:paraId="17C7300E" w14:textId="77777777" w:rsidR="004E5A39" w:rsidRPr="00BD1C5D" w:rsidRDefault="004E5A39" w:rsidP="00EF6711">
      <w:pPr>
        <w:spacing w:after="0" w:line="240" w:lineRule="auto"/>
        <w:jc w:val="both"/>
      </w:pPr>
    </w:p>
    <w:p w14:paraId="4F8B38D1" w14:textId="6A0BB45E" w:rsidR="00B862CA" w:rsidRPr="00BD1C5D" w:rsidRDefault="00C9106D" w:rsidP="00EF6711">
      <w:pPr>
        <w:spacing w:after="0" w:line="240" w:lineRule="auto"/>
        <w:jc w:val="both"/>
      </w:pPr>
      <w:r w:rsidRPr="00BD1C5D">
        <w:t xml:space="preserve">Il sistema di Farmacovigilanza descritto dal titolare dell’AIC è conforme ai requisiti previsti dalla normativa corrente. </w:t>
      </w:r>
      <w:proofErr w:type="gramStart"/>
      <w:r w:rsidRPr="00BD1C5D">
        <w:t>E’</w:t>
      </w:r>
      <w:proofErr w:type="gramEnd"/>
      <w:r w:rsidRPr="00BD1C5D">
        <w:t xml:space="preserve"> stato presentato un Piano di gestione del rischio (</w:t>
      </w:r>
      <w:proofErr w:type="spellStart"/>
      <w:r w:rsidRPr="00BD1C5D">
        <w:rPr>
          <w:i/>
        </w:rPr>
        <w:t>Risk</w:t>
      </w:r>
      <w:proofErr w:type="spellEnd"/>
      <w:r w:rsidRPr="00BD1C5D">
        <w:rPr>
          <w:i/>
        </w:rPr>
        <w:t xml:space="preserve"> Management Plan</w:t>
      </w:r>
      <w:r w:rsidRPr="00BD1C5D">
        <w:t xml:space="preserve"> – RMP) accettabile.</w:t>
      </w:r>
      <w:r w:rsidR="00F964BE" w:rsidRPr="00BD1C5D">
        <w:t xml:space="preserve"> </w:t>
      </w:r>
    </w:p>
    <w:p w14:paraId="2B0F7874" w14:textId="77777777" w:rsidR="00194B86" w:rsidRPr="00BD1C5D" w:rsidRDefault="00194B86" w:rsidP="00EF6711">
      <w:pPr>
        <w:spacing w:after="0" w:line="240" w:lineRule="auto"/>
        <w:jc w:val="both"/>
      </w:pPr>
    </w:p>
    <w:p w14:paraId="30FE4047" w14:textId="73BF9C1E" w:rsidR="009F584E" w:rsidRPr="00BD1C5D" w:rsidRDefault="006B0705" w:rsidP="00EF6711">
      <w:pPr>
        <w:spacing w:after="0" w:line="240" w:lineRule="auto"/>
        <w:jc w:val="both"/>
      </w:pPr>
      <w:r w:rsidRPr="006B0705">
        <w:t xml:space="preserve">Il titolare di AIC ha presentato una adeguata documentazione relativa alla valutazione del rischio ambientale da cui si evince che l’immissione in commercio di </w:t>
      </w:r>
      <w:r w:rsidR="0042622B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6B0705">
        <w:t xml:space="preserve"> contenente </w:t>
      </w:r>
      <w:r w:rsidR="0042622B" w:rsidRPr="00BD1C5D">
        <w:rPr>
          <w:rFonts w:eastAsia="Calibri" w:cs="Calibri"/>
          <w:color w:val="000000"/>
          <w:lang w:eastAsia="it-IT"/>
        </w:rPr>
        <w:t>resina p-ter-</w:t>
      </w:r>
      <w:proofErr w:type="spellStart"/>
      <w:r w:rsidR="0042622B" w:rsidRPr="00BD1C5D">
        <w:rPr>
          <w:rFonts w:eastAsia="Calibri" w:cs="Calibri"/>
          <w:color w:val="000000"/>
          <w:lang w:eastAsia="it-IT"/>
        </w:rPr>
        <w:t>butilfenolformaldeidica</w:t>
      </w:r>
      <w:proofErr w:type="spellEnd"/>
      <w:r w:rsidRPr="006B0705">
        <w:t xml:space="preserve"> nella formulazione proposta non comporta rischi per l’ambiente. </w:t>
      </w:r>
    </w:p>
    <w:p w14:paraId="57A3B4FE" w14:textId="77777777" w:rsidR="00747E46" w:rsidRPr="00BD1C5D" w:rsidRDefault="00747E46" w:rsidP="00EF6711">
      <w:pPr>
        <w:spacing w:after="0" w:line="240" w:lineRule="auto"/>
        <w:jc w:val="both"/>
      </w:pPr>
    </w:p>
    <w:p w14:paraId="3E636A96" w14:textId="77777777" w:rsidR="004E5A39" w:rsidRPr="00BD1C5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D1C5D">
        <w:rPr>
          <w:b/>
        </w:rPr>
        <w:t>ASPETTI DI QUALITA’</w:t>
      </w:r>
    </w:p>
    <w:p w14:paraId="06FCCF11" w14:textId="66DD7084" w:rsidR="004E5A39" w:rsidRPr="00BD1C5D" w:rsidRDefault="004E5A39" w:rsidP="00EF6711">
      <w:pPr>
        <w:spacing w:after="0" w:line="240" w:lineRule="auto"/>
        <w:jc w:val="both"/>
      </w:pPr>
      <w:r w:rsidRPr="00BD1C5D">
        <w:rPr>
          <w:b/>
        </w:rPr>
        <w:t xml:space="preserve">II.1 PRINCIPIO ATTIVO </w:t>
      </w:r>
      <w:r w:rsidR="008A01C7" w:rsidRPr="00BD1C5D">
        <w:rPr>
          <w:b/>
        </w:rPr>
        <w:t xml:space="preserve">RESINA P-TER-BUTILFENOLFORMALDEIDICA </w:t>
      </w:r>
    </w:p>
    <w:p w14:paraId="2C47B351" w14:textId="451F86AF" w:rsidR="00ED415C" w:rsidRPr="00BD1C5D" w:rsidRDefault="004E5A39" w:rsidP="00CC52A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BD1C5D">
        <w:rPr>
          <w:u w:val="single"/>
        </w:rPr>
        <w:t>Nome chimico</w:t>
      </w:r>
      <w:r w:rsidR="000E4494" w:rsidRPr="00BD1C5D">
        <w:rPr>
          <w:i/>
          <w:iCs/>
        </w:rPr>
        <w:t xml:space="preserve"> </w:t>
      </w:r>
      <w:r w:rsidR="008A01C7" w:rsidRPr="00BD1C5D">
        <w:rPr>
          <w:rFonts w:cs="Calibri"/>
        </w:rPr>
        <w:t>Resina p-ter-</w:t>
      </w:r>
      <w:proofErr w:type="spellStart"/>
      <w:r w:rsidR="008A01C7" w:rsidRPr="00BD1C5D">
        <w:rPr>
          <w:rFonts w:cs="Calibri"/>
        </w:rPr>
        <w:t>butilfenolformaldeidica</w:t>
      </w:r>
      <w:proofErr w:type="spellEnd"/>
      <w:r w:rsidR="00E37B1C" w:rsidRPr="00BD1C5D">
        <w:rPr>
          <w:rFonts w:cs="Calibri"/>
        </w:rPr>
        <w:t xml:space="preserve"> (PTBP </w:t>
      </w:r>
      <w:proofErr w:type="spellStart"/>
      <w:r w:rsidR="00E37B1C" w:rsidRPr="00BD1C5D">
        <w:rPr>
          <w:rFonts w:cs="Calibri"/>
        </w:rPr>
        <w:t>resin</w:t>
      </w:r>
      <w:proofErr w:type="spellEnd"/>
      <w:r w:rsidR="00E37B1C" w:rsidRPr="00BD1C5D">
        <w:rPr>
          <w:rFonts w:cs="Calibri"/>
        </w:rPr>
        <w:t>, PTBP-R)</w:t>
      </w:r>
      <w:r w:rsidR="008A01C7" w:rsidRPr="00BD1C5D">
        <w:rPr>
          <w:rFonts w:cs="Calibri"/>
        </w:rPr>
        <w:t xml:space="preserve"> </w:t>
      </w:r>
      <w:r w:rsidR="007749D8" w:rsidRPr="00BD1C5D">
        <w:rPr>
          <w:rFonts w:cs="Calibri"/>
        </w:rPr>
        <w:t xml:space="preserve"> </w:t>
      </w:r>
    </w:p>
    <w:p w14:paraId="46527738" w14:textId="77777777" w:rsidR="004E5A39" w:rsidRPr="00BD1C5D" w:rsidRDefault="004E5A39" w:rsidP="00EF6711">
      <w:pPr>
        <w:spacing w:after="0" w:line="240" w:lineRule="auto"/>
        <w:jc w:val="both"/>
      </w:pPr>
      <w:r w:rsidRPr="00BD1C5D">
        <w:rPr>
          <w:u w:val="single"/>
        </w:rPr>
        <w:t>Struttura</w:t>
      </w:r>
      <w:r w:rsidRPr="00BD1C5D">
        <w:t>:</w:t>
      </w:r>
    </w:p>
    <w:p w14:paraId="64B46F97" w14:textId="0E07019A" w:rsidR="004E5A39" w:rsidRPr="00BD1C5D" w:rsidRDefault="008D1F8C" w:rsidP="00EF6711">
      <w:pPr>
        <w:spacing w:after="0" w:line="240" w:lineRule="auto"/>
        <w:jc w:val="center"/>
      </w:pPr>
      <w:r w:rsidRPr="00BD1C5D">
        <w:rPr>
          <w:noProof/>
          <w:lang w:eastAsia="it-IT"/>
        </w:rPr>
        <w:lastRenderedPageBreak/>
        <w:drawing>
          <wp:inline distT="0" distB="0" distL="0" distR="0" wp14:anchorId="3DD53954" wp14:editId="380510D3">
            <wp:extent cx="1476375" cy="1722438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3189" t="36603" r="62804" b="37251"/>
                    <a:stretch/>
                  </pic:blipFill>
                  <pic:spPr bwMode="auto">
                    <a:xfrm>
                      <a:off x="0" y="0"/>
                      <a:ext cx="1484991" cy="1732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29E24C" w14:textId="2B183F8A" w:rsidR="004E5A39" w:rsidRPr="00BD1C5D" w:rsidRDefault="004E5A39" w:rsidP="00EF6711">
      <w:pPr>
        <w:spacing w:after="0" w:line="240" w:lineRule="auto"/>
        <w:jc w:val="both"/>
      </w:pPr>
      <w:r w:rsidRPr="00BD1C5D">
        <w:rPr>
          <w:u w:val="single"/>
        </w:rPr>
        <w:t>Formula molecolare</w:t>
      </w:r>
      <w:r w:rsidRPr="00BD1C5D">
        <w:t>:</w:t>
      </w:r>
      <w:r w:rsidRPr="00BD1C5D">
        <w:rPr>
          <w:rStyle w:val="s1"/>
          <w:rFonts w:asciiTheme="minorHAnsi" w:hAnsiTheme="minorHAnsi"/>
        </w:rPr>
        <w:t xml:space="preserve"> </w:t>
      </w:r>
      <w:r w:rsidR="008D2175" w:rsidRPr="00BD1C5D">
        <w:t>(C</w:t>
      </w:r>
      <w:r w:rsidR="008D2175" w:rsidRPr="00BD1C5D">
        <w:rPr>
          <w:vertAlign w:val="subscript"/>
        </w:rPr>
        <w:t>11</w:t>
      </w:r>
      <w:r w:rsidR="008D2175" w:rsidRPr="00BD1C5D">
        <w:t>H</w:t>
      </w:r>
      <w:r w:rsidR="008D2175" w:rsidRPr="00BD1C5D">
        <w:rPr>
          <w:vertAlign w:val="subscript"/>
        </w:rPr>
        <w:t>14</w:t>
      </w:r>
      <w:proofErr w:type="gramStart"/>
      <w:r w:rsidR="008D2175" w:rsidRPr="00BD1C5D">
        <w:t>O)</w:t>
      </w:r>
      <w:r w:rsidR="008D2175" w:rsidRPr="00BD1C5D">
        <w:rPr>
          <w:vertAlign w:val="subscript"/>
        </w:rPr>
        <w:t>n</w:t>
      </w:r>
      <w:proofErr w:type="gramEnd"/>
      <w:r w:rsidR="008D2175" w:rsidRPr="00BD1C5D">
        <w:t xml:space="preserve"> </w:t>
      </w:r>
    </w:p>
    <w:p w14:paraId="56DB73C5" w14:textId="18D51A9F" w:rsidR="004E5A39" w:rsidRPr="00BD1C5D" w:rsidRDefault="004E5A39" w:rsidP="00EF6711">
      <w:pPr>
        <w:spacing w:after="0" w:line="240" w:lineRule="auto"/>
        <w:jc w:val="both"/>
      </w:pPr>
      <w:r w:rsidRPr="00BD1C5D">
        <w:rPr>
          <w:u w:val="single"/>
        </w:rPr>
        <w:t>Peso molecolare</w:t>
      </w:r>
      <w:r w:rsidRPr="00BD1C5D">
        <w:t xml:space="preserve">: </w:t>
      </w:r>
      <w:r w:rsidR="00A34FBB">
        <w:t>circa 2.200</w:t>
      </w:r>
    </w:p>
    <w:p w14:paraId="3BF537A4" w14:textId="429073D9" w:rsidR="004E5A39" w:rsidRPr="00BD1C5D" w:rsidRDefault="004E5A39" w:rsidP="00EF6711">
      <w:pPr>
        <w:spacing w:after="0" w:line="240" w:lineRule="auto"/>
        <w:jc w:val="both"/>
      </w:pPr>
      <w:r w:rsidRPr="00BD1C5D">
        <w:rPr>
          <w:u w:val="single"/>
        </w:rPr>
        <w:t>CAS</w:t>
      </w:r>
      <w:r w:rsidRPr="00BD1C5D">
        <w:t xml:space="preserve">: </w:t>
      </w:r>
      <w:r w:rsidR="008D1F8C" w:rsidRPr="00BD1C5D">
        <w:t>25085-50-1</w:t>
      </w:r>
    </w:p>
    <w:p w14:paraId="496457B5" w14:textId="408BA2C4" w:rsidR="004E5A39" w:rsidRPr="00BD1C5D" w:rsidRDefault="004E5A39" w:rsidP="00EF6711">
      <w:pPr>
        <w:spacing w:after="0" w:line="240" w:lineRule="auto"/>
        <w:jc w:val="both"/>
      </w:pPr>
      <w:r w:rsidRPr="00BD1C5D">
        <w:rPr>
          <w:u w:val="single"/>
        </w:rPr>
        <w:t>Aspetto</w:t>
      </w:r>
      <w:r w:rsidR="008D2175" w:rsidRPr="00BD1C5D">
        <w:rPr>
          <w:u w:val="single"/>
        </w:rPr>
        <w:t xml:space="preserve">: </w:t>
      </w:r>
      <w:r w:rsidR="009F44F3" w:rsidRPr="00BD1C5D">
        <w:t xml:space="preserve">fiocchi </w:t>
      </w:r>
      <w:r w:rsidR="00A34FBB">
        <w:t xml:space="preserve">o solido </w:t>
      </w:r>
      <w:r w:rsidR="009F44F3" w:rsidRPr="00BD1C5D">
        <w:t>di colore</w:t>
      </w:r>
      <w:r w:rsidR="00526778" w:rsidRPr="00BD1C5D">
        <w:t xml:space="preserve"> </w:t>
      </w:r>
      <w:r w:rsidR="009F44F3" w:rsidRPr="00BD1C5D">
        <w:t xml:space="preserve">da </w:t>
      </w:r>
      <w:r w:rsidR="00526778" w:rsidRPr="00BD1C5D">
        <w:t xml:space="preserve">giallo </w:t>
      </w:r>
      <w:r w:rsidR="00A34FBB">
        <w:t xml:space="preserve">chiaro </w:t>
      </w:r>
      <w:r w:rsidR="009F44F3" w:rsidRPr="00BD1C5D">
        <w:t>a</w:t>
      </w:r>
      <w:r w:rsidR="00526778" w:rsidRPr="00BD1C5D">
        <w:t xml:space="preserve"> </w:t>
      </w:r>
      <w:r w:rsidR="009F44F3" w:rsidRPr="00BD1C5D">
        <w:t>giallo-brunastro</w:t>
      </w:r>
    </w:p>
    <w:p w14:paraId="02C1D3B0" w14:textId="426AF2A5" w:rsidR="008D1F8C" w:rsidRPr="00BD1C5D" w:rsidRDefault="008D1F8C" w:rsidP="00EF6711">
      <w:pPr>
        <w:spacing w:after="0" w:line="240" w:lineRule="auto"/>
        <w:jc w:val="both"/>
      </w:pPr>
      <w:r w:rsidRPr="00BD1C5D">
        <w:t xml:space="preserve">Solubilità: insolubile in acqua, solubile in </w:t>
      </w:r>
      <w:r w:rsidR="00A34FBB" w:rsidRPr="00A34FBB">
        <w:t xml:space="preserve">acetone e </w:t>
      </w:r>
      <w:proofErr w:type="spellStart"/>
      <w:r w:rsidR="00A34FBB" w:rsidRPr="00A34FBB">
        <w:t>diclorometano</w:t>
      </w:r>
      <w:proofErr w:type="spellEnd"/>
    </w:p>
    <w:p w14:paraId="29859F62" w14:textId="77777777" w:rsidR="004E5A39" w:rsidRPr="00BD1C5D" w:rsidRDefault="004E5A39" w:rsidP="00EF6711">
      <w:pPr>
        <w:spacing w:after="0" w:line="240" w:lineRule="auto"/>
        <w:jc w:val="both"/>
      </w:pPr>
    </w:p>
    <w:p w14:paraId="06404A46" w14:textId="73E76ABF" w:rsidR="00E01727" w:rsidRPr="00BD1C5D" w:rsidRDefault="00E01727" w:rsidP="00194B86">
      <w:pPr>
        <w:spacing w:after="0" w:line="240" w:lineRule="auto"/>
        <w:jc w:val="both"/>
      </w:pPr>
      <w:r w:rsidRPr="00BD1C5D">
        <w:t>Il principio attivo non è presente in Farmacopea Europea.</w:t>
      </w:r>
    </w:p>
    <w:p w14:paraId="6B6E0079" w14:textId="4114B461" w:rsidR="00194B86" w:rsidRPr="00BD1C5D" w:rsidRDefault="00194B86" w:rsidP="00194B86">
      <w:pPr>
        <w:spacing w:after="0" w:line="240" w:lineRule="auto"/>
        <w:jc w:val="both"/>
      </w:pPr>
      <w:r w:rsidRPr="00BD1C5D">
        <w:t xml:space="preserve">La sostanza farmaceutica utilizzata per la produzione di </w:t>
      </w:r>
      <w:r w:rsidR="00142816" w:rsidRPr="00BD1C5D">
        <w:t>RESINA P-TER-BUTILFENOLFORMALDEIDICA ALLERGEAZE</w:t>
      </w:r>
      <w:r w:rsidRPr="00BD1C5D">
        <w:t xml:space="preserve"> è una sostanza tecnica, che viene utilizzata ad es. </w:t>
      </w:r>
      <w:r w:rsidR="00E01727" w:rsidRPr="00BD1C5D">
        <w:t xml:space="preserve">per </w:t>
      </w:r>
      <w:r w:rsidR="00A63954" w:rsidRPr="00BD1C5D">
        <w:t xml:space="preserve">vari </w:t>
      </w:r>
      <w:r w:rsidR="00A60678" w:rsidRPr="00BD1C5D">
        <w:t>mercati e applicazioni</w:t>
      </w:r>
      <w:r w:rsidRPr="00BD1C5D">
        <w:t xml:space="preserve">. Le informazioni sul processo di produzione di </w:t>
      </w:r>
      <w:r w:rsidR="008A01C7" w:rsidRPr="00BD1C5D">
        <w:t>resina p-ter-</w:t>
      </w:r>
      <w:proofErr w:type="spellStart"/>
      <w:r w:rsidR="008A01C7" w:rsidRPr="00BD1C5D">
        <w:t>butilfenolformaldeidica</w:t>
      </w:r>
      <w:proofErr w:type="spellEnd"/>
      <w:r w:rsidR="008A01C7" w:rsidRPr="00BD1C5D">
        <w:t xml:space="preserve"> </w:t>
      </w:r>
      <w:r w:rsidRPr="00BD1C5D">
        <w:t xml:space="preserve">non sono disponibili presso il produttore </w:t>
      </w:r>
      <w:r w:rsidR="008D2175" w:rsidRPr="00BD1C5D">
        <w:t>del prodotto finito. Questo approccio è stato giusti</w:t>
      </w:r>
      <w:r w:rsidR="00B74AD4">
        <w:t>fi</w:t>
      </w:r>
      <w:r w:rsidR="008D2175" w:rsidRPr="00BD1C5D">
        <w:t>cato</w:t>
      </w:r>
      <w:r w:rsidRPr="00BD1C5D">
        <w:t>.</w:t>
      </w:r>
    </w:p>
    <w:p w14:paraId="5B59408F" w14:textId="77777777" w:rsidR="0030453D" w:rsidRPr="00BD1C5D" w:rsidRDefault="0030453D" w:rsidP="0030453D">
      <w:pPr>
        <w:spacing w:after="0" w:line="240" w:lineRule="auto"/>
        <w:jc w:val="both"/>
      </w:pPr>
      <w:r w:rsidRPr="00BD1C5D">
        <w:t>Le specifiche del principio attivo sono appropriate e controllate con metodi analitici adeguatamente convalidati. Sono stati forniti certificati analitici che confermano la qualità del principio attivo.</w:t>
      </w:r>
    </w:p>
    <w:p w14:paraId="0A0E907C" w14:textId="449E0A24" w:rsidR="0030453D" w:rsidRPr="00BD1C5D" w:rsidRDefault="0030453D" w:rsidP="0030453D">
      <w:pPr>
        <w:spacing w:after="0" w:line="240" w:lineRule="auto"/>
        <w:jc w:val="both"/>
      </w:pPr>
      <w:r w:rsidRPr="00BD1C5D">
        <w:t>Il principio attivo è confezionato in un adeguato contenitore.</w:t>
      </w:r>
    </w:p>
    <w:p w14:paraId="235DFEBA" w14:textId="2AB84FA9" w:rsidR="00194B86" w:rsidRPr="00BD1C5D" w:rsidRDefault="00194B86" w:rsidP="00194B86">
      <w:pPr>
        <w:spacing w:after="0" w:line="240" w:lineRule="auto"/>
        <w:jc w:val="both"/>
      </w:pPr>
      <w:r w:rsidRPr="00BD1C5D">
        <w:t>La durata di conservazione viene definita per ciascun lotto di principio attivo sulla base dei dati e delle informazioni forniti al produttore del principio attivo per il rispettivo lotto.</w:t>
      </w:r>
      <w:r w:rsidR="008D2175" w:rsidRPr="00BD1C5D">
        <w:t xml:space="preserve"> Dopo apertura del contenitore la sostanza può essere conservata al massimo per 8 settimane. </w:t>
      </w:r>
    </w:p>
    <w:p w14:paraId="6801D8F8" w14:textId="77777777" w:rsidR="00194B86" w:rsidRPr="00BD1C5D" w:rsidRDefault="00194B86" w:rsidP="00265B61">
      <w:pPr>
        <w:spacing w:after="0" w:line="240" w:lineRule="auto"/>
        <w:jc w:val="both"/>
      </w:pPr>
    </w:p>
    <w:p w14:paraId="29ED932A" w14:textId="77777777" w:rsidR="000B7AC8" w:rsidRPr="00BD1C5D" w:rsidRDefault="000B7AC8" w:rsidP="00EF6711">
      <w:pPr>
        <w:spacing w:after="0" w:line="240" w:lineRule="auto"/>
        <w:jc w:val="both"/>
      </w:pPr>
    </w:p>
    <w:p w14:paraId="1A336968" w14:textId="77777777" w:rsidR="004E5A39" w:rsidRPr="00BD1C5D" w:rsidRDefault="004E5A39" w:rsidP="00EF6711">
      <w:pPr>
        <w:spacing w:after="0" w:line="240" w:lineRule="auto"/>
        <w:jc w:val="both"/>
        <w:rPr>
          <w:b/>
        </w:rPr>
      </w:pPr>
      <w:r w:rsidRPr="00BD1C5D">
        <w:rPr>
          <w:b/>
        </w:rPr>
        <w:t>II.2 PRODOTTO FINITO</w:t>
      </w:r>
    </w:p>
    <w:p w14:paraId="415F88A2" w14:textId="77777777" w:rsidR="004E5A39" w:rsidRPr="00BD1C5D" w:rsidRDefault="004E5A39" w:rsidP="00EF6711">
      <w:pPr>
        <w:spacing w:after="0" w:line="240" w:lineRule="auto"/>
        <w:jc w:val="both"/>
        <w:rPr>
          <w:b/>
        </w:rPr>
      </w:pPr>
      <w:r w:rsidRPr="00BD1C5D">
        <w:rPr>
          <w:b/>
        </w:rPr>
        <w:t>Descrizione e composizione</w:t>
      </w:r>
    </w:p>
    <w:p w14:paraId="09097E21" w14:textId="6C740646" w:rsidR="004E5A39" w:rsidRPr="00BD1C5D" w:rsidRDefault="00142816" w:rsidP="00EF6711">
      <w:pPr>
        <w:widowControl w:val="0"/>
        <w:spacing w:after="0" w:line="240" w:lineRule="auto"/>
        <w:jc w:val="both"/>
      </w:pP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0B7AC8" w:rsidRPr="00BD1C5D">
        <w:rPr>
          <w:rFonts w:eastAsia="Calibri" w:cs="Calibri"/>
          <w:color w:val="000000"/>
          <w:lang w:eastAsia="it-IT"/>
        </w:rPr>
        <w:t xml:space="preserve"> è </w:t>
      </w:r>
      <w:r w:rsidR="00E01727" w:rsidRPr="00BD1C5D">
        <w:rPr>
          <w:rFonts w:eastAsia="Calibri" w:cs="Calibri"/>
          <w:color w:val="000000"/>
          <w:lang w:eastAsia="it-IT"/>
        </w:rPr>
        <w:t xml:space="preserve">disponibile come unguento contenente </w:t>
      </w:r>
      <w:r w:rsidR="00373F40" w:rsidRPr="00BD1C5D">
        <w:rPr>
          <w:rFonts w:eastAsia="Calibri" w:cs="Calibri"/>
          <w:color w:val="000000"/>
          <w:lang w:eastAsia="it-IT"/>
        </w:rPr>
        <w:t xml:space="preserve">10 </w:t>
      </w:r>
      <w:r w:rsidR="00E01727" w:rsidRPr="00BD1C5D">
        <w:rPr>
          <w:rFonts w:eastAsia="Calibri" w:cs="Calibri"/>
          <w:color w:val="000000"/>
          <w:lang w:eastAsia="it-IT"/>
        </w:rPr>
        <w:t>mg di principio attivo per grammo di prodotto (</w:t>
      </w:r>
      <w:r w:rsidR="009F44F3" w:rsidRPr="00BD1C5D">
        <w:rPr>
          <w:rFonts w:eastAsia="Calibri" w:cs="Calibri"/>
          <w:color w:val="000000"/>
          <w:lang w:eastAsia="it-IT"/>
        </w:rPr>
        <w:t>1</w:t>
      </w:r>
      <w:r w:rsidR="003846FF" w:rsidRPr="00BD1C5D">
        <w:rPr>
          <w:rFonts w:eastAsia="Calibri" w:cs="Calibri"/>
          <w:color w:val="000000"/>
          <w:lang w:eastAsia="it-IT"/>
        </w:rPr>
        <w:t>%</w:t>
      </w:r>
      <w:r w:rsidR="00E01727" w:rsidRPr="00BD1C5D">
        <w:rPr>
          <w:rFonts w:eastAsia="Calibri" w:cs="Calibri"/>
          <w:color w:val="000000"/>
          <w:lang w:eastAsia="it-IT"/>
        </w:rPr>
        <w:t>).</w:t>
      </w:r>
    </w:p>
    <w:p w14:paraId="37257F2D" w14:textId="4AC3D0D2" w:rsidR="004E5A39" w:rsidRPr="00BD1C5D" w:rsidRDefault="00E01727" w:rsidP="00EF6711">
      <w:pPr>
        <w:spacing w:after="0" w:line="240" w:lineRule="auto"/>
        <w:jc w:val="both"/>
      </w:pPr>
      <w:r w:rsidRPr="00BD1C5D">
        <w:t xml:space="preserve">Unico eccipiente è </w:t>
      </w:r>
      <w:r w:rsidR="00A63954" w:rsidRPr="00BD1C5D">
        <w:t xml:space="preserve">la </w:t>
      </w:r>
      <w:r w:rsidRPr="00BD1C5D">
        <w:t>p</w:t>
      </w:r>
      <w:r w:rsidRPr="00BD1C5D">
        <w:rPr>
          <w:noProof/>
        </w:rPr>
        <w:t>araffina, bianca molle (vaselina)</w:t>
      </w:r>
      <w:r w:rsidRPr="00BD1C5D">
        <w:rPr>
          <w:iCs/>
        </w:rPr>
        <w:t xml:space="preserve">, </w:t>
      </w:r>
      <w:r w:rsidR="004E5A39" w:rsidRPr="00BD1C5D">
        <w:t>conform</w:t>
      </w:r>
      <w:r w:rsidRPr="00BD1C5D">
        <w:t>e</w:t>
      </w:r>
      <w:r w:rsidR="004E5A39" w:rsidRPr="00BD1C5D">
        <w:t xml:space="preserve"> alla relativa monografia di Farmacopea Europea.</w:t>
      </w:r>
      <w:r w:rsidR="00C565AF" w:rsidRPr="00BD1C5D">
        <w:t xml:space="preserve"> </w:t>
      </w:r>
      <w:r w:rsidR="0030453D" w:rsidRPr="00BD1C5D">
        <w:t>Nessun eccipiente è di originale animale. Nessun eccipiente è ottenuto da organismi geneticamente modificati; non sono presenti eccipienti mai utilizzati nell’uomo.</w:t>
      </w:r>
    </w:p>
    <w:p w14:paraId="3EF407FB" w14:textId="77777777" w:rsidR="0030453D" w:rsidRPr="00BD1C5D" w:rsidRDefault="0030453D" w:rsidP="00EF6711">
      <w:pPr>
        <w:spacing w:after="0" w:line="240" w:lineRule="auto"/>
        <w:jc w:val="both"/>
      </w:pPr>
    </w:p>
    <w:p w14:paraId="348CA310" w14:textId="77777777" w:rsidR="004E5A39" w:rsidRPr="00BD1C5D" w:rsidRDefault="004E5A39" w:rsidP="00EF6711">
      <w:pPr>
        <w:spacing w:after="0" w:line="240" w:lineRule="auto"/>
        <w:jc w:val="both"/>
        <w:rPr>
          <w:b/>
        </w:rPr>
      </w:pPr>
      <w:r w:rsidRPr="00BD1C5D">
        <w:rPr>
          <w:b/>
        </w:rPr>
        <w:t>Sviluppo farmaceutico</w:t>
      </w:r>
    </w:p>
    <w:p w14:paraId="12585BC1" w14:textId="77777777" w:rsidR="004E5A39" w:rsidRPr="00BD1C5D" w:rsidRDefault="004E5A39" w:rsidP="00EF6711">
      <w:pPr>
        <w:spacing w:after="0" w:line="240" w:lineRule="auto"/>
        <w:jc w:val="both"/>
      </w:pPr>
      <w:r w:rsidRPr="00BD1C5D">
        <w:t>Sono stati forniti dettagli dello sviluppo farmaceutico e questi sono stati ritenuti soddisfacenti.</w:t>
      </w:r>
    </w:p>
    <w:p w14:paraId="62C4C4C4" w14:textId="77777777" w:rsidR="004E5A39" w:rsidRPr="00BD1C5D" w:rsidRDefault="004E5A39" w:rsidP="00EF6711">
      <w:pPr>
        <w:spacing w:after="0" w:line="240" w:lineRule="auto"/>
        <w:jc w:val="both"/>
      </w:pPr>
    </w:p>
    <w:p w14:paraId="31BD8240" w14:textId="77777777" w:rsidR="004E5A39" w:rsidRPr="00BD1C5D" w:rsidRDefault="004E5A39" w:rsidP="00EF6711">
      <w:pPr>
        <w:spacing w:after="0" w:line="240" w:lineRule="auto"/>
        <w:jc w:val="both"/>
        <w:rPr>
          <w:b/>
        </w:rPr>
      </w:pPr>
      <w:r w:rsidRPr="00BD1C5D">
        <w:rPr>
          <w:b/>
        </w:rPr>
        <w:t xml:space="preserve">Produzione </w:t>
      </w:r>
    </w:p>
    <w:p w14:paraId="31E20740" w14:textId="77777777" w:rsidR="00994E54" w:rsidRPr="00BD1C5D" w:rsidRDefault="00994E54" w:rsidP="00994E54">
      <w:pPr>
        <w:spacing w:after="0" w:line="240" w:lineRule="auto"/>
        <w:jc w:val="both"/>
      </w:pPr>
      <w:r w:rsidRPr="00BD1C5D">
        <w:t xml:space="preserve">Sono stati forniti una descrizione del metodo di produzione e la relativa </w:t>
      </w:r>
      <w:r w:rsidRPr="00BD1C5D">
        <w:rPr>
          <w:i/>
        </w:rPr>
        <w:t>flow-chart</w:t>
      </w:r>
      <w:r w:rsidRPr="00BD1C5D">
        <w:t>.</w:t>
      </w:r>
    </w:p>
    <w:p w14:paraId="371C5892" w14:textId="02D1E365" w:rsidR="004E5A39" w:rsidRPr="00BD1C5D" w:rsidRDefault="00994E54" w:rsidP="00994E54">
      <w:pPr>
        <w:spacing w:after="0" w:line="240" w:lineRule="auto"/>
        <w:jc w:val="both"/>
      </w:pPr>
      <w:r w:rsidRPr="00BD1C5D">
        <w:t xml:space="preserve">I controlli effettuati nel corso della produzione sono appropriati per la natura del medicinale e del metodo di produzione. Sono stati forniti, inoltre, dati soddisfacenti relativi alla convalida del metodo di produzione </w:t>
      </w:r>
      <w:r w:rsidR="005E5C1B" w:rsidRPr="00BD1C5D">
        <w:t>in relazione alla specifica tipologia di prodotto</w:t>
      </w:r>
      <w:r w:rsidR="004E5A39" w:rsidRPr="00BD1C5D">
        <w:t>.</w:t>
      </w:r>
    </w:p>
    <w:p w14:paraId="557E9E32" w14:textId="77777777" w:rsidR="004E5A39" w:rsidRPr="00BD1C5D" w:rsidRDefault="004E5A39" w:rsidP="00EF6711">
      <w:pPr>
        <w:spacing w:after="0" w:line="240" w:lineRule="auto"/>
        <w:jc w:val="both"/>
      </w:pPr>
    </w:p>
    <w:p w14:paraId="7587D71A" w14:textId="77777777" w:rsidR="004E5A39" w:rsidRPr="00BD1C5D" w:rsidRDefault="004E5A39" w:rsidP="00EF6711">
      <w:pPr>
        <w:spacing w:after="0" w:line="240" w:lineRule="auto"/>
        <w:jc w:val="both"/>
        <w:rPr>
          <w:b/>
        </w:rPr>
      </w:pPr>
      <w:r w:rsidRPr="00BD1C5D">
        <w:rPr>
          <w:b/>
        </w:rPr>
        <w:t>Specifiche del prodotto finito</w:t>
      </w:r>
    </w:p>
    <w:p w14:paraId="47F7F0B6" w14:textId="6BB0D8B1" w:rsidR="00994E54" w:rsidRPr="00BD1C5D" w:rsidRDefault="00994E54" w:rsidP="00994E54">
      <w:pPr>
        <w:spacing w:after="0" w:line="240" w:lineRule="auto"/>
        <w:jc w:val="both"/>
      </w:pPr>
      <w:r w:rsidRPr="00BD1C5D">
        <w:t xml:space="preserve"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</w:t>
      </w:r>
    </w:p>
    <w:p w14:paraId="72913700" w14:textId="77777777" w:rsidR="00994E54" w:rsidRPr="00BD1C5D" w:rsidRDefault="00994E54" w:rsidP="00EF6711">
      <w:pPr>
        <w:spacing w:after="0" w:line="240" w:lineRule="auto"/>
        <w:jc w:val="both"/>
      </w:pPr>
    </w:p>
    <w:p w14:paraId="34ECF3A0" w14:textId="77777777" w:rsidR="004E5A39" w:rsidRPr="00BD1C5D" w:rsidRDefault="004E5A39" w:rsidP="00EF6711">
      <w:pPr>
        <w:spacing w:after="0" w:line="240" w:lineRule="auto"/>
        <w:jc w:val="both"/>
        <w:rPr>
          <w:b/>
        </w:rPr>
      </w:pPr>
      <w:r w:rsidRPr="00BD1C5D">
        <w:rPr>
          <w:b/>
        </w:rPr>
        <w:t>Contenitore</w:t>
      </w:r>
    </w:p>
    <w:p w14:paraId="014B1EB7" w14:textId="35D6D939" w:rsidR="000F1DB2" w:rsidRPr="00BD1C5D" w:rsidRDefault="00142816" w:rsidP="00526778">
      <w:pPr>
        <w:spacing w:after="0"/>
        <w:jc w:val="both"/>
      </w:pPr>
      <w:r w:rsidRPr="00BD1C5D">
        <w:rPr>
          <w:rFonts w:eastAsia="Calibri" w:cs="Calibri"/>
          <w:color w:val="000000"/>
          <w:lang w:eastAsia="it-IT"/>
        </w:rPr>
        <w:lastRenderedPageBreak/>
        <w:t>RESINA P-TER-BUTILFENOLFORMALDEIDICA ALLERGEAZE</w:t>
      </w:r>
      <w:r w:rsidR="000808A3" w:rsidRPr="00BD1C5D">
        <w:rPr>
          <w:rFonts w:eastAsia="Calibri" w:cs="Calibri"/>
          <w:color w:val="000000"/>
          <w:lang w:eastAsia="it-IT"/>
        </w:rPr>
        <w:t xml:space="preserve"> </w:t>
      </w:r>
      <w:r w:rsidR="004E5A39" w:rsidRPr="00BD1C5D">
        <w:t xml:space="preserve">è confezionato in </w:t>
      </w:r>
      <w:r w:rsidR="003C5D01" w:rsidRPr="00BD1C5D">
        <w:t xml:space="preserve">un contenitore </w:t>
      </w:r>
      <w:proofErr w:type="spellStart"/>
      <w:r w:rsidR="003C5D01" w:rsidRPr="00BD1C5D">
        <w:t>multidose</w:t>
      </w:r>
      <w:proofErr w:type="spellEnd"/>
      <w:r w:rsidR="00287792" w:rsidRPr="00BD1C5D">
        <w:t xml:space="preserve"> costituito da una</w:t>
      </w:r>
      <w:r w:rsidR="000F1DB2" w:rsidRPr="00BD1C5D">
        <w:t xml:space="preserve"> siringa non sterile </w:t>
      </w:r>
      <w:proofErr w:type="spellStart"/>
      <w:r w:rsidR="000F1DB2" w:rsidRPr="00BD1C5D">
        <w:t>pre</w:t>
      </w:r>
      <w:proofErr w:type="spellEnd"/>
      <w:r w:rsidR="000F1DB2" w:rsidRPr="00BD1C5D">
        <w:t>-riempita (corpo: polipropilene; pistone: polietilene</w:t>
      </w:r>
      <w:r w:rsidR="003C5D01" w:rsidRPr="00BD1C5D">
        <w:t>,</w:t>
      </w:r>
      <w:r w:rsidR="000F1DB2" w:rsidRPr="00BD1C5D">
        <w:t xml:space="preserve"> cappuccio</w:t>
      </w:r>
      <w:r w:rsidR="003C5D01" w:rsidRPr="00BD1C5D">
        <w:t>:</w:t>
      </w:r>
      <w:r w:rsidR="000F1DB2" w:rsidRPr="00BD1C5D">
        <w:t xml:space="preserve"> polietilene), contenente 5 ml (4,7 g) di unguento</w:t>
      </w:r>
      <w:r w:rsidR="003C5D01" w:rsidRPr="00BD1C5D">
        <w:t>; ciascuna siringa è posta</w:t>
      </w:r>
      <w:r w:rsidR="000F1DB2" w:rsidRPr="00BD1C5D">
        <w:t xml:space="preserve"> all’interno di una busta in polietilene.</w:t>
      </w:r>
    </w:p>
    <w:p w14:paraId="39E600F0" w14:textId="4053D5E0" w:rsidR="004E5A39" w:rsidRPr="00BD1C5D" w:rsidRDefault="004E5A39" w:rsidP="00EF6711">
      <w:pPr>
        <w:spacing w:after="0" w:line="240" w:lineRule="auto"/>
        <w:jc w:val="both"/>
      </w:pPr>
      <w:r w:rsidRPr="00BD1C5D">
        <w:t xml:space="preserve">Sono state fornite </w:t>
      </w:r>
      <w:r w:rsidR="00C565AF" w:rsidRPr="00BD1C5D">
        <w:t>informazioni sufficienti</w:t>
      </w:r>
      <w:r w:rsidRPr="00BD1C5D">
        <w:t xml:space="preserve"> per tutti i componenti del confezionamento primario che è adeguato per il medicinale.</w:t>
      </w:r>
    </w:p>
    <w:p w14:paraId="47BEC257" w14:textId="77777777" w:rsidR="00BA0ACD" w:rsidRPr="00BD1C5D" w:rsidRDefault="00BA0ACD" w:rsidP="00EF6711">
      <w:pPr>
        <w:spacing w:after="0" w:line="240" w:lineRule="auto"/>
        <w:jc w:val="both"/>
      </w:pPr>
    </w:p>
    <w:p w14:paraId="7C327006" w14:textId="77777777" w:rsidR="004E5A39" w:rsidRPr="00BD1C5D" w:rsidRDefault="004E5A39" w:rsidP="00EF6711">
      <w:pPr>
        <w:spacing w:after="0" w:line="240" w:lineRule="auto"/>
        <w:jc w:val="both"/>
        <w:rPr>
          <w:b/>
        </w:rPr>
      </w:pPr>
      <w:r w:rsidRPr="00BD1C5D">
        <w:rPr>
          <w:b/>
        </w:rPr>
        <w:t>Stabilità</w:t>
      </w:r>
    </w:p>
    <w:p w14:paraId="36009004" w14:textId="5EE345CA" w:rsidR="000F1DB2" w:rsidRPr="00BD1C5D" w:rsidRDefault="00994E54" w:rsidP="00E4313D">
      <w:pPr>
        <w:spacing w:after="0" w:line="240" w:lineRule="auto"/>
        <w:jc w:val="both"/>
      </w:pPr>
      <w:r w:rsidRPr="00BD1C5D">
        <w:t xml:space="preserve">Studi di stabilità sul prodotto finito sono stati condotti in accordo alle correnti linee guida e i risultati sono entro i limiti delle specifiche autorizzate. Sulla base di questi risultati, è stato autorizzato un periodo di validità di 24 mesi con conservazione a temperatura non superiore a 25 °C. </w:t>
      </w:r>
      <w:r w:rsidR="000F1DB2" w:rsidRPr="00BD1C5D">
        <w:t>Dopo l’apertura</w:t>
      </w:r>
      <w:r w:rsidR="00746645" w:rsidRPr="00BD1C5D">
        <w:t>,</w:t>
      </w:r>
      <w:r w:rsidR="000F1DB2" w:rsidRPr="00BD1C5D">
        <w:t xml:space="preserve"> il prodotto è stabile per 3</w:t>
      </w:r>
      <w:r w:rsidR="005E5C1B" w:rsidRPr="00BD1C5D">
        <w:t xml:space="preserve"> mesi.</w:t>
      </w:r>
      <w:r w:rsidR="000F1DB2" w:rsidRPr="00BD1C5D">
        <w:t xml:space="preserve"> </w:t>
      </w:r>
    </w:p>
    <w:p w14:paraId="4EA1AA6A" w14:textId="77777777" w:rsidR="000F1DB2" w:rsidRPr="00BD1C5D" w:rsidRDefault="000F1DB2" w:rsidP="00EF6711">
      <w:pPr>
        <w:spacing w:after="0" w:line="240" w:lineRule="auto"/>
        <w:jc w:val="both"/>
      </w:pPr>
    </w:p>
    <w:p w14:paraId="2B1390DB" w14:textId="77777777" w:rsidR="004E5A39" w:rsidRPr="00BD1C5D" w:rsidRDefault="004E5A39" w:rsidP="00EF6711">
      <w:pPr>
        <w:spacing w:after="0" w:line="240" w:lineRule="auto"/>
        <w:jc w:val="both"/>
        <w:rPr>
          <w:b/>
        </w:rPr>
      </w:pPr>
      <w:r w:rsidRPr="00BD1C5D">
        <w:rPr>
          <w:b/>
        </w:rPr>
        <w:t>II.3 Discussione sugli aspetti di qualità</w:t>
      </w:r>
    </w:p>
    <w:p w14:paraId="28A8EE10" w14:textId="3173B5AD" w:rsidR="004E5A39" w:rsidRPr="00BD1C5D" w:rsidRDefault="004E5A39" w:rsidP="00EF6711">
      <w:pPr>
        <w:spacing w:after="0" w:line="240" w:lineRule="auto"/>
        <w:jc w:val="both"/>
      </w:pPr>
      <w:r w:rsidRPr="00BD1C5D">
        <w:t xml:space="preserve">Tutte le criticità evidenziate nel corso della valutazione sono state risolte e la qualità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0808A3"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t xml:space="preserve">è considerata adeguata. </w:t>
      </w:r>
      <w:r w:rsidR="00610BAB" w:rsidRPr="00BD1C5D">
        <w:t xml:space="preserve">Pertanto </w:t>
      </w:r>
      <w:r w:rsidRPr="00BD1C5D">
        <w:t>dal punto di vista chimico-farmaceutico</w:t>
      </w:r>
      <w:r w:rsidR="00610BAB" w:rsidRPr="00BD1C5D">
        <w:t xml:space="preserve">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323648" w:rsidRPr="00BD1C5D">
        <w:rPr>
          <w:rFonts w:eastAsia="Calibri" w:cs="Calibri"/>
          <w:color w:val="000000"/>
          <w:lang w:eastAsia="it-IT"/>
        </w:rPr>
        <w:t xml:space="preserve"> </w:t>
      </w:r>
      <w:r w:rsidR="00610BAB" w:rsidRPr="00BD1C5D">
        <w:t xml:space="preserve">è stato considerato accettabile per </w:t>
      </w:r>
      <w:r w:rsidR="00994E54" w:rsidRPr="00BD1C5D">
        <w:t>l’autorizzazione all’immissione in commercio</w:t>
      </w:r>
      <w:r w:rsidR="004D721F" w:rsidRPr="00BD1C5D">
        <w:t>.</w:t>
      </w:r>
    </w:p>
    <w:p w14:paraId="73C1A0BE" w14:textId="6BF2DE87" w:rsidR="004E5A39" w:rsidRDefault="004E5A39" w:rsidP="00EF6711">
      <w:pPr>
        <w:spacing w:after="0" w:line="240" w:lineRule="auto"/>
        <w:jc w:val="both"/>
      </w:pPr>
    </w:p>
    <w:p w14:paraId="157CF5C0" w14:textId="77777777" w:rsidR="00E4313D" w:rsidRPr="00BD1C5D" w:rsidRDefault="00E4313D" w:rsidP="00EF6711">
      <w:pPr>
        <w:spacing w:after="0" w:line="240" w:lineRule="auto"/>
        <w:jc w:val="both"/>
      </w:pPr>
    </w:p>
    <w:p w14:paraId="66409D6B" w14:textId="77777777" w:rsidR="004E5A39" w:rsidRPr="00BD1C5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D1C5D">
        <w:rPr>
          <w:b/>
        </w:rPr>
        <w:t>ASPETTI NON CLINICI</w:t>
      </w:r>
    </w:p>
    <w:p w14:paraId="635CB729" w14:textId="77777777" w:rsidR="001A516D" w:rsidRPr="00E4313D" w:rsidRDefault="001A516D">
      <w:pPr>
        <w:spacing w:after="0" w:line="240" w:lineRule="auto"/>
        <w:jc w:val="both"/>
        <w:rPr>
          <w:rFonts w:ascii="Calibri" w:hAnsi="Calibri" w:cs="Arial"/>
          <w:sz w:val="20"/>
        </w:rPr>
      </w:pPr>
    </w:p>
    <w:p w14:paraId="04819B26" w14:textId="042B4A49" w:rsidR="00994E54" w:rsidRPr="00BD1C5D" w:rsidRDefault="00994E54" w:rsidP="00853EC6">
      <w:pPr>
        <w:spacing w:after="0" w:line="240" w:lineRule="auto"/>
        <w:jc w:val="both"/>
      </w:pPr>
      <w:r w:rsidRPr="00BD1C5D">
        <w:t xml:space="preserve">Le proprietà farmacodinamiche, farmacocinetiche e tossicologiche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t xml:space="preserve"> sono ben conosciute; pertanto, non sono richiesti nuovi studi non clinici. Il richiedente l’AIC ha presentato una approfondita rassegna di dati bibliografici farmacologici, farmacocinetici e tossicologici relative al principio attivo contenuto in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t xml:space="preserve">, accompagnata da una adeguata relazione critica, redatta da un esperto qualificato, sull’uso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t xml:space="preserve"> nella forma/dosaggio indicate e per le indicazioni proposte.</w:t>
      </w:r>
    </w:p>
    <w:p w14:paraId="09B386D3" w14:textId="77777777" w:rsidR="00994E54" w:rsidRPr="00BD1C5D" w:rsidRDefault="00994E54" w:rsidP="00853EC6">
      <w:pPr>
        <w:spacing w:after="0" w:line="240" w:lineRule="auto"/>
        <w:jc w:val="both"/>
      </w:pPr>
    </w:p>
    <w:p w14:paraId="341BE1D5" w14:textId="6663BBC4" w:rsidR="00610BAB" w:rsidRPr="00BD1C5D" w:rsidRDefault="00610BAB" w:rsidP="00610BAB">
      <w:pPr>
        <w:spacing w:after="0" w:line="240" w:lineRule="auto"/>
        <w:jc w:val="both"/>
      </w:pPr>
      <w:r w:rsidRPr="00BD1C5D">
        <w:t>Pertanto</w:t>
      </w:r>
      <w:r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t xml:space="preserve">dal punto di vista non clinico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t xml:space="preserve">è stato considerato accettabile </w:t>
      </w:r>
      <w:r w:rsidR="00994E54" w:rsidRPr="00BD1C5D">
        <w:t>per l’autorizzazione all’immissione in commercio</w:t>
      </w:r>
      <w:r w:rsidRPr="00BD1C5D">
        <w:t>.</w:t>
      </w:r>
    </w:p>
    <w:p w14:paraId="2CB36A78" w14:textId="77777777" w:rsidR="009F584E" w:rsidRPr="00BD1C5D" w:rsidRDefault="009F584E" w:rsidP="00EF6711">
      <w:pPr>
        <w:spacing w:after="0" w:line="240" w:lineRule="auto"/>
        <w:jc w:val="both"/>
      </w:pPr>
    </w:p>
    <w:p w14:paraId="7A083902" w14:textId="77777777" w:rsidR="006E5A5A" w:rsidRPr="00BD1C5D" w:rsidRDefault="006E5A5A" w:rsidP="00EF6711">
      <w:pPr>
        <w:spacing w:after="0" w:line="240" w:lineRule="auto"/>
        <w:jc w:val="both"/>
      </w:pPr>
    </w:p>
    <w:p w14:paraId="28800381" w14:textId="77777777" w:rsidR="004E5A39" w:rsidRPr="00BD1C5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D1C5D">
        <w:rPr>
          <w:b/>
        </w:rPr>
        <w:t>ASPETTI CLINICI</w:t>
      </w:r>
    </w:p>
    <w:p w14:paraId="4DC0B57F" w14:textId="77777777" w:rsidR="00E4313D" w:rsidRDefault="00E4313D" w:rsidP="00CF3E8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</w:p>
    <w:p w14:paraId="64A30E22" w14:textId="58303DD3" w:rsidR="00CF3E8B" w:rsidRPr="00BD1C5D" w:rsidRDefault="007B6DCB" w:rsidP="00CF3E8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gramStart"/>
      <w:r w:rsidRPr="00BD1C5D">
        <w:rPr>
          <w:rFonts w:eastAsia="Calibri" w:cs="Calibri"/>
          <w:color w:val="000000"/>
          <w:lang w:eastAsia="it-IT"/>
        </w:rPr>
        <w:t>Il patch</w:t>
      </w:r>
      <w:proofErr w:type="gramEnd"/>
      <w:r w:rsidRPr="00BD1C5D">
        <w:rPr>
          <w:rFonts w:eastAsia="Calibri" w:cs="Calibri"/>
          <w:color w:val="000000"/>
          <w:lang w:eastAsia="it-IT"/>
        </w:rPr>
        <w:t xml:space="preserve"> test con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9F395B" w:rsidRPr="00BD1C5D">
        <w:rPr>
          <w:rFonts w:eastAsia="Calibri" w:cs="Calibri"/>
          <w:color w:val="000000"/>
          <w:lang w:eastAsia="it-IT"/>
        </w:rPr>
        <w:t xml:space="preserve"> </w:t>
      </w:r>
      <w:r w:rsidR="00CF3E8B" w:rsidRPr="00BD1C5D">
        <w:rPr>
          <w:rFonts w:eastAsia="Calibri" w:cs="Calibri"/>
          <w:color w:val="000000"/>
          <w:lang w:eastAsia="it-IT"/>
        </w:rPr>
        <w:t>è indicato in pazienti</w:t>
      </w:r>
      <w:r w:rsidR="007C74DB" w:rsidRPr="00BD1C5D">
        <w:rPr>
          <w:rFonts w:eastAsia="Calibri" w:cs="Calibri"/>
          <w:color w:val="000000"/>
          <w:lang w:eastAsia="it-IT"/>
        </w:rPr>
        <w:t xml:space="preserve"> adulti</w:t>
      </w:r>
      <w:r w:rsidR="00CF3E8B" w:rsidRPr="00BD1C5D">
        <w:rPr>
          <w:rFonts w:eastAsia="Calibri" w:cs="Calibri"/>
          <w:color w:val="000000"/>
          <w:lang w:eastAsia="it-IT"/>
        </w:rPr>
        <w:t xml:space="preserve"> con sospetta de</w:t>
      </w:r>
      <w:r w:rsidR="008A01C7" w:rsidRPr="00BD1C5D">
        <w:rPr>
          <w:rFonts w:eastAsia="Calibri" w:cs="Calibri"/>
          <w:color w:val="000000"/>
          <w:lang w:eastAsia="it-IT"/>
        </w:rPr>
        <w:t>rmatite allergica da contatto a</w:t>
      </w:r>
      <w:r w:rsidR="00994E54" w:rsidRPr="00BD1C5D">
        <w:rPr>
          <w:rFonts w:eastAsia="Calibri" w:cs="Calibri"/>
          <w:color w:val="000000"/>
          <w:lang w:eastAsia="it-IT"/>
        </w:rPr>
        <w:t>lla sostanza</w:t>
      </w:r>
      <w:r w:rsidR="008A01C7" w:rsidRPr="00BD1C5D">
        <w:rPr>
          <w:rFonts w:eastAsia="Calibri" w:cs="Calibri"/>
          <w:color w:val="000000"/>
          <w:lang w:eastAsia="it-IT"/>
        </w:rPr>
        <w:t xml:space="preserve"> resina p-ter-</w:t>
      </w:r>
      <w:proofErr w:type="spellStart"/>
      <w:r w:rsidR="008A01C7" w:rsidRPr="00BD1C5D">
        <w:rPr>
          <w:rFonts w:eastAsia="Calibri" w:cs="Calibri"/>
          <w:color w:val="000000"/>
          <w:lang w:eastAsia="it-IT"/>
        </w:rPr>
        <w:t>butilfenolformaldeidica</w:t>
      </w:r>
      <w:proofErr w:type="spellEnd"/>
      <w:r w:rsidR="00CF3E8B" w:rsidRPr="00BD1C5D">
        <w:rPr>
          <w:rFonts w:eastAsia="Calibri" w:cs="Calibri"/>
          <w:color w:val="000000"/>
          <w:lang w:eastAsia="it-IT"/>
        </w:rPr>
        <w:t>.</w:t>
      </w:r>
    </w:p>
    <w:p w14:paraId="5213366B" w14:textId="26E40BC3" w:rsidR="00853EC6" w:rsidRPr="00BD1C5D" w:rsidRDefault="00853EC6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93B5717" w14:textId="2BC34EDC" w:rsidR="00CF3E8B" w:rsidRPr="00BD1C5D" w:rsidRDefault="00142816" w:rsidP="00CF3E8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CF3E8B" w:rsidRPr="00BD1C5D">
        <w:t xml:space="preserve"> è un medicinale solo per uso diagnostico.</w:t>
      </w:r>
    </w:p>
    <w:p w14:paraId="269BC982" w14:textId="77777777" w:rsidR="004E5A39" w:rsidRPr="00BD1C5D" w:rsidRDefault="004E5A39" w:rsidP="00EF6711">
      <w:pPr>
        <w:spacing w:after="0" w:line="240" w:lineRule="auto"/>
        <w:ind w:right="6"/>
        <w:jc w:val="both"/>
      </w:pPr>
    </w:p>
    <w:p w14:paraId="418E4EC0" w14:textId="77777777" w:rsidR="004E5A39" w:rsidRPr="00BD1C5D" w:rsidRDefault="004E5A39" w:rsidP="00EF6711">
      <w:pPr>
        <w:spacing w:after="0" w:line="240" w:lineRule="auto"/>
        <w:ind w:right="6"/>
        <w:jc w:val="both"/>
        <w:rPr>
          <w:b/>
        </w:rPr>
      </w:pPr>
      <w:r w:rsidRPr="00BD1C5D">
        <w:rPr>
          <w:b/>
        </w:rPr>
        <w:t>Posologia e modalità di somministrazione</w:t>
      </w:r>
    </w:p>
    <w:p w14:paraId="0B700361" w14:textId="21DB79FD" w:rsidR="004E5A39" w:rsidRPr="00BD1C5D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D1C5D">
        <w:t xml:space="preserve">Le informazioni sulla posologia e sulle modalità di somministrazione sono riportate nel Riassunto delle Caratteristiche del Prodotto pubblicato sul sito dell’Agenzia Italiana del Farmaco - AIFA </w:t>
      </w:r>
      <w:r w:rsidRPr="00BD1C5D">
        <w:rPr>
          <w:rFonts w:eastAsia="Calibri" w:cs="Calibri"/>
          <w:lang w:eastAsia="it-IT"/>
        </w:rPr>
        <w:t>(</w:t>
      </w:r>
      <w:r w:rsidR="008A01C7" w:rsidRPr="00BD1C5D">
        <w:t>https://medicinali.aifa.gov.it/it/#/it/</w:t>
      </w:r>
      <w:r w:rsidRPr="00BD1C5D">
        <w:rPr>
          <w:rFonts w:eastAsia="Calibri" w:cs="Calibri"/>
          <w:lang w:eastAsia="it-IT"/>
        </w:rPr>
        <w:t>).</w:t>
      </w:r>
    </w:p>
    <w:p w14:paraId="633E5BBB" w14:textId="77777777" w:rsidR="004E5A39" w:rsidRPr="00BD1C5D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6A51F750" w14:textId="77777777" w:rsidR="005049A1" w:rsidRPr="00BD1C5D" w:rsidRDefault="005049A1" w:rsidP="005049A1">
      <w:pPr>
        <w:spacing w:after="0" w:line="240" w:lineRule="auto"/>
        <w:jc w:val="both"/>
        <w:rPr>
          <w:rFonts w:cs="Arial"/>
          <w:b/>
        </w:rPr>
      </w:pPr>
      <w:r w:rsidRPr="00BD1C5D">
        <w:rPr>
          <w:rFonts w:cs="Arial"/>
          <w:b/>
        </w:rPr>
        <w:t>Efficacia e sicurezza clinica</w:t>
      </w:r>
    </w:p>
    <w:p w14:paraId="467C863B" w14:textId="57EFDD07" w:rsidR="00994E54" w:rsidRPr="00BD1C5D" w:rsidRDefault="00994E54" w:rsidP="00CF3E8B">
      <w:pPr>
        <w:spacing w:after="0" w:line="240" w:lineRule="auto"/>
        <w:jc w:val="both"/>
        <w:rPr>
          <w:rFonts w:cs="Arial"/>
        </w:rPr>
      </w:pPr>
      <w:r w:rsidRPr="00BD1C5D">
        <w:rPr>
          <w:rFonts w:cs="Arial"/>
        </w:rPr>
        <w:t xml:space="preserve">L’efficacia e la sicurezza del principio attivo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cs="Arial"/>
        </w:rPr>
        <w:t xml:space="preserve"> per l’indicazione terapeutica proposta sono ben conosciute; pertanto, non sono richiesti nuovi studi clinici. Il richiedente l’AIC ha presentato una approfondita rassegna di dati clinici da letteratura scientifica relativi al principio attivo contenuto in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cs="Arial"/>
        </w:rPr>
        <w:t>, accompagnata da una adeguata relazione critica, redatta da un esperto qualificato, sull’uso di resina p-ter-</w:t>
      </w:r>
      <w:proofErr w:type="spellStart"/>
      <w:r w:rsidRPr="00BD1C5D">
        <w:rPr>
          <w:rFonts w:cs="Arial"/>
        </w:rPr>
        <w:t>butilfenolformaldeidica</w:t>
      </w:r>
      <w:proofErr w:type="spellEnd"/>
      <w:r w:rsidRPr="00BD1C5D">
        <w:rPr>
          <w:rFonts w:cs="Arial"/>
        </w:rPr>
        <w:t xml:space="preserve"> nella forma/dosaggio indicate e per le indicazioni proposte:</w:t>
      </w:r>
    </w:p>
    <w:p w14:paraId="5445EF59" w14:textId="42E76F0B" w:rsidR="00CF3E8B" w:rsidRDefault="00287792" w:rsidP="00CF3E8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1C5D">
        <w:rPr>
          <w:rFonts w:eastAsia="Calibri" w:cs="Calibri"/>
          <w:color w:val="000000"/>
          <w:lang w:eastAsia="it-IT"/>
        </w:rPr>
        <w:lastRenderedPageBreak/>
        <w:t>M</w:t>
      </w:r>
      <w:r w:rsidR="00CF3E8B" w:rsidRPr="00BD1C5D">
        <w:rPr>
          <w:rFonts w:eastAsia="Calibri" w:cs="Calibri"/>
          <w:color w:val="000000"/>
          <w:lang w:eastAsia="it-IT"/>
        </w:rPr>
        <w:t>edicinale solo per uso diagnostico.</w:t>
      </w:r>
      <w:r w:rsidR="002B1D80" w:rsidRPr="00BD1C5D">
        <w:rPr>
          <w:rFonts w:eastAsia="Calibri" w:cs="Calibri"/>
          <w:color w:val="000000"/>
          <w:lang w:eastAsia="it-IT"/>
        </w:rPr>
        <w:t xml:space="preserve"> </w:t>
      </w:r>
      <w:r w:rsidR="00CF3E8B" w:rsidRPr="00BD1C5D">
        <w:rPr>
          <w:rFonts w:eastAsia="Calibri" w:cs="Calibri"/>
          <w:color w:val="000000"/>
          <w:lang w:eastAsia="it-IT"/>
        </w:rPr>
        <w:t xml:space="preserve">Il patch test con </w:t>
      </w:r>
      <w:r w:rsidR="00142816" w:rsidRPr="00BD1C5D">
        <w:rPr>
          <w:rFonts w:eastAsia="Calibri" w:cs="Calibri"/>
          <w:color w:val="000000"/>
          <w:lang w:eastAsia="it-IT"/>
        </w:rPr>
        <w:t xml:space="preserve">RESINA P-TER-BUTILFENOLFORMALDEIDICA </w:t>
      </w:r>
      <w:proofErr w:type="gramStart"/>
      <w:r w:rsidR="00142816" w:rsidRPr="00BD1C5D">
        <w:rPr>
          <w:rFonts w:eastAsia="Calibri" w:cs="Calibri"/>
          <w:color w:val="000000"/>
          <w:lang w:eastAsia="it-IT"/>
        </w:rPr>
        <w:t>ALLERGEAZE</w:t>
      </w:r>
      <w:r w:rsidR="00CF3E8B" w:rsidRPr="00BD1C5D">
        <w:rPr>
          <w:rFonts w:eastAsia="Calibri" w:cs="Calibri"/>
          <w:color w:val="000000"/>
          <w:lang w:eastAsia="it-IT"/>
        </w:rPr>
        <w:t xml:space="preserve">  è</w:t>
      </w:r>
      <w:proofErr w:type="gramEnd"/>
      <w:r w:rsidR="00CF3E8B" w:rsidRPr="00BD1C5D">
        <w:rPr>
          <w:rFonts w:eastAsia="Calibri" w:cs="Calibri"/>
          <w:color w:val="000000"/>
          <w:lang w:eastAsia="it-IT"/>
        </w:rPr>
        <w:t xml:space="preserve"> indicato in pazienti </w:t>
      </w:r>
      <w:r w:rsidR="007C74DB" w:rsidRPr="00BD1C5D">
        <w:rPr>
          <w:rFonts w:eastAsia="Calibri" w:cs="Calibri"/>
          <w:color w:val="000000"/>
          <w:lang w:eastAsia="it-IT"/>
        </w:rPr>
        <w:t xml:space="preserve">adulti </w:t>
      </w:r>
      <w:r w:rsidR="00CF3E8B" w:rsidRPr="00BD1C5D">
        <w:rPr>
          <w:rFonts w:eastAsia="Calibri" w:cs="Calibri"/>
          <w:color w:val="000000"/>
          <w:lang w:eastAsia="it-IT"/>
        </w:rPr>
        <w:t>con sospetta de</w:t>
      </w:r>
      <w:r w:rsidR="00A900F1" w:rsidRPr="00BD1C5D">
        <w:rPr>
          <w:rFonts w:eastAsia="Calibri" w:cs="Calibri"/>
          <w:color w:val="000000"/>
          <w:lang w:eastAsia="it-IT"/>
        </w:rPr>
        <w:t xml:space="preserve">rmatite allergica da contatto alla sostanza </w:t>
      </w:r>
      <w:r w:rsidR="008A01C7" w:rsidRPr="00BD1C5D">
        <w:rPr>
          <w:rFonts w:eastAsia="Calibri" w:cs="Calibri"/>
          <w:color w:val="000000"/>
          <w:lang w:eastAsia="it-IT"/>
        </w:rPr>
        <w:t>resina p-ter-</w:t>
      </w:r>
      <w:proofErr w:type="spellStart"/>
      <w:r w:rsidR="008A01C7" w:rsidRPr="00BD1C5D">
        <w:rPr>
          <w:rFonts w:eastAsia="Calibri" w:cs="Calibri"/>
          <w:color w:val="000000"/>
          <w:lang w:eastAsia="it-IT"/>
        </w:rPr>
        <w:t>butilfenolformaldeidica</w:t>
      </w:r>
      <w:proofErr w:type="spellEnd"/>
      <w:r w:rsidR="002B6F8F" w:rsidRPr="00BD1C5D">
        <w:rPr>
          <w:rFonts w:eastAsia="Calibri" w:cs="Calibri"/>
          <w:color w:val="000000"/>
          <w:lang w:eastAsia="it-IT"/>
        </w:rPr>
        <w:t>.</w:t>
      </w:r>
    </w:p>
    <w:p w14:paraId="5631E92D" w14:textId="77777777" w:rsidR="004B5B15" w:rsidRPr="00BD1C5D" w:rsidRDefault="004B5B15" w:rsidP="00EF6711">
      <w:pPr>
        <w:spacing w:after="0" w:line="240" w:lineRule="auto"/>
        <w:jc w:val="both"/>
      </w:pPr>
    </w:p>
    <w:p w14:paraId="53CB52D7" w14:textId="77777777" w:rsidR="004E5A39" w:rsidRPr="00BD1C5D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BD1C5D">
        <w:rPr>
          <w:b/>
        </w:rPr>
        <w:t>Piano di Valutazione del Rischio (</w:t>
      </w:r>
      <w:proofErr w:type="spellStart"/>
      <w:r w:rsidRPr="00BD1C5D">
        <w:rPr>
          <w:b/>
          <w:i/>
        </w:rPr>
        <w:t>Risk</w:t>
      </w:r>
      <w:proofErr w:type="spellEnd"/>
      <w:r w:rsidRPr="00BD1C5D">
        <w:rPr>
          <w:b/>
          <w:i/>
        </w:rPr>
        <w:t xml:space="preserve"> Management Plan</w:t>
      </w:r>
      <w:r w:rsidRPr="00BD1C5D">
        <w:rPr>
          <w:b/>
        </w:rPr>
        <w:t xml:space="preserve"> - RMP)</w:t>
      </w:r>
    </w:p>
    <w:p w14:paraId="3A35E6BC" w14:textId="4C74030F" w:rsidR="004E5A39" w:rsidRPr="00BD1C5D" w:rsidRDefault="00DC5F01" w:rsidP="00EF6711">
      <w:pPr>
        <w:pStyle w:val="Paragrafoelenco"/>
        <w:spacing w:after="0" w:line="240" w:lineRule="auto"/>
        <w:ind w:left="0"/>
        <w:jc w:val="both"/>
      </w:pPr>
      <w:r w:rsidRPr="00BD1C5D">
        <w:rPr>
          <w:caps/>
        </w:rPr>
        <w:t>è</w:t>
      </w:r>
      <w:r w:rsidRPr="00BD1C5D">
        <w:t xml:space="preserve"> </w:t>
      </w:r>
      <w:r w:rsidR="004E5A39" w:rsidRPr="00BD1C5D">
        <w:t xml:space="preserve">stato presentato un RMP in accordo a quanto previsto dalla Direttiva 2001/83/EU </w:t>
      </w:r>
      <w:r w:rsidR="00994E54" w:rsidRPr="00BD1C5D">
        <w:t>e successivi emendamenti</w:t>
      </w:r>
      <w:r w:rsidR="004E5A39" w:rsidRPr="00BD1C5D">
        <w:t xml:space="preserve"> che descrive le attività di farmacovigilanza e gli interventi definiti al fine di identificare, caratterizzare, prevenire o minimizzare i rischi collegati all’uso di</w:t>
      </w:r>
      <w:r w:rsidR="00373F40" w:rsidRPr="00BD1C5D">
        <w:rPr>
          <w:rFonts w:eastAsia="Calibri" w:cs="Calibri"/>
          <w:color w:val="000000"/>
          <w:lang w:eastAsia="it-IT"/>
        </w:rPr>
        <w:t xml:space="preserve">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</w:p>
    <w:p w14:paraId="40E191F7" w14:textId="5EA8152E" w:rsidR="00265B61" w:rsidRPr="00BD1C5D" w:rsidRDefault="00265B61" w:rsidP="00265B61">
      <w:pPr>
        <w:pStyle w:val="Paragrafoelenco"/>
        <w:spacing w:after="0" w:line="240" w:lineRule="auto"/>
        <w:ind w:left="0"/>
        <w:jc w:val="both"/>
      </w:pPr>
      <w:r w:rsidRPr="00BD1C5D">
        <w:t>Il riassunto delle problematiche di sicurezza è r</w:t>
      </w:r>
      <w:r w:rsidR="00994E54" w:rsidRPr="00BD1C5D">
        <w:t>iportato nella tabella seguente.</w:t>
      </w:r>
    </w:p>
    <w:p w14:paraId="28A97824" w14:textId="77777777" w:rsidR="00265B61" w:rsidRPr="00BD1C5D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BD1C5D" w14:paraId="7630391E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0872B487" w14:textId="77777777" w:rsidR="00265B61" w:rsidRPr="00BD1C5D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78BFEE91" w14:textId="5DE9192C" w:rsidR="006E5A5A" w:rsidRPr="00BD1C5D" w:rsidRDefault="00287792" w:rsidP="00BE7CDB">
            <w:pPr>
              <w:spacing w:after="0" w:line="240" w:lineRule="auto"/>
              <w:rPr>
                <w:sz w:val="20"/>
              </w:rPr>
            </w:pPr>
            <w:r w:rsidRPr="00BD1C5D">
              <w:rPr>
                <w:sz w:val="20"/>
              </w:rPr>
              <w:t>Nessuno</w:t>
            </w:r>
          </w:p>
        </w:tc>
      </w:tr>
      <w:tr w:rsidR="00265B61" w:rsidRPr="00BD1C5D" w14:paraId="79D4B80F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0C2B43" w14:textId="77777777" w:rsidR="00265B61" w:rsidRPr="00BD1C5D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4E46A73" w14:textId="5277871F" w:rsidR="00265B61" w:rsidRPr="00BD1C5D" w:rsidRDefault="00287792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BD1C5D">
              <w:rPr>
                <w:sz w:val="20"/>
                <w:szCs w:val="20"/>
                <w:lang w:eastAsia="en-GB"/>
              </w:rPr>
              <w:t>Reazione anafilattica</w:t>
            </w:r>
          </w:p>
        </w:tc>
      </w:tr>
      <w:tr w:rsidR="00265B61" w:rsidRPr="00BD1C5D" w14:paraId="4118296E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A60212" w14:textId="77777777" w:rsidR="00265B61" w:rsidRPr="00BD1C5D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D1C5D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361A3" w14:textId="77777777" w:rsidR="00287792" w:rsidRPr="00BD1C5D" w:rsidRDefault="00287792" w:rsidP="00287792">
            <w:pPr>
              <w:spacing w:after="0" w:line="240" w:lineRule="auto"/>
              <w:rPr>
                <w:sz w:val="20"/>
              </w:rPr>
            </w:pPr>
            <w:r w:rsidRPr="00BD1C5D">
              <w:rPr>
                <w:sz w:val="20"/>
              </w:rPr>
              <w:t>Uso nei bambini e negli adolescenti</w:t>
            </w:r>
          </w:p>
          <w:p w14:paraId="2BAA58AA" w14:textId="58CD5115" w:rsidR="00265B61" w:rsidRPr="00BD1C5D" w:rsidRDefault="00CF2E81" w:rsidP="00287792">
            <w:pPr>
              <w:spacing w:after="0" w:line="240" w:lineRule="auto"/>
              <w:rPr>
                <w:sz w:val="20"/>
              </w:rPr>
            </w:pPr>
            <w:r w:rsidRPr="00BD1C5D">
              <w:rPr>
                <w:sz w:val="20"/>
              </w:rPr>
              <w:t>Uso durante la g</w:t>
            </w:r>
            <w:r w:rsidR="00287792" w:rsidRPr="00BD1C5D">
              <w:rPr>
                <w:sz w:val="20"/>
              </w:rPr>
              <w:t>ravidanza e l'allattamento</w:t>
            </w:r>
          </w:p>
        </w:tc>
      </w:tr>
    </w:tbl>
    <w:p w14:paraId="56FA393A" w14:textId="053D54CE" w:rsidR="00265B61" w:rsidRPr="00BD1C5D" w:rsidRDefault="00265B61" w:rsidP="00265B61">
      <w:pPr>
        <w:pStyle w:val="Paragrafoelenco"/>
        <w:spacing w:after="0" w:line="240" w:lineRule="auto"/>
        <w:ind w:left="0"/>
        <w:jc w:val="both"/>
      </w:pPr>
    </w:p>
    <w:p w14:paraId="13A50733" w14:textId="77777777" w:rsidR="00994E54" w:rsidRPr="00BD1C5D" w:rsidRDefault="00994E54" w:rsidP="00994E54">
      <w:pPr>
        <w:spacing w:after="0" w:line="240" w:lineRule="auto"/>
        <w:jc w:val="both"/>
      </w:pPr>
      <w:r w:rsidRPr="00BD1C5D">
        <w:t>Azioni routinarie di farmacovigilanza e di minimizzazione del rischio sono proposte per tutte le problematiche di sicurezza.</w:t>
      </w:r>
    </w:p>
    <w:p w14:paraId="54B4F558" w14:textId="4BFE486D" w:rsidR="004E5A39" w:rsidRPr="00BD1C5D" w:rsidRDefault="00994E54" w:rsidP="00994E54">
      <w:pPr>
        <w:pStyle w:val="Paragrafoelenco"/>
        <w:spacing w:after="0" w:line="240" w:lineRule="auto"/>
        <w:ind w:left="0"/>
        <w:jc w:val="both"/>
      </w:pPr>
      <w:r w:rsidRPr="00BD1C5D">
        <w:t>Oltre le misure previste nel Riassunto delle caratteristiche del prodotto non sono previste attività addizionali di minimizzazione del rischio.</w:t>
      </w:r>
    </w:p>
    <w:p w14:paraId="752D5064" w14:textId="77777777" w:rsidR="00994E54" w:rsidRPr="00BD1C5D" w:rsidRDefault="00994E54" w:rsidP="00994E54">
      <w:pPr>
        <w:pStyle w:val="Paragrafoelenco"/>
        <w:spacing w:after="0" w:line="240" w:lineRule="auto"/>
        <w:ind w:left="0"/>
        <w:jc w:val="both"/>
      </w:pPr>
    </w:p>
    <w:p w14:paraId="3D352050" w14:textId="16C861DE" w:rsidR="009568D6" w:rsidRPr="00BD1C5D" w:rsidRDefault="009254CC" w:rsidP="00EF6711">
      <w:pPr>
        <w:pStyle w:val="Paragrafoelenco"/>
        <w:spacing w:after="0" w:line="240" w:lineRule="auto"/>
        <w:ind w:left="0"/>
        <w:jc w:val="both"/>
      </w:pPr>
      <w:r w:rsidRPr="00BD1C5D">
        <w:t xml:space="preserve">Per maggiori dettagli circa le attività di farmacovigilanza previste per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Pr="00BD1C5D">
        <w:rPr>
          <w:rFonts w:eastAsia="Calibri" w:cs="Calibri"/>
          <w:color w:val="000000"/>
          <w:lang w:eastAsia="it-IT"/>
        </w:rPr>
        <w:t xml:space="preserve"> si può consultare il </w:t>
      </w:r>
      <w:r w:rsidR="009568D6" w:rsidRPr="00BD1C5D">
        <w:t>“</w:t>
      </w:r>
      <w:proofErr w:type="spellStart"/>
      <w:r w:rsidR="009568D6" w:rsidRPr="00BD1C5D">
        <w:rPr>
          <w:i/>
        </w:rPr>
        <w:t>Summary</w:t>
      </w:r>
      <w:proofErr w:type="spellEnd"/>
      <w:r w:rsidR="009568D6" w:rsidRPr="00BD1C5D">
        <w:rPr>
          <w:i/>
        </w:rPr>
        <w:t xml:space="preserve"> </w:t>
      </w:r>
      <w:r w:rsidRPr="00BD1C5D">
        <w:rPr>
          <w:i/>
        </w:rPr>
        <w:t>RMP</w:t>
      </w:r>
      <w:r w:rsidR="009568D6" w:rsidRPr="00BD1C5D">
        <w:t>” allegato.</w:t>
      </w:r>
    </w:p>
    <w:p w14:paraId="46393A71" w14:textId="77777777" w:rsidR="00E4313D" w:rsidRPr="00BD1C5D" w:rsidRDefault="00E4313D" w:rsidP="00EF6711">
      <w:pPr>
        <w:pStyle w:val="Paragrafoelenco"/>
        <w:spacing w:after="0" w:line="240" w:lineRule="auto"/>
        <w:ind w:left="0"/>
        <w:jc w:val="both"/>
      </w:pPr>
    </w:p>
    <w:p w14:paraId="47D313D6" w14:textId="77777777" w:rsidR="004E5A39" w:rsidRPr="00BD1C5D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BD1C5D">
        <w:rPr>
          <w:b/>
        </w:rPr>
        <w:t>Conclusioni</w:t>
      </w:r>
    </w:p>
    <w:p w14:paraId="07ACDD99" w14:textId="03AD6E73" w:rsidR="004E5A39" w:rsidRPr="00BD1C5D" w:rsidRDefault="004E5A39" w:rsidP="00EF6711">
      <w:pPr>
        <w:pStyle w:val="Paragrafoelenco"/>
        <w:spacing w:after="0" w:line="240" w:lineRule="auto"/>
        <w:ind w:left="0"/>
        <w:jc w:val="both"/>
      </w:pPr>
      <w:r w:rsidRPr="00BD1C5D">
        <w:t xml:space="preserve">Per la richiesta di AIC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DF7E87"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t>sono state presentate sufficienti informazioni cliniche.</w:t>
      </w:r>
    </w:p>
    <w:p w14:paraId="0DBDFCCB" w14:textId="6736303F" w:rsidR="004E5A39" w:rsidRPr="00BD1C5D" w:rsidRDefault="004E5A39" w:rsidP="00EF6711">
      <w:pPr>
        <w:pStyle w:val="Paragrafoelenco"/>
        <w:spacing w:after="0" w:line="240" w:lineRule="auto"/>
        <w:ind w:left="0"/>
        <w:jc w:val="both"/>
      </w:pPr>
      <w:r w:rsidRPr="00BD1C5D">
        <w:t xml:space="preserve">Il rapporto beneficio/rischio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BE7CDB"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t>è considerato favorevole dal punto di vista clinico.</w:t>
      </w:r>
    </w:p>
    <w:p w14:paraId="4C97B2CA" w14:textId="77777777" w:rsidR="004E5A39" w:rsidRPr="00BD1C5D" w:rsidRDefault="004E5A39" w:rsidP="00EF6711">
      <w:pPr>
        <w:pStyle w:val="Paragrafoelenco"/>
        <w:spacing w:after="0" w:line="240" w:lineRule="auto"/>
        <w:ind w:left="0"/>
        <w:jc w:val="both"/>
      </w:pPr>
    </w:p>
    <w:p w14:paraId="72B2CE50" w14:textId="77777777" w:rsidR="00F35F38" w:rsidRPr="00BD1C5D" w:rsidRDefault="00F35F38" w:rsidP="00EF6711">
      <w:pPr>
        <w:pStyle w:val="Paragrafoelenco"/>
        <w:spacing w:after="0" w:line="240" w:lineRule="auto"/>
        <w:ind w:left="0"/>
        <w:jc w:val="both"/>
      </w:pPr>
    </w:p>
    <w:p w14:paraId="6BFEC057" w14:textId="77777777" w:rsidR="004E5A39" w:rsidRPr="00BD1C5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D1C5D">
        <w:rPr>
          <w:b/>
        </w:rPr>
        <w:t>CONSULTAZIONE SUL FOGLIO ILLUSTRATIVO</w:t>
      </w:r>
    </w:p>
    <w:p w14:paraId="2725BF3F" w14:textId="1AC74C08" w:rsidR="004E5A39" w:rsidRPr="00BD1C5D" w:rsidRDefault="00142816" w:rsidP="00EF6711">
      <w:pPr>
        <w:spacing w:after="0" w:line="240" w:lineRule="auto"/>
        <w:jc w:val="both"/>
      </w:pPr>
      <w:r w:rsidRPr="00BD1C5D">
        <w:t xml:space="preserve">Il foglio illustrativo </w:t>
      </w:r>
      <w:r w:rsidR="006B0705">
        <w:t xml:space="preserve">soddisfa </w:t>
      </w:r>
      <w:proofErr w:type="gramStart"/>
      <w:r w:rsidR="006B0705">
        <w:t xml:space="preserve">i </w:t>
      </w:r>
      <w:r w:rsidRPr="00BD1C5D">
        <w:t xml:space="preserve"> criteri</w:t>
      </w:r>
      <w:proofErr w:type="gramEnd"/>
      <w:r w:rsidRPr="00BD1C5D">
        <w:t xml:space="preserve"> imposti dalla linea guida sulla leggibilità di etichetta e foglio illustrativo dei medicinali per uso umano</w:t>
      </w:r>
      <w:r w:rsidR="006B0705">
        <w:t>, considerata la tipologia del medicinale e il regime di fornitura</w:t>
      </w:r>
      <w:r w:rsidRPr="00BD1C5D">
        <w:t>.</w:t>
      </w:r>
    </w:p>
    <w:p w14:paraId="34B58BFC" w14:textId="0AFDDCA8" w:rsidR="004E5A39" w:rsidRDefault="004E5A39" w:rsidP="00E4313D">
      <w:pPr>
        <w:pStyle w:val="Paragrafoelenco"/>
        <w:spacing w:after="0" w:line="240" w:lineRule="auto"/>
        <w:ind w:left="0"/>
        <w:jc w:val="both"/>
      </w:pPr>
    </w:p>
    <w:p w14:paraId="4806D2CD" w14:textId="77777777" w:rsidR="00E4313D" w:rsidRPr="00BD1C5D" w:rsidRDefault="00E4313D" w:rsidP="00EF6711">
      <w:pPr>
        <w:spacing w:after="0" w:line="240" w:lineRule="auto"/>
        <w:jc w:val="both"/>
      </w:pPr>
    </w:p>
    <w:p w14:paraId="33C81AD0" w14:textId="77777777" w:rsidR="004E5A39" w:rsidRPr="00BD1C5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D1C5D">
        <w:rPr>
          <w:b/>
        </w:rPr>
        <w:t>CONCLUSIONI, VALUTAZIONE DEL RAPPORTO BENEFICIO/RISCHIO E RACCOMANDAZIONI</w:t>
      </w:r>
    </w:p>
    <w:p w14:paraId="1EB9765B" w14:textId="20105704" w:rsidR="004E5A39" w:rsidRPr="00BD1C5D" w:rsidRDefault="004E5A39" w:rsidP="00EF6711">
      <w:pPr>
        <w:spacing w:after="0" w:line="240" w:lineRule="auto"/>
        <w:jc w:val="both"/>
      </w:pPr>
      <w:r w:rsidRPr="00BD1C5D">
        <w:t xml:space="preserve">La qualità di </w:t>
      </w:r>
      <w:r w:rsidR="00142816" w:rsidRPr="00BD1C5D">
        <w:rPr>
          <w:rFonts w:eastAsia="Calibri" w:cs="Calibri"/>
          <w:color w:val="000000"/>
          <w:lang w:eastAsia="it-IT"/>
        </w:rPr>
        <w:t>RESINA P-TER-BUTILFENOLFORMALDEIDICA ALLERGEAZE</w:t>
      </w:r>
      <w:r w:rsidR="00BE7CDB"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t>è accettabile e non sono state rilevate criticità da un punto di vista non clinico e clinico.</w:t>
      </w:r>
    </w:p>
    <w:p w14:paraId="4BFE3DE6" w14:textId="77777777" w:rsidR="0063406C" w:rsidRPr="00BD1C5D" w:rsidRDefault="0063406C" w:rsidP="00EF6711">
      <w:pPr>
        <w:spacing w:after="0" w:line="240" w:lineRule="auto"/>
        <w:jc w:val="both"/>
      </w:pPr>
    </w:p>
    <w:p w14:paraId="73998D46" w14:textId="2CE74FC5" w:rsidR="004E5A39" w:rsidRPr="00BD1C5D" w:rsidRDefault="004E5A39" w:rsidP="00EF6711">
      <w:pPr>
        <w:spacing w:after="0" w:line="240" w:lineRule="auto"/>
        <w:jc w:val="both"/>
      </w:pPr>
      <w:r w:rsidRPr="00BD1C5D">
        <w:t xml:space="preserve">Il rapporto beneficio/rischio </w:t>
      </w:r>
      <w:r w:rsidR="00071E63" w:rsidRPr="00BD1C5D">
        <w:t xml:space="preserve">di </w:t>
      </w:r>
      <w:r w:rsidR="008A01C7" w:rsidRPr="00BD1C5D">
        <w:rPr>
          <w:rFonts w:eastAsia="Calibri" w:cs="Calibri"/>
          <w:color w:val="000000"/>
          <w:lang w:eastAsia="it-IT"/>
        </w:rPr>
        <w:t xml:space="preserve">RESINA P-TER-BUTILFENOLFORMALDEIDICA </w:t>
      </w:r>
      <w:proofErr w:type="spellStart"/>
      <w:r w:rsidR="0063406C" w:rsidRPr="00BD1C5D">
        <w:rPr>
          <w:rFonts w:eastAsia="Calibri" w:cs="Calibri"/>
          <w:color w:val="000000"/>
          <w:lang w:eastAsia="it-IT"/>
        </w:rPr>
        <w:t>allergEAZE</w:t>
      </w:r>
      <w:proofErr w:type="spellEnd"/>
      <w:r w:rsidR="00071E63" w:rsidRPr="00BD1C5D">
        <w:rPr>
          <w:rFonts w:eastAsia="Calibri" w:cs="Calibri"/>
          <w:color w:val="000000"/>
          <w:lang w:eastAsia="it-IT"/>
        </w:rPr>
        <w:t xml:space="preserve"> </w:t>
      </w:r>
      <w:r w:rsidRPr="00BD1C5D">
        <w:t xml:space="preserve">è considerato </w:t>
      </w:r>
      <w:r w:rsidR="00071E63" w:rsidRPr="00BD1C5D">
        <w:t xml:space="preserve">favorevole per </w:t>
      </w:r>
      <w:r w:rsidR="00142816" w:rsidRPr="00BD1C5D">
        <w:t>l’autorizzazione all’immissione in commercio</w:t>
      </w:r>
      <w:r w:rsidRPr="00BD1C5D">
        <w:t>.</w:t>
      </w:r>
    </w:p>
    <w:p w14:paraId="64CDA5C5" w14:textId="77777777" w:rsidR="00071E63" w:rsidRPr="00BD1C5D" w:rsidRDefault="004E5A39" w:rsidP="00EF6711">
      <w:pPr>
        <w:spacing w:after="0" w:line="240" w:lineRule="auto"/>
        <w:jc w:val="both"/>
      </w:pPr>
      <w:r w:rsidRPr="00BD1C5D">
        <w:t xml:space="preserve">Il riassunto delle caratteristiche del prodotto, il foglio illustrativo e le etichette sono in linea con le </w:t>
      </w:r>
      <w:r w:rsidR="00071E63" w:rsidRPr="00BD1C5D">
        <w:t xml:space="preserve">vigenti </w:t>
      </w:r>
      <w:r w:rsidRPr="00BD1C5D">
        <w:t>linee guida</w:t>
      </w:r>
      <w:r w:rsidR="00071E63" w:rsidRPr="00BD1C5D">
        <w:t xml:space="preserve"> e raccomandazioni italiane ed europee</w:t>
      </w:r>
      <w:r w:rsidRPr="00BD1C5D">
        <w:t xml:space="preserve">. </w:t>
      </w:r>
    </w:p>
    <w:p w14:paraId="405D73C6" w14:textId="1DE04811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D1C5D">
        <w:t xml:space="preserve">Questi documenti possono essere consultati sul sito istituzionale di AIFA </w:t>
      </w:r>
      <w:r w:rsidRPr="00BD1C5D">
        <w:rPr>
          <w:rFonts w:eastAsia="Calibri" w:cs="Calibri"/>
          <w:lang w:eastAsia="it-IT"/>
        </w:rPr>
        <w:t>(</w:t>
      </w:r>
      <w:r w:rsidR="00A900F1" w:rsidRPr="00BD1C5D">
        <w:t>https://medicinali.aifa.gov.it/it/#/it/</w:t>
      </w:r>
      <w:r w:rsidRPr="00BD1C5D">
        <w:rPr>
          <w:rFonts w:eastAsia="Calibri" w:cs="Calibri"/>
          <w:lang w:eastAsia="it-IT"/>
        </w:rPr>
        <w:t>).</w:t>
      </w:r>
    </w:p>
    <w:p w14:paraId="5C2F3A69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0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123FC7" w16cex:dateUtc="2023-12-18T13:34:00Z"/>
  <w16cex:commentExtensible w16cex:durableId="69E899D8" w16cex:dateUtc="2023-12-18T13:43:00Z"/>
  <w16cex:commentExtensible w16cex:durableId="4CBECE2A" w16cex:dateUtc="2023-12-20T14:19:00Z"/>
  <w16cex:commentExtensible w16cex:durableId="367A8A40" w16cex:dateUtc="2023-12-18T13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8CB91D" w16cid:durableId="22123FC7"/>
  <w16cid:commentId w16cid:paraId="07C32625" w16cid:durableId="69E899D8"/>
  <w16cid:commentId w16cid:paraId="5950A56A" w16cid:durableId="4CBECE2A"/>
  <w16cid:commentId w16cid:paraId="1E861BE9" w16cid:durableId="367A8A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118E6" w14:textId="77777777" w:rsidR="003F344D" w:rsidRDefault="003F344D" w:rsidP="00C07183">
      <w:pPr>
        <w:spacing w:after="0" w:line="240" w:lineRule="auto"/>
      </w:pPr>
      <w:r>
        <w:separator/>
      </w:r>
    </w:p>
  </w:endnote>
  <w:endnote w:type="continuationSeparator" w:id="0">
    <w:p w14:paraId="597A5875" w14:textId="77777777" w:rsidR="003F344D" w:rsidRDefault="003F344D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9D1A0" w14:textId="77777777"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1493B5B" wp14:editId="5176EB5F">
          <wp:simplePos x="0" y="0"/>
          <wp:positionH relativeFrom="column">
            <wp:posOffset>-739140</wp:posOffset>
          </wp:positionH>
          <wp:positionV relativeFrom="paragraph">
            <wp:posOffset>182880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71536" w14:textId="77777777" w:rsidR="003F344D" w:rsidRDefault="003F344D" w:rsidP="00C07183">
      <w:pPr>
        <w:spacing w:after="0" w:line="240" w:lineRule="auto"/>
      </w:pPr>
      <w:r>
        <w:separator/>
      </w:r>
    </w:p>
  </w:footnote>
  <w:footnote w:type="continuationSeparator" w:id="0">
    <w:p w14:paraId="0A3F3BA9" w14:textId="77777777" w:rsidR="003F344D" w:rsidRDefault="003F344D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2F32"/>
    <w:rsid w:val="00023CEA"/>
    <w:rsid w:val="00035DB7"/>
    <w:rsid w:val="00046628"/>
    <w:rsid w:val="00050F6A"/>
    <w:rsid w:val="00062636"/>
    <w:rsid w:val="00071E63"/>
    <w:rsid w:val="000752BE"/>
    <w:rsid w:val="000759F6"/>
    <w:rsid w:val="000772C3"/>
    <w:rsid w:val="000772E1"/>
    <w:rsid w:val="000808A3"/>
    <w:rsid w:val="00082830"/>
    <w:rsid w:val="000A4BA1"/>
    <w:rsid w:val="000B7AC8"/>
    <w:rsid w:val="000C1389"/>
    <w:rsid w:val="000C2E98"/>
    <w:rsid w:val="000E1F86"/>
    <w:rsid w:val="000E4494"/>
    <w:rsid w:val="000E4A73"/>
    <w:rsid w:val="000F1DB2"/>
    <w:rsid w:val="000F658F"/>
    <w:rsid w:val="00111E9E"/>
    <w:rsid w:val="00112B76"/>
    <w:rsid w:val="00126BC8"/>
    <w:rsid w:val="00142816"/>
    <w:rsid w:val="001460CA"/>
    <w:rsid w:val="00172AED"/>
    <w:rsid w:val="0018759D"/>
    <w:rsid w:val="00192BC4"/>
    <w:rsid w:val="00194B86"/>
    <w:rsid w:val="001A0E35"/>
    <w:rsid w:val="001A516D"/>
    <w:rsid w:val="001B0449"/>
    <w:rsid w:val="001B7DB9"/>
    <w:rsid w:val="001C15DF"/>
    <w:rsid w:val="001C4323"/>
    <w:rsid w:val="001E0F69"/>
    <w:rsid w:val="001F0D20"/>
    <w:rsid w:val="0021677B"/>
    <w:rsid w:val="0021736D"/>
    <w:rsid w:val="00220C0F"/>
    <w:rsid w:val="002306B4"/>
    <w:rsid w:val="00236923"/>
    <w:rsid w:val="00245B04"/>
    <w:rsid w:val="00252947"/>
    <w:rsid w:val="00252FE8"/>
    <w:rsid w:val="00265B61"/>
    <w:rsid w:val="00275C80"/>
    <w:rsid w:val="00277A0E"/>
    <w:rsid w:val="00287792"/>
    <w:rsid w:val="00297F10"/>
    <w:rsid w:val="002A1800"/>
    <w:rsid w:val="002A7F5F"/>
    <w:rsid w:val="002B1D80"/>
    <w:rsid w:val="002B662A"/>
    <w:rsid w:val="002B6F8F"/>
    <w:rsid w:val="002C2D9F"/>
    <w:rsid w:val="002D1515"/>
    <w:rsid w:val="002F2543"/>
    <w:rsid w:val="002F4000"/>
    <w:rsid w:val="002F5456"/>
    <w:rsid w:val="00300BEA"/>
    <w:rsid w:val="0030453D"/>
    <w:rsid w:val="003061E0"/>
    <w:rsid w:val="00307FEE"/>
    <w:rsid w:val="00315188"/>
    <w:rsid w:val="00323648"/>
    <w:rsid w:val="003238CF"/>
    <w:rsid w:val="00327761"/>
    <w:rsid w:val="00340DC4"/>
    <w:rsid w:val="0035797C"/>
    <w:rsid w:val="0036114A"/>
    <w:rsid w:val="00367CE0"/>
    <w:rsid w:val="00373F40"/>
    <w:rsid w:val="003801EF"/>
    <w:rsid w:val="003846FF"/>
    <w:rsid w:val="003859E0"/>
    <w:rsid w:val="00387CA8"/>
    <w:rsid w:val="003A1E32"/>
    <w:rsid w:val="003A4887"/>
    <w:rsid w:val="003B0421"/>
    <w:rsid w:val="003B5F3A"/>
    <w:rsid w:val="003C054E"/>
    <w:rsid w:val="003C427D"/>
    <w:rsid w:val="003C51D9"/>
    <w:rsid w:val="003C5944"/>
    <w:rsid w:val="003C5D01"/>
    <w:rsid w:val="003E1E83"/>
    <w:rsid w:val="003E6E5E"/>
    <w:rsid w:val="003F344D"/>
    <w:rsid w:val="0041387F"/>
    <w:rsid w:val="004214DB"/>
    <w:rsid w:val="0042214D"/>
    <w:rsid w:val="00423A97"/>
    <w:rsid w:val="00423FAC"/>
    <w:rsid w:val="004241AC"/>
    <w:rsid w:val="0042622B"/>
    <w:rsid w:val="004410FB"/>
    <w:rsid w:val="00445DB2"/>
    <w:rsid w:val="00447652"/>
    <w:rsid w:val="0045006F"/>
    <w:rsid w:val="004509BC"/>
    <w:rsid w:val="004532E2"/>
    <w:rsid w:val="004609F8"/>
    <w:rsid w:val="00461D93"/>
    <w:rsid w:val="004631F3"/>
    <w:rsid w:val="004B20A8"/>
    <w:rsid w:val="004B5B15"/>
    <w:rsid w:val="004D0B52"/>
    <w:rsid w:val="004D721F"/>
    <w:rsid w:val="004E0390"/>
    <w:rsid w:val="004E28E5"/>
    <w:rsid w:val="004E5A39"/>
    <w:rsid w:val="004E70F5"/>
    <w:rsid w:val="004F276B"/>
    <w:rsid w:val="004F343B"/>
    <w:rsid w:val="00500ACA"/>
    <w:rsid w:val="005049A1"/>
    <w:rsid w:val="00504FC1"/>
    <w:rsid w:val="005250B6"/>
    <w:rsid w:val="00526778"/>
    <w:rsid w:val="0056372C"/>
    <w:rsid w:val="00567615"/>
    <w:rsid w:val="005744D4"/>
    <w:rsid w:val="005754F7"/>
    <w:rsid w:val="00577746"/>
    <w:rsid w:val="00577DAC"/>
    <w:rsid w:val="005950D6"/>
    <w:rsid w:val="005A466E"/>
    <w:rsid w:val="005A4BBD"/>
    <w:rsid w:val="005B4C97"/>
    <w:rsid w:val="005C2427"/>
    <w:rsid w:val="005D08E6"/>
    <w:rsid w:val="005D18E5"/>
    <w:rsid w:val="005D67EF"/>
    <w:rsid w:val="005D7525"/>
    <w:rsid w:val="005E15F6"/>
    <w:rsid w:val="005E5C1B"/>
    <w:rsid w:val="005F54B1"/>
    <w:rsid w:val="00610BAB"/>
    <w:rsid w:val="00621AE2"/>
    <w:rsid w:val="006231AC"/>
    <w:rsid w:val="0063406C"/>
    <w:rsid w:val="00635749"/>
    <w:rsid w:val="00642D6A"/>
    <w:rsid w:val="0064646C"/>
    <w:rsid w:val="00651BE0"/>
    <w:rsid w:val="0065413F"/>
    <w:rsid w:val="00654D9E"/>
    <w:rsid w:val="00656F8D"/>
    <w:rsid w:val="00663BCD"/>
    <w:rsid w:val="00664931"/>
    <w:rsid w:val="006727BD"/>
    <w:rsid w:val="0069214A"/>
    <w:rsid w:val="006A3A37"/>
    <w:rsid w:val="006B0705"/>
    <w:rsid w:val="006B311C"/>
    <w:rsid w:val="006B3E12"/>
    <w:rsid w:val="006C1F0A"/>
    <w:rsid w:val="006C5811"/>
    <w:rsid w:val="006D1207"/>
    <w:rsid w:val="006D740B"/>
    <w:rsid w:val="006D7B8C"/>
    <w:rsid w:val="006E5A5A"/>
    <w:rsid w:val="006F44C7"/>
    <w:rsid w:val="00712DB3"/>
    <w:rsid w:val="00716DF5"/>
    <w:rsid w:val="007170D7"/>
    <w:rsid w:val="007221B6"/>
    <w:rsid w:val="007335B5"/>
    <w:rsid w:val="00745609"/>
    <w:rsid w:val="00746645"/>
    <w:rsid w:val="00747E46"/>
    <w:rsid w:val="007609E5"/>
    <w:rsid w:val="00762A73"/>
    <w:rsid w:val="00763A45"/>
    <w:rsid w:val="00766BB8"/>
    <w:rsid w:val="00766E26"/>
    <w:rsid w:val="00770B6C"/>
    <w:rsid w:val="007749D8"/>
    <w:rsid w:val="00781A70"/>
    <w:rsid w:val="0078608F"/>
    <w:rsid w:val="0078680B"/>
    <w:rsid w:val="00797416"/>
    <w:rsid w:val="007A1C0E"/>
    <w:rsid w:val="007B2CF1"/>
    <w:rsid w:val="007B6DCB"/>
    <w:rsid w:val="007C74DB"/>
    <w:rsid w:val="007D2539"/>
    <w:rsid w:val="007E0ED7"/>
    <w:rsid w:val="007E4E98"/>
    <w:rsid w:val="007F07DE"/>
    <w:rsid w:val="00811B01"/>
    <w:rsid w:val="00823F4C"/>
    <w:rsid w:val="00826ADC"/>
    <w:rsid w:val="008375CF"/>
    <w:rsid w:val="0084748B"/>
    <w:rsid w:val="00853EC6"/>
    <w:rsid w:val="008547B3"/>
    <w:rsid w:val="008642F1"/>
    <w:rsid w:val="008715F1"/>
    <w:rsid w:val="008819D4"/>
    <w:rsid w:val="00881BCB"/>
    <w:rsid w:val="0088216F"/>
    <w:rsid w:val="008A01C7"/>
    <w:rsid w:val="008A1655"/>
    <w:rsid w:val="008A48ED"/>
    <w:rsid w:val="008A6FEC"/>
    <w:rsid w:val="008B46E3"/>
    <w:rsid w:val="008B60D7"/>
    <w:rsid w:val="008C3877"/>
    <w:rsid w:val="008C3D30"/>
    <w:rsid w:val="008C75F9"/>
    <w:rsid w:val="008D1529"/>
    <w:rsid w:val="008D1F8C"/>
    <w:rsid w:val="008D2175"/>
    <w:rsid w:val="008D2B05"/>
    <w:rsid w:val="008E2393"/>
    <w:rsid w:val="008F117D"/>
    <w:rsid w:val="008F2BE4"/>
    <w:rsid w:val="009212A4"/>
    <w:rsid w:val="009223E7"/>
    <w:rsid w:val="009254CC"/>
    <w:rsid w:val="00931B21"/>
    <w:rsid w:val="00943785"/>
    <w:rsid w:val="009568D6"/>
    <w:rsid w:val="00957832"/>
    <w:rsid w:val="00971025"/>
    <w:rsid w:val="0098470E"/>
    <w:rsid w:val="00987258"/>
    <w:rsid w:val="00991984"/>
    <w:rsid w:val="00994E54"/>
    <w:rsid w:val="00997F05"/>
    <w:rsid w:val="009A23DE"/>
    <w:rsid w:val="009A260F"/>
    <w:rsid w:val="009A7035"/>
    <w:rsid w:val="009B03DB"/>
    <w:rsid w:val="009B0D15"/>
    <w:rsid w:val="009B142D"/>
    <w:rsid w:val="009B2A6C"/>
    <w:rsid w:val="009B3B5F"/>
    <w:rsid w:val="009C3E8B"/>
    <w:rsid w:val="009C6A4A"/>
    <w:rsid w:val="009D3446"/>
    <w:rsid w:val="009E0140"/>
    <w:rsid w:val="009E22E6"/>
    <w:rsid w:val="009E2BC0"/>
    <w:rsid w:val="009F1C20"/>
    <w:rsid w:val="009F3867"/>
    <w:rsid w:val="009F395B"/>
    <w:rsid w:val="009F44F3"/>
    <w:rsid w:val="009F5439"/>
    <w:rsid w:val="009F584E"/>
    <w:rsid w:val="00A01AB1"/>
    <w:rsid w:val="00A03645"/>
    <w:rsid w:val="00A040D4"/>
    <w:rsid w:val="00A046AC"/>
    <w:rsid w:val="00A11FD6"/>
    <w:rsid w:val="00A247C5"/>
    <w:rsid w:val="00A34FBB"/>
    <w:rsid w:val="00A40FF3"/>
    <w:rsid w:val="00A431C6"/>
    <w:rsid w:val="00A47604"/>
    <w:rsid w:val="00A60678"/>
    <w:rsid w:val="00A62D55"/>
    <w:rsid w:val="00A63954"/>
    <w:rsid w:val="00A64C0B"/>
    <w:rsid w:val="00A653AF"/>
    <w:rsid w:val="00A72169"/>
    <w:rsid w:val="00A751DB"/>
    <w:rsid w:val="00A84362"/>
    <w:rsid w:val="00A86F5A"/>
    <w:rsid w:val="00A900F1"/>
    <w:rsid w:val="00A908B9"/>
    <w:rsid w:val="00A966D1"/>
    <w:rsid w:val="00AA516E"/>
    <w:rsid w:val="00AA5D74"/>
    <w:rsid w:val="00AB7075"/>
    <w:rsid w:val="00AD051C"/>
    <w:rsid w:val="00AD1034"/>
    <w:rsid w:val="00AD4BE6"/>
    <w:rsid w:val="00AF19C2"/>
    <w:rsid w:val="00AF52E2"/>
    <w:rsid w:val="00B023E9"/>
    <w:rsid w:val="00B02A5E"/>
    <w:rsid w:val="00B03E01"/>
    <w:rsid w:val="00B067B4"/>
    <w:rsid w:val="00B10301"/>
    <w:rsid w:val="00B1186F"/>
    <w:rsid w:val="00B15135"/>
    <w:rsid w:val="00B30431"/>
    <w:rsid w:val="00B535A0"/>
    <w:rsid w:val="00B67350"/>
    <w:rsid w:val="00B72822"/>
    <w:rsid w:val="00B74AD4"/>
    <w:rsid w:val="00B862CA"/>
    <w:rsid w:val="00BA0ACD"/>
    <w:rsid w:val="00BB2AF8"/>
    <w:rsid w:val="00BB5C55"/>
    <w:rsid w:val="00BB7B54"/>
    <w:rsid w:val="00BC2294"/>
    <w:rsid w:val="00BC74C2"/>
    <w:rsid w:val="00BD1C5D"/>
    <w:rsid w:val="00BD39EB"/>
    <w:rsid w:val="00BE7CDB"/>
    <w:rsid w:val="00BF285C"/>
    <w:rsid w:val="00BF55B9"/>
    <w:rsid w:val="00BF7A42"/>
    <w:rsid w:val="00C058E1"/>
    <w:rsid w:val="00C07183"/>
    <w:rsid w:val="00C1392C"/>
    <w:rsid w:val="00C17BE2"/>
    <w:rsid w:val="00C2462C"/>
    <w:rsid w:val="00C2565A"/>
    <w:rsid w:val="00C302B9"/>
    <w:rsid w:val="00C41ECA"/>
    <w:rsid w:val="00C42AAC"/>
    <w:rsid w:val="00C51FF1"/>
    <w:rsid w:val="00C565AF"/>
    <w:rsid w:val="00C56FA9"/>
    <w:rsid w:val="00C62155"/>
    <w:rsid w:val="00C66597"/>
    <w:rsid w:val="00C74500"/>
    <w:rsid w:val="00C9106D"/>
    <w:rsid w:val="00CA0BF5"/>
    <w:rsid w:val="00CB51B8"/>
    <w:rsid w:val="00CC1489"/>
    <w:rsid w:val="00CC2BA6"/>
    <w:rsid w:val="00CC52A3"/>
    <w:rsid w:val="00CC7AFF"/>
    <w:rsid w:val="00CE62A1"/>
    <w:rsid w:val="00CF2E81"/>
    <w:rsid w:val="00CF3E8B"/>
    <w:rsid w:val="00CF7CCE"/>
    <w:rsid w:val="00D20170"/>
    <w:rsid w:val="00D212AA"/>
    <w:rsid w:val="00D35CC1"/>
    <w:rsid w:val="00D36F9A"/>
    <w:rsid w:val="00D426DA"/>
    <w:rsid w:val="00D60600"/>
    <w:rsid w:val="00D62069"/>
    <w:rsid w:val="00D74883"/>
    <w:rsid w:val="00D832E3"/>
    <w:rsid w:val="00D944C6"/>
    <w:rsid w:val="00DA386C"/>
    <w:rsid w:val="00DA5666"/>
    <w:rsid w:val="00DB01B4"/>
    <w:rsid w:val="00DB021E"/>
    <w:rsid w:val="00DB359A"/>
    <w:rsid w:val="00DC187E"/>
    <w:rsid w:val="00DC5F01"/>
    <w:rsid w:val="00DF7E87"/>
    <w:rsid w:val="00E01727"/>
    <w:rsid w:val="00E10D6C"/>
    <w:rsid w:val="00E20E87"/>
    <w:rsid w:val="00E25D34"/>
    <w:rsid w:val="00E26828"/>
    <w:rsid w:val="00E37B1C"/>
    <w:rsid w:val="00E43089"/>
    <w:rsid w:val="00E4313D"/>
    <w:rsid w:val="00E63870"/>
    <w:rsid w:val="00E71433"/>
    <w:rsid w:val="00E72732"/>
    <w:rsid w:val="00E83F8D"/>
    <w:rsid w:val="00EA04D4"/>
    <w:rsid w:val="00EB4398"/>
    <w:rsid w:val="00EC3589"/>
    <w:rsid w:val="00ED415C"/>
    <w:rsid w:val="00ED72E4"/>
    <w:rsid w:val="00EE67FB"/>
    <w:rsid w:val="00EF062E"/>
    <w:rsid w:val="00EF6711"/>
    <w:rsid w:val="00F1246A"/>
    <w:rsid w:val="00F21837"/>
    <w:rsid w:val="00F2721F"/>
    <w:rsid w:val="00F27C7F"/>
    <w:rsid w:val="00F35F38"/>
    <w:rsid w:val="00F36E15"/>
    <w:rsid w:val="00F66767"/>
    <w:rsid w:val="00F67DFC"/>
    <w:rsid w:val="00F74F27"/>
    <w:rsid w:val="00F76F77"/>
    <w:rsid w:val="00F855AB"/>
    <w:rsid w:val="00F85989"/>
    <w:rsid w:val="00F90F1F"/>
    <w:rsid w:val="00F96473"/>
    <w:rsid w:val="00F964BE"/>
    <w:rsid w:val="00FA2702"/>
    <w:rsid w:val="00FB3BF5"/>
    <w:rsid w:val="00FB4181"/>
    <w:rsid w:val="00FC0183"/>
    <w:rsid w:val="00FD415D"/>
    <w:rsid w:val="00FE068C"/>
    <w:rsid w:val="00FE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96C9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22841-A6F5-41D0-BD3C-2B41C6F6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2805</Words>
  <Characters>15995</Characters>
  <Application>Microsoft Office Word</Application>
  <DocSecurity>0</DocSecurity>
  <Lines>133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7</cp:revision>
  <dcterms:created xsi:type="dcterms:W3CDTF">2025-06-25T16:18:00Z</dcterms:created>
  <dcterms:modified xsi:type="dcterms:W3CDTF">2025-06-26T09:43:00Z</dcterms:modified>
</cp:coreProperties>
</file>