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14CDB" w:rsidRDefault="005A6CFF" w:rsidP="00BF6C38">
      <w:pPr>
        <w:spacing w:after="0" w:line="240" w:lineRule="auto"/>
        <w:jc w:val="center"/>
      </w:pPr>
      <w:r w:rsidRPr="005A6CFF">
        <w:t xml:space="preserve"> </w:t>
      </w:r>
      <w:r w:rsidR="004241AC"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BF6C38">
      <w:pPr>
        <w:spacing w:after="0" w:line="240" w:lineRule="auto"/>
        <w:jc w:val="center"/>
        <w:rPr>
          <w:b/>
        </w:rPr>
      </w:pPr>
    </w:p>
    <w:p w:rsidR="004241AC" w:rsidRPr="009F1B70" w:rsidRDefault="00927F53" w:rsidP="00BF6C38">
      <w:pPr>
        <w:spacing w:after="0" w:line="240" w:lineRule="auto"/>
        <w:jc w:val="center"/>
        <w:rPr>
          <w:b/>
          <w:sz w:val="28"/>
        </w:rPr>
      </w:pPr>
      <w:r>
        <w:rPr>
          <w:b/>
          <w:sz w:val="28"/>
        </w:rPr>
        <w:t>R</w:t>
      </w:r>
      <w:r w:rsidR="004241AC" w:rsidRPr="009F1B70">
        <w:rPr>
          <w:b/>
          <w:sz w:val="28"/>
        </w:rPr>
        <w:t>elazione</w:t>
      </w:r>
      <w:r>
        <w:rPr>
          <w:b/>
          <w:sz w:val="28"/>
        </w:rPr>
        <w:t xml:space="preserve"> Pubblica</w:t>
      </w:r>
      <w:r w:rsidR="004241AC" w:rsidRPr="009F1B70">
        <w:rPr>
          <w:b/>
          <w:sz w:val="28"/>
        </w:rPr>
        <w:t xml:space="preserve"> di Valutazione</w:t>
      </w:r>
    </w:p>
    <w:p w:rsidR="004241AC" w:rsidRDefault="004241AC" w:rsidP="00BF6C38">
      <w:pPr>
        <w:autoSpaceDE w:val="0"/>
        <w:autoSpaceDN w:val="0"/>
        <w:adjustRightInd w:val="0"/>
        <w:spacing w:after="0" w:line="240" w:lineRule="auto"/>
        <w:jc w:val="center"/>
        <w:rPr>
          <w:b/>
          <w:highlight w:val="yellow"/>
        </w:rPr>
      </w:pPr>
      <w:bookmarkStart w:id="0" w:name="Text15"/>
    </w:p>
    <w:p w:rsidR="00AA69FA" w:rsidRPr="003B3BD7" w:rsidRDefault="00AA69FA" w:rsidP="00BF6C38">
      <w:pPr>
        <w:autoSpaceDE w:val="0"/>
        <w:autoSpaceDN w:val="0"/>
        <w:adjustRightInd w:val="0"/>
        <w:spacing w:after="0" w:line="240" w:lineRule="auto"/>
        <w:jc w:val="center"/>
        <w:rPr>
          <w:b/>
          <w:highlight w:val="yellow"/>
        </w:rPr>
      </w:pPr>
    </w:p>
    <w:p w:rsidR="004241AC" w:rsidRPr="00AF3380" w:rsidRDefault="009F58EE" w:rsidP="00BF6C38">
      <w:pPr>
        <w:autoSpaceDE w:val="0"/>
        <w:autoSpaceDN w:val="0"/>
        <w:adjustRightInd w:val="0"/>
        <w:spacing w:after="0" w:line="240" w:lineRule="auto"/>
        <w:jc w:val="center"/>
        <w:rPr>
          <w:b/>
          <w:sz w:val="32"/>
        </w:rPr>
      </w:pPr>
      <w:r>
        <w:rPr>
          <w:b/>
          <w:sz w:val="32"/>
        </w:rPr>
        <w:t>EFFERAMOL</w:t>
      </w:r>
    </w:p>
    <w:p w:rsidR="00BF6C38" w:rsidRDefault="00BF6C38" w:rsidP="00BF6C38">
      <w:pPr>
        <w:widowControl w:val="0"/>
        <w:spacing w:after="0" w:line="240" w:lineRule="auto"/>
        <w:jc w:val="center"/>
        <w:rPr>
          <w:snapToGrid w:val="0"/>
        </w:rPr>
      </w:pPr>
    </w:p>
    <w:p w:rsidR="004241AC" w:rsidRPr="003B3BD7" w:rsidRDefault="0054084F" w:rsidP="00BF6C38">
      <w:pPr>
        <w:widowControl w:val="0"/>
        <w:spacing w:after="0" w:line="240" w:lineRule="auto"/>
        <w:jc w:val="center"/>
        <w:rPr>
          <w:snapToGrid w:val="0"/>
        </w:rPr>
      </w:pPr>
      <w:r>
        <w:rPr>
          <w:snapToGrid w:val="0"/>
        </w:rPr>
        <w:t>(Paracetamolo</w:t>
      </w:r>
      <w:r w:rsidR="004241AC" w:rsidRPr="003B3BD7">
        <w:rPr>
          <w:snapToGrid w:val="0"/>
        </w:rPr>
        <w:t>)</w:t>
      </w:r>
    </w:p>
    <w:p w:rsidR="004241AC" w:rsidRPr="003B3BD7" w:rsidRDefault="004241AC" w:rsidP="00BF6C38">
      <w:pPr>
        <w:autoSpaceDE w:val="0"/>
        <w:autoSpaceDN w:val="0"/>
        <w:adjustRightInd w:val="0"/>
        <w:spacing w:after="0" w:line="240" w:lineRule="auto"/>
        <w:jc w:val="center"/>
        <w:rPr>
          <w:b/>
        </w:rPr>
      </w:pPr>
    </w:p>
    <w:p w:rsidR="00D93010" w:rsidRPr="00D93010" w:rsidRDefault="00D93010" w:rsidP="00BF6C38">
      <w:pPr>
        <w:autoSpaceDE w:val="0"/>
        <w:autoSpaceDN w:val="0"/>
        <w:adjustRightInd w:val="0"/>
        <w:spacing w:after="0" w:line="240" w:lineRule="auto"/>
        <w:jc w:val="center"/>
        <w:rPr>
          <w:b/>
        </w:rPr>
      </w:pPr>
      <w:proofErr w:type="spellStart"/>
      <w:r w:rsidRPr="00D93010">
        <w:rPr>
          <w:b/>
        </w:rPr>
        <w:t>S</w:t>
      </w:r>
      <w:r w:rsidR="00BF6C38">
        <w:rPr>
          <w:b/>
        </w:rPr>
        <w:t>o</w:t>
      </w:r>
      <w:r w:rsidRPr="00D93010">
        <w:rPr>
          <w:b/>
        </w:rPr>
        <w:t>.S</w:t>
      </w:r>
      <w:r w:rsidR="00BF6C38">
        <w:rPr>
          <w:b/>
        </w:rPr>
        <w:t>e</w:t>
      </w:r>
      <w:r w:rsidR="00214CDB">
        <w:rPr>
          <w:b/>
        </w:rPr>
        <w:t>.</w:t>
      </w:r>
      <w:r w:rsidR="00BF6C38">
        <w:rPr>
          <w:b/>
        </w:rPr>
        <w:t>Pharm</w:t>
      </w:r>
      <w:proofErr w:type="spellEnd"/>
    </w:p>
    <w:p w:rsidR="003B3BD7" w:rsidRDefault="003B3BD7" w:rsidP="00BF6C38">
      <w:pPr>
        <w:autoSpaceDE w:val="0"/>
        <w:autoSpaceDN w:val="0"/>
        <w:adjustRightInd w:val="0"/>
        <w:spacing w:after="0" w:line="240" w:lineRule="auto"/>
        <w:jc w:val="center"/>
        <w:rPr>
          <w:b/>
        </w:rPr>
      </w:pPr>
    </w:p>
    <w:p w:rsidR="00927F53" w:rsidRDefault="00927F53" w:rsidP="00BF6C38">
      <w:pPr>
        <w:autoSpaceDE w:val="0"/>
        <w:autoSpaceDN w:val="0"/>
        <w:adjustRightInd w:val="0"/>
        <w:spacing w:after="0" w:line="240" w:lineRule="auto"/>
        <w:jc w:val="center"/>
        <w:rPr>
          <w:b/>
        </w:rPr>
      </w:pPr>
    </w:p>
    <w:p w:rsidR="004241AC" w:rsidRPr="00062636" w:rsidRDefault="004241AC" w:rsidP="00BF6C38">
      <w:pPr>
        <w:spacing w:after="0" w:line="240" w:lineRule="auto"/>
        <w:jc w:val="center"/>
        <w:rPr>
          <w:b/>
        </w:rPr>
      </w:pPr>
      <w:r w:rsidRPr="00062636">
        <w:rPr>
          <w:b/>
        </w:rPr>
        <w:t xml:space="preserve">Numero di AIC: </w:t>
      </w:r>
      <w:r w:rsidR="00D93010" w:rsidRPr="00D93010">
        <w:rPr>
          <w:rFonts w:cs="Helvetica"/>
          <w:b/>
        </w:rPr>
        <w:t>044482</w:t>
      </w:r>
    </w:p>
    <w:bookmarkEnd w:id="0"/>
    <w:p w:rsidR="004241AC" w:rsidRDefault="004241AC" w:rsidP="00BF6C38">
      <w:pPr>
        <w:spacing w:after="0" w:line="240" w:lineRule="auto"/>
        <w:jc w:val="center"/>
        <w:rPr>
          <w:b/>
        </w:rPr>
      </w:pPr>
    </w:p>
    <w:p w:rsidR="00AF3380" w:rsidRDefault="00AF3380" w:rsidP="00BF6C38">
      <w:pPr>
        <w:spacing w:after="0" w:line="240" w:lineRule="auto"/>
        <w:jc w:val="center"/>
        <w:rPr>
          <w:b/>
        </w:rPr>
      </w:pPr>
    </w:p>
    <w:p w:rsidR="00AF3380" w:rsidRPr="00062636" w:rsidRDefault="00AF3380" w:rsidP="00BF6C38">
      <w:pPr>
        <w:spacing w:after="0" w:line="240" w:lineRule="auto"/>
        <w:jc w:val="center"/>
        <w:rPr>
          <w:b/>
        </w:rPr>
      </w:pPr>
    </w:p>
    <w:p w:rsidR="004241AC" w:rsidRDefault="00AF3380" w:rsidP="00BF6C38">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rsidR="00AF3380" w:rsidRDefault="00AF3380" w:rsidP="00BF6C38">
      <w:pPr>
        <w:autoSpaceDE w:val="0"/>
        <w:autoSpaceDN w:val="0"/>
        <w:adjustRightInd w:val="0"/>
        <w:spacing w:after="0" w:line="240" w:lineRule="auto"/>
        <w:jc w:val="center"/>
        <w:rPr>
          <w:rFonts w:eastAsia="Calibri" w:cs="Calibri"/>
          <w:color w:val="000000"/>
          <w:lang w:eastAsia="it-IT"/>
        </w:rPr>
      </w:pPr>
    </w:p>
    <w:p w:rsidR="004241AC" w:rsidRPr="009F1B70" w:rsidRDefault="004241AC" w:rsidP="00BF6C3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9F58EE">
        <w:rPr>
          <w:rFonts w:eastAsia="Calibri" w:cs="Calibri"/>
          <w:color w:val="000000"/>
          <w:lang w:eastAsia="it-IT"/>
        </w:rPr>
        <w:t>Efferamol</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9F58EE">
        <w:rPr>
          <w:rFonts w:eastAsia="Calibri" w:cs="Calibri"/>
          <w:color w:val="000000"/>
          <w:lang w:eastAsia="it-IT"/>
        </w:rPr>
        <w:t>Efferamol</w:t>
      </w:r>
      <w:proofErr w:type="spellEnd"/>
      <w:r w:rsidR="009F58EE">
        <w:rPr>
          <w:rFonts w:eastAsia="Calibri" w:cs="Calibri"/>
          <w:color w:val="000000"/>
          <w:lang w:eastAsia="it-IT"/>
        </w:rPr>
        <w:t xml:space="preserve"> </w:t>
      </w:r>
      <w:r w:rsidRPr="009F1B70">
        <w:rPr>
          <w:rFonts w:eastAsia="Calibri" w:cs="Calibri"/>
          <w:color w:val="000000"/>
          <w:lang w:eastAsia="it-IT"/>
        </w:rPr>
        <w:t xml:space="preserve">è stato valutato </w:t>
      </w:r>
      <w:r w:rsidR="007552D9">
        <w:rPr>
          <w:rFonts w:eastAsia="Calibri" w:cs="Calibri"/>
          <w:lang w:eastAsia="it-IT"/>
        </w:rPr>
        <w:t xml:space="preserve">dalla </w:t>
      </w:r>
      <w:r w:rsidRPr="009F1B70">
        <w:rPr>
          <w:rFonts w:eastAsia="Calibri" w:cs="Calibri"/>
          <w:color w:val="000000"/>
          <w:lang w:eastAsia="it-IT"/>
        </w:rPr>
        <w:t xml:space="preserve">Commissione Tecnico-Scientifica (CTS) </w:t>
      </w:r>
      <w:r w:rsidR="00D52F0A">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9F58EE">
        <w:rPr>
          <w:rFonts w:eastAsia="Calibri" w:cs="Calibri"/>
          <w:color w:val="000000"/>
          <w:lang w:eastAsia="it-IT"/>
        </w:rPr>
        <w:t>Efferamol</w:t>
      </w:r>
      <w:proofErr w:type="spellEnd"/>
      <w:r w:rsidRPr="009F1B70">
        <w:rPr>
          <w:rFonts w:eastAsia="Calibri" w:cs="Calibri"/>
          <w:bCs/>
          <w:color w:val="000000"/>
          <w:lang w:eastAsia="it-IT"/>
        </w:rPr>
        <w:t>.</w:t>
      </w:r>
    </w:p>
    <w:p w:rsidR="004241AC" w:rsidRPr="00284133" w:rsidRDefault="004241AC" w:rsidP="00BF6C38">
      <w:pPr>
        <w:autoSpaceDE w:val="0"/>
        <w:autoSpaceDN w:val="0"/>
        <w:adjustRightInd w:val="0"/>
        <w:spacing w:after="0" w:line="240" w:lineRule="auto"/>
        <w:jc w:val="both"/>
        <w:rPr>
          <w:rFonts w:eastAsia="Calibri" w:cs="Calibri"/>
          <w:color w:val="000000"/>
          <w:lang w:eastAsia="it-IT"/>
        </w:rPr>
      </w:pPr>
      <w:r w:rsidRPr="003B3BD7">
        <w:rPr>
          <w:rFonts w:eastAsia="Calibri" w:cs="Calibri"/>
          <w:color w:val="000000"/>
          <w:lang w:eastAsia="it-IT"/>
        </w:rPr>
        <w:t>Per informazioni pratiche sull'utilizzo di</w:t>
      </w:r>
      <w:r w:rsidRPr="003B3BD7">
        <w:rPr>
          <w:rFonts w:eastAsia="Calibri" w:cs="Calibri"/>
          <w:bCs/>
          <w:color w:val="000000"/>
          <w:lang w:eastAsia="it-IT"/>
        </w:rPr>
        <w:t xml:space="preserve"> </w:t>
      </w:r>
      <w:proofErr w:type="spellStart"/>
      <w:r w:rsidR="009F58EE">
        <w:rPr>
          <w:rFonts w:eastAsia="Calibri" w:cs="Calibri"/>
          <w:color w:val="000000"/>
          <w:lang w:eastAsia="it-IT"/>
        </w:rPr>
        <w:t>Efferamol</w:t>
      </w:r>
      <w:proofErr w:type="spellEnd"/>
      <w:r w:rsidR="009F58EE">
        <w:rPr>
          <w:rFonts w:eastAsia="Calibri" w:cs="Calibri"/>
          <w:color w:val="000000"/>
          <w:lang w:eastAsia="it-IT"/>
        </w:rPr>
        <w:t xml:space="preserve"> </w:t>
      </w:r>
      <w:r w:rsidRPr="003B3BD7">
        <w:rPr>
          <w:rFonts w:eastAsia="Calibri" w:cs="Calibri"/>
          <w:color w:val="000000"/>
          <w:lang w:eastAsia="it-IT"/>
        </w:rPr>
        <w:t xml:space="preserve">i pazienti devono consultare il foglio illustrativo o contattare </w:t>
      </w:r>
      <w:r w:rsidRPr="00284133">
        <w:rPr>
          <w:rFonts w:eastAsia="Calibri" w:cs="Calibri"/>
          <w:color w:val="000000"/>
          <w:lang w:eastAsia="it-IT"/>
        </w:rPr>
        <w:t>il loro medico</w:t>
      </w:r>
      <w:r w:rsidR="003B3BD7" w:rsidRPr="00284133">
        <w:rPr>
          <w:rFonts w:eastAsia="Calibri" w:cs="Calibri"/>
          <w:color w:val="000000"/>
          <w:lang w:eastAsia="it-IT"/>
        </w:rPr>
        <w:t xml:space="preserve"> </w:t>
      </w:r>
      <w:r w:rsidR="00103D6A">
        <w:rPr>
          <w:rFonts w:eastAsia="Calibri" w:cs="Calibri"/>
          <w:color w:val="000000"/>
          <w:lang w:eastAsia="it-IT"/>
        </w:rPr>
        <w:t xml:space="preserve">o </w:t>
      </w:r>
      <w:r w:rsidR="003B3BD7" w:rsidRPr="00284133">
        <w:rPr>
          <w:rFonts w:eastAsia="Calibri" w:cs="Calibri"/>
          <w:color w:val="000000"/>
          <w:lang w:eastAsia="it-IT"/>
        </w:rPr>
        <w:t>il farmacista</w:t>
      </w:r>
      <w:r w:rsidRPr="00284133">
        <w:rPr>
          <w:rFonts w:eastAsia="Calibri" w:cs="Calibri"/>
          <w:color w:val="000000"/>
          <w:lang w:eastAsia="it-IT"/>
        </w:rPr>
        <w:t xml:space="preserve">. </w:t>
      </w:r>
    </w:p>
    <w:p w:rsidR="004241AC" w:rsidRPr="00284133" w:rsidRDefault="004241AC" w:rsidP="00BF6C38">
      <w:pPr>
        <w:autoSpaceDE w:val="0"/>
        <w:autoSpaceDN w:val="0"/>
        <w:adjustRightInd w:val="0"/>
        <w:spacing w:after="0" w:line="240" w:lineRule="auto"/>
        <w:jc w:val="both"/>
        <w:rPr>
          <w:rFonts w:eastAsia="Calibri" w:cs="Calibri"/>
          <w:color w:val="000000"/>
          <w:lang w:eastAsia="it-IT"/>
        </w:rPr>
      </w:pPr>
    </w:p>
    <w:p w:rsidR="004241AC" w:rsidRPr="00FF0EC7" w:rsidRDefault="004241AC" w:rsidP="00BF6C38">
      <w:pPr>
        <w:autoSpaceDE w:val="0"/>
        <w:autoSpaceDN w:val="0"/>
        <w:adjustRightInd w:val="0"/>
        <w:spacing w:after="0" w:line="240" w:lineRule="auto"/>
        <w:jc w:val="both"/>
        <w:rPr>
          <w:rFonts w:eastAsia="Calibri" w:cs="Calibri"/>
          <w:color w:val="000000"/>
          <w:lang w:eastAsia="it-IT"/>
        </w:rPr>
      </w:pPr>
    </w:p>
    <w:p w:rsidR="004241AC" w:rsidRPr="00FF0EC7" w:rsidRDefault="004241AC" w:rsidP="00BF6C38">
      <w:pPr>
        <w:autoSpaceDE w:val="0"/>
        <w:autoSpaceDN w:val="0"/>
        <w:adjustRightInd w:val="0"/>
        <w:spacing w:after="0" w:line="240" w:lineRule="auto"/>
        <w:jc w:val="both"/>
        <w:rPr>
          <w:rFonts w:eastAsia="Calibri" w:cs="Calibri"/>
          <w:color w:val="000000"/>
          <w:lang w:eastAsia="it-IT"/>
        </w:rPr>
      </w:pPr>
      <w:r w:rsidRPr="00FF0EC7">
        <w:rPr>
          <w:rFonts w:eastAsia="Calibri" w:cs="Calibri"/>
          <w:b/>
          <w:bCs/>
          <w:color w:val="000000"/>
          <w:lang w:eastAsia="it-IT"/>
        </w:rPr>
        <w:t xml:space="preserve">1) CHE COS’È </w:t>
      </w:r>
      <w:proofErr w:type="spellStart"/>
      <w:r w:rsidR="009F58EE">
        <w:rPr>
          <w:rFonts w:eastAsia="Calibri" w:cs="Calibri"/>
          <w:b/>
          <w:bCs/>
          <w:color w:val="000000"/>
          <w:lang w:eastAsia="it-IT"/>
        </w:rPr>
        <w:t>Efferamol</w:t>
      </w:r>
      <w:proofErr w:type="spellEnd"/>
      <w:r w:rsidR="00103D6A">
        <w:rPr>
          <w:rFonts w:eastAsia="Calibri" w:cs="Calibri"/>
          <w:b/>
          <w:bCs/>
          <w:color w:val="000000"/>
          <w:lang w:eastAsia="it-IT"/>
        </w:rPr>
        <w:t xml:space="preserve"> </w:t>
      </w:r>
      <w:r w:rsidRPr="00FF0EC7">
        <w:rPr>
          <w:rFonts w:eastAsia="Calibri" w:cs="Calibri"/>
          <w:b/>
          <w:bCs/>
          <w:color w:val="000000"/>
          <w:lang w:eastAsia="it-IT"/>
        </w:rPr>
        <w:t xml:space="preserve">e a cosa serve? </w:t>
      </w:r>
    </w:p>
    <w:p w:rsidR="000E0632" w:rsidRPr="00FF0EC7" w:rsidRDefault="009F58EE" w:rsidP="00BF6C38">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Efferamol</w:t>
      </w:r>
      <w:proofErr w:type="spellEnd"/>
      <w:r w:rsidR="00103D6A">
        <w:rPr>
          <w:rFonts w:eastAsia="Calibri" w:cs="Calibri"/>
          <w:bCs/>
          <w:color w:val="000000"/>
          <w:lang w:eastAsia="it-IT"/>
        </w:rPr>
        <w:t xml:space="preserve"> </w:t>
      </w:r>
      <w:r w:rsidR="004241AC" w:rsidRPr="00FF0EC7">
        <w:rPr>
          <w:rFonts w:eastAsia="Calibri" w:cs="Calibri"/>
          <w:color w:val="000000"/>
          <w:lang w:eastAsia="it-IT"/>
        </w:rPr>
        <w:t xml:space="preserve">è un medicinale contenente </w:t>
      </w:r>
      <w:r w:rsidR="00062636" w:rsidRPr="00FF0EC7">
        <w:rPr>
          <w:rFonts w:eastAsia="Calibri" w:cs="Calibri"/>
          <w:color w:val="000000"/>
          <w:lang w:eastAsia="it-IT"/>
        </w:rPr>
        <w:t>i</w:t>
      </w:r>
      <w:r w:rsidR="003B3BD7" w:rsidRPr="00FF0EC7">
        <w:rPr>
          <w:rFonts w:eastAsia="Calibri" w:cs="Calibri"/>
          <w:color w:val="000000"/>
          <w:lang w:eastAsia="it-IT"/>
        </w:rPr>
        <w:t>l</w:t>
      </w:r>
      <w:r w:rsidR="004241AC" w:rsidRPr="00FF0EC7">
        <w:rPr>
          <w:rFonts w:eastAsia="Calibri" w:cs="Calibri"/>
          <w:color w:val="000000"/>
          <w:lang w:eastAsia="it-IT"/>
        </w:rPr>
        <w:t xml:space="preserve"> principi</w:t>
      </w:r>
      <w:r w:rsidR="003B3BD7" w:rsidRPr="00FF0EC7">
        <w:rPr>
          <w:rFonts w:eastAsia="Calibri" w:cs="Calibri"/>
          <w:color w:val="000000"/>
          <w:lang w:eastAsia="it-IT"/>
        </w:rPr>
        <w:t>o</w:t>
      </w:r>
      <w:r w:rsidR="004241AC" w:rsidRPr="00FF0EC7">
        <w:rPr>
          <w:rFonts w:eastAsia="Calibri" w:cs="Calibri"/>
          <w:color w:val="000000"/>
          <w:lang w:eastAsia="it-IT"/>
        </w:rPr>
        <w:t xml:space="preserve"> attiv</w:t>
      </w:r>
      <w:r w:rsidR="003B3BD7" w:rsidRPr="00FF0EC7">
        <w:rPr>
          <w:rFonts w:eastAsia="Calibri" w:cs="Calibri"/>
          <w:color w:val="000000"/>
          <w:lang w:eastAsia="it-IT"/>
        </w:rPr>
        <w:t>o</w:t>
      </w:r>
      <w:r w:rsidR="004241AC" w:rsidRPr="00FF0EC7">
        <w:rPr>
          <w:rFonts w:eastAsia="Calibri" w:cs="Calibri"/>
          <w:color w:val="000000"/>
          <w:lang w:eastAsia="it-IT"/>
        </w:rPr>
        <w:t xml:space="preserve"> </w:t>
      </w:r>
      <w:r w:rsidR="0054084F" w:rsidRPr="00FF0EC7">
        <w:rPr>
          <w:rFonts w:ascii="Calibri" w:hAnsi="Calibri"/>
          <w:lang w:eastAsia="it-IT"/>
        </w:rPr>
        <w:t>paracetamolo</w:t>
      </w:r>
      <w:r w:rsidR="003B3BD7" w:rsidRPr="00FF0EC7">
        <w:rPr>
          <w:rFonts w:ascii="Calibri" w:hAnsi="Calibri"/>
          <w:lang w:eastAsia="it-IT"/>
        </w:rPr>
        <w:t xml:space="preserve"> </w:t>
      </w:r>
      <w:r w:rsidR="000E0632" w:rsidRPr="00FF0EC7">
        <w:rPr>
          <w:rFonts w:eastAsia="Calibri" w:cs="Calibri"/>
          <w:color w:val="000000"/>
          <w:lang w:eastAsia="it-IT"/>
        </w:rPr>
        <w:t xml:space="preserve">ed </w:t>
      </w:r>
      <w:r w:rsidR="004241AC" w:rsidRPr="00FF0EC7">
        <w:rPr>
          <w:rFonts w:eastAsia="Calibri" w:cs="Calibri"/>
          <w:color w:val="000000"/>
          <w:lang w:eastAsia="it-IT"/>
        </w:rPr>
        <w:t xml:space="preserve">è disponibile </w:t>
      </w:r>
      <w:r w:rsidR="003B3BD7" w:rsidRPr="00FF0EC7">
        <w:rPr>
          <w:rFonts w:eastAsia="Calibri" w:cs="Calibri"/>
          <w:color w:val="000000"/>
          <w:lang w:eastAsia="it-IT"/>
        </w:rPr>
        <w:t xml:space="preserve">come </w:t>
      </w:r>
      <w:r w:rsidR="00D11C77">
        <w:rPr>
          <w:rFonts w:eastAsia="Calibri" w:cs="Calibri"/>
          <w:color w:val="000000"/>
          <w:lang w:eastAsia="it-IT"/>
        </w:rPr>
        <w:t>c</w:t>
      </w:r>
      <w:r w:rsidR="00D11C77" w:rsidRPr="00D11C77">
        <w:rPr>
          <w:rFonts w:eastAsia="Calibri" w:cs="Calibri"/>
          <w:color w:val="000000"/>
          <w:lang w:eastAsia="it-IT"/>
        </w:rPr>
        <w:t>ompresse effervescenti</w:t>
      </w:r>
      <w:r w:rsidR="003B3BD7" w:rsidRPr="00FF0EC7">
        <w:rPr>
          <w:rFonts w:eastAsia="Calibri" w:cs="Calibri"/>
          <w:color w:val="000000"/>
          <w:lang w:eastAsia="it-IT"/>
        </w:rPr>
        <w:t xml:space="preserve"> </w:t>
      </w:r>
      <w:r w:rsidR="003B3BD7" w:rsidRPr="00D93010">
        <w:rPr>
          <w:rFonts w:eastAsia="Calibri" w:cs="Calibri"/>
          <w:color w:val="000000"/>
          <w:lang w:eastAsia="it-IT"/>
        </w:rPr>
        <w:t xml:space="preserve">da </w:t>
      </w:r>
      <w:r w:rsidR="00D11C77" w:rsidRPr="00D93010">
        <w:rPr>
          <w:rFonts w:eastAsia="Calibri" w:cs="Calibri"/>
          <w:color w:val="000000"/>
          <w:lang w:eastAsia="it-IT"/>
        </w:rPr>
        <w:t>10</w:t>
      </w:r>
      <w:r w:rsidR="0054084F" w:rsidRPr="00D93010">
        <w:rPr>
          <w:rFonts w:eastAsia="Calibri" w:cs="Calibri"/>
          <w:color w:val="000000"/>
          <w:lang w:eastAsia="it-IT"/>
        </w:rPr>
        <w:t>0</w:t>
      </w:r>
      <w:r w:rsidR="00284133" w:rsidRPr="00D93010">
        <w:rPr>
          <w:rFonts w:eastAsia="Calibri" w:cs="Calibri"/>
          <w:color w:val="000000"/>
          <w:lang w:eastAsia="it-IT"/>
        </w:rPr>
        <w:t xml:space="preserve">0 mg </w:t>
      </w:r>
      <w:r w:rsidR="003B3BD7" w:rsidRPr="00D93010">
        <w:rPr>
          <w:rFonts w:eastAsia="Calibri" w:cs="Calibri"/>
          <w:color w:val="000000"/>
          <w:lang w:eastAsia="it-IT"/>
        </w:rPr>
        <w:t>di principio</w:t>
      </w:r>
      <w:r w:rsidR="003B3BD7" w:rsidRPr="00FF0EC7">
        <w:rPr>
          <w:rFonts w:eastAsia="Calibri" w:cs="Calibri"/>
          <w:color w:val="000000"/>
          <w:lang w:eastAsia="it-IT"/>
        </w:rPr>
        <w:t xml:space="preserve"> attivo</w:t>
      </w:r>
      <w:r w:rsidR="000E0632" w:rsidRPr="00FF0EC7">
        <w:rPr>
          <w:rFonts w:eastAsia="Calibri" w:cs="Calibri"/>
          <w:color w:val="000000"/>
          <w:lang w:eastAsia="it-IT"/>
        </w:rPr>
        <w:t>.</w:t>
      </w:r>
    </w:p>
    <w:p w:rsidR="004B1E51" w:rsidRPr="00FF0EC7" w:rsidRDefault="009F58EE" w:rsidP="00BF6C38">
      <w:pPr>
        <w:widowControl w:val="0"/>
        <w:spacing w:after="0" w:line="240" w:lineRule="auto"/>
        <w:jc w:val="both"/>
      </w:pPr>
      <w:proofErr w:type="spellStart"/>
      <w:r>
        <w:rPr>
          <w:rFonts w:eastAsia="Calibri" w:cs="Calibri"/>
          <w:color w:val="000000"/>
          <w:lang w:eastAsia="it-IT"/>
        </w:rPr>
        <w:t>Efferamol</w:t>
      </w:r>
      <w:proofErr w:type="spellEnd"/>
      <w:r w:rsidR="00103D6A">
        <w:rPr>
          <w:rFonts w:eastAsia="Calibri" w:cs="Calibri"/>
          <w:color w:val="000000"/>
          <w:lang w:eastAsia="it-IT"/>
        </w:rPr>
        <w:t xml:space="preserve"> </w:t>
      </w:r>
      <w:r w:rsidR="004B1E51" w:rsidRPr="00FF0EC7">
        <w:rPr>
          <w:rFonts w:eastAsia="Calibri" w:cs="Calibri"/>
          <w:color w:val="000000"/>
          <w:lang w:eastAsia="it-IT"/>
        </w:rPr>
        <w:t xml:space="preserve">è un “medicinale generico”, cioè è analogo ad un “medicinale di riferimento”, già autorizzato in Italia, </w:t>
      </w:r>
      <w:r w:rsidR="00D11C77" w:rsidRPr="00D11C77">
        <w:rPr>
          <w:rFonts w:eastAsia="Calibri" w:cs="Calibri"/>
          <w:color w:val="000000"/>
          <w:lang w:eastAsia="it-IT"/>
        </w:rPr>
        <w:t>Tachipirina</w:t>
      </w:r>
      <w:r w:rsidR="004B1E51" w:rsidRPr="00FF0EC7">
        <w:rPr>
          <w:rFonts w:eastAsia="Calibri" w:cs="Calibri"/>
          <w:color w:val="000000"/>
          <w:lang w:eastAsia="it-IT"/>
        </w:rPr>
        <w:t>.</w:t>
      </w:r>
    </w:p>
    <w:p w:rsidR="00284133" w:rsidRPr="00FF0EC7" w:rsidRDefault="009F58EE" w:rsidP="00BF6C38">
      <w:pPr>
        <w:spacing w:after="0" w:line="240" w:lineRule="auto"/>
        <w:jc w:val="both"/>
        <w:rPr>
          <w:rFonts w:ascii="Calibri" w:eastAsia="Calibri" w:hAnsi="Calibri" w:cs="Times New Roman"/>
          <w:highlight w:val="yellow"/>
        </w:rPr>
      </w:pPr>
      <w:proofErr w:type="spellStart"/>
      <w:r>
        <w:rPr>
          <w:rFonts w:eastAsia="Calibri" w:cs="Calibri"/>
          <w:color w:val="000000"/>
          <w:lang w:eastAsia="it-IT"/>
        </w:rPr>
        <w:t>Efferamol</w:t>
      </w:r>
      <w:proofErr w:type="spellEnd"/>
      <w:r w:rsidR="00D93010">
        <w:rPr>
          <w:rFonts w:eastAsia="Calibri" w:cs="Calibri"/>
          <w:color w:val="000000"/>
          <w:lang w:eastAsia="it-IT"/>
        </w:rPr>
        <w:t xml:space="preserve"> </w:t>
      </w:r>
      <w:r w:rsidR="003B3BD7" w:rsidRPr="00FF0EC7">
        <w:rPr>
          <w:rFonts w:eastAsia="Calibri" w:cs="Calibri"/>
          <w:color w:val="000000"/>
          <w:lang w:eastAsia="it-IT"/>
        </w:rPr>
        <w:t xml:space="preserve">è utilizzato </w:t>
      </w:r>
      <w:r w:rsidR="00284133" w:rsidRPr="00FF0EC7">
        <w:rPr>
          <w:rFonts w:ascii="Calibri" w:eastAsia="Calibri" w:hAnsi="Calibri" w:cs="Times New Roman"/>
        </w:rPr>
        <w:t xml:space="preserve">per il </w:t>
      </w:r>
      <w:r w:rsidR="00D93010">
        <w:t>t</w:t>
      </w:r>
      <w:r w:rsidR="00D93010" w:rsidRPr="00D93010">
        <w:t>rattamento sintomatico delle affezioni dolorose di ogni genere (ad esempio,</w:t>
      </w:r>
      <w:r w:rsidR="00103D6A">
        <w:t xml:space="preserve"> </w:t>
      </w:r>
      <w:r w:rsidR="00D93010" w:rsidRPr="00D93010">
        <w:t>mal di testa, mal di denti, torcicollo, dolori articolari e  lombosacrali,</w:t>
      </w:r>
      <w:r w:rsidR="00103D6A">
        <w:t xml:space="preserve"> </w:t>
      </w:r>
      <w:r w:rsidR="00D93010" w:rsidRPr="00D93010">
        <w:t>dolori mestruali, piccoli interventi chirurgici).</w:t>
      </w:r>
    </w:p>
    <w:p w:rsidR="00E83F8D" w:rsidRPr="00FF0EC7" w:rsidRDefault="00E83F8D" w:rsidP="00BF6C38">
      <w:pPr>
        <w:autoSpaceDE w:val="0"/>
        <w:autoSpaceDN w:val="0"/>
        <w:adjustRightInd w:val="0"/>
        <w:spacing w:after="0" w:line="240" w:lineRule="auto"/>
        <w:jc w:val="both"/>
        <w:rPr>
          <w:rFonts w:eastAsia="Calibri" w:cs="Calibri"/>
          <w:b/>
          <w:bCs/>
          <w:color w:val="000000"/>
          <w:lang w:eastAsia="it-IT"/>
        </w:rPr>
      </w:pPr>
    </w:p>
    <w:p w:rsidR="0054084F" w:rsidRPr="00FF0EC7" w:rsidRDefault="0054084F" w:rsidP="00BF6C38">
      <w:pPr>
        <w:autoSpaceDE w:val="0"/>
        <w:autoSpaceDN w:val="0"/>
        <w:adjustRightInd w:val="0"/>
        <w:spacing w:after="0" w:line="240" w:lineRule="auto"/>
        <w:jc w:val="both"/>
        <w:rPr>
          <w:rFonts w:eastAsia="Calibri" w:cs="Calibri"/>
          <w:b/>
          <w:bCs/>
          <w:color w:val="000000"/>
          <w:lang w:eastAsia="it-IT"/>
        </w:rPr>
      </w:pPr>
    </w:p>
    <w:p w:rsidR="004241AC" w:rsidRDefault="004241AC" w:rsidP="00BF6C38">
      <w:pPr>
        <w:autoSpaceDE w:val="0"/>
        <w:autoSpaceDN w:val="0"/>
        <w:adjustRightInd w:val="0"/>
        <w:spacing w:after="0" w:line="240" w:lineRule="auto"/>
        <w:jc w:val="both"/>
        <w:rPr>
          <w:rFonts w:eastAsia="Calibri" w:cs="Calibri"/>
          <w:b/>
          <w:bCs/>
          <w:color w:val="000000"/>
          <w:lang w:eastAsia="it-IT"/>
        </w:rPr>
      </w:pPr>
      <w:r w:rsidRPr="00FF0EC7">
        <w:rPr>
          <w:rFonts w:eastAsia="Calibri" w:cs="Calibri"/>
          <w:b/>
          <w:bCs/>
          <w:color w:val="000000"/>
          <w:lang w:eastAsia="it-IT"/>
        </w:rPr>
        <w:t xml:space="preserve">2) COME E’ PRESCRITTO/USATO </w:t>
      </w:r>
      <w:proofErr w:type="spellStart"/>
      <w:r w:rsidR="009F58EE">
        <w:rPr>
          <w:rFonts w:eastAsia="Calibri" w:cs="Calibri"/>
          <w:b/>
          <w:bCs/>
          <w:color w:val="000000"/>
          <w:lang w:eastAsia="it-IT"/>
        </w:rPr>
        <w:t>Efferamol</w:t>
      </w:r>
      <w:proofErr w:type="spellEnd"/>
      <w:r w:rsidRPr="00FF0EC7">
        <w:rPr>
          <w:rFonts w:eastAsia="Calibri" w:cs="Calibri"/>
          <w:b/>
          <w:bCs/>
          <w:color w:val="000000"/>
          <w:lang w:eastAsia="it-IT"/>
        </w:rPr>
        <w:t>?</w:t>
      </w:r>
    </w:p>
    <w:p w:rsidR="006D6EE3" w:rsidRDefault="006D6EE3" w:rsidP="00BF6C38">
      <w:pPr>
        <w:autoSpaceDE w:val="0"/>
        <w:autoSpaceDN w:val="0"/>
        <w:adjustRightInd w:val="0"/>
        <w:spacing w:after="0" w:line="240" w:lineRule="auto"/>
        <w:jc w:val="both"/>
        <w:rPr>
          <w:rFonts w:eastAsia="Calibri" w:cs="Calibri"/>
          <w:color w:val="000000"/>
          <w:lang w:eastAsia="it-IT"/>
        </w:rPr>
      </w:pPr>
      <w:proofErr w:type="spellStart"/>
      <w:r w:rsidRPr="006D6EE3">
        <w:rPr>
          <w:rFonts w:eastAsia="Calibri" w:cs="Calibri"/>
          <w:bCs/>
          <w:color w:val="000000"/>
          <w:lang w:eastAsia="it-IT"/>
        </w:rPr>
        <w:t>Efferamol</w:t>
      </w:r>
      <w:proofErr w:type="spellEnd"/>
      <w:r w:rsidRPr="006D6EE3">
        <w:rPr>
          <w:rFonts w:eastAsia="Calibri" w:cs="Calibri"/>
          <w:bCs/>
          <w:color w:val="000000"/>
          <w:lang w:eastAsia="it-IT"/>
        </w:rPr>
        <w:t xml:space="preserve"> può essere ottenuto solo dietro prescrizione da parte del medico (ricetta ripetibile).</w:t>
      </w:r>
    </w:p>
    <w:p w:rsidR="00EA0058" w:rsidRDefault="00592263" w:rsidP="00BF6C38">
      <w:pPr>
        <w:autoSpaceDE w:val="0"/>
        <w:autoSpaceDN w:val="0"/>
        <w:adjustRightInd w:val="0"/>
        <w:spacing w:after="0" w:line="240" w:lineRule="auto"/>
        <w:jc w:val="both"/>
        <w:rPr>
          <w:rFonts w:eastAsia="Calibri" w:cs="Calibri"/>
          <w:color w:val="000000"/>
          <w:lang w:eastAsia="it-IT"/>
        </w:rPr>
      </w:pPr>
      <w:r w:rsidRPr="00FF0EC7">
        <w:rPr>
          <w:noProof/>
        </w:rPr>
        <w:t xml:space="preserve">La dose raccomandata per gli adulti </w:t>
      </w:r>
      <w:r w:rsidR="008F4A30">
        <w:rPr>
          <w:noProof/>
        </w:rPr>
        <w:t xml:space="preserve">e </w:t>
      </w:r>
      <w:r w:rsidR="00BF6C38">
        <w:rPr>
          <w:noProof/>
        </w:rPr>
        <w:t>adolescenti di età superiore a</w:t>
      </w:r>
      <w:r w:rsidR="008F4A30">
        <w:rPr>
          <w:noProof/>
        </w:rPr>
        <w:t xml:space="preserve"> 15 anni </w:t>
      </w:r>
      <w:r w:rsidRPr="00FF0EC7">
        <w:rPr>
          <w:rFonts w:eastAsia="Calibri" w:cs="Calibri"/>
          <w:color w:val="000000"/>
          <w:lang w:eastAsia="it-IT"/>
        </w:rPr>
        <w:t xml:space="preserve">è di 1 </w:t>
      </w:r>
      <w:r w:rsidR="00D11C77">
        <w:rPr>
          <w:rFonts w:eastAsia="Calibri" w:cs="Calibri"/>
          <w:color w:val="000000"/>
          <w:lang w:eastAsia="it-IT"/>
        </w:rPr>
        <w:t xml:space="preserve">compressa </w:t>
      </w:r>
      <w:r w:rsidR="008F4A30">
        <w:rPr>
          <w:rFonts w:eastAsia="Calibri" w:cs="Calibri"/>
          <w:color w:val="000000"/>
          <w:lang w:eastAsia="it-IT"/>
        </w:rPr>
        <w:t xml:space="preserve">effervescente </w:t>
      </w:r>
      <w:r w:rsidR="00BF6C38">
        <w:rPr>
          <w:rFonts w:eastAsia="Calibri" w:cs="Calibri"/>
          <w:color w:val="000000"/>
          <w:lang w:eastAsia="it-IT"/>
        </w:rPr>
        <w:t>ogni 4</w:t>
      </w:r>
      <w:r w:rsidR="008F4A30">
        <w:rPr>
          <w:rFonts w:eastAsia="Calibri" w:cs="Calibri"/>
          <w:color w:val="000000"/>
          <w:lang w:eastAsia="it-IT"/>
        </w:rPr>
        <w:t xml:space="preserve"> quattro ore, per un dosaggio massimo di 3 compresse al giorno</w:t>
      </w:r>
      <w:r w:rsidR="00EA0058">
        <w:rPr>
          <w:rFonts w:eastAsia="Calibri" w:cs="Calibri"/>
          <w:color w:val="000000"/>
          <w:lang w:eastAsia="it-IT"/>
        </w:rPr>
        <w:t>.</w:t>
      </w:r>
    </w:p>
    <w:p w:rsidR="00EA0058" w:rsidRPr="00EA0058" w:rsidRDefault="00BF6C38" w:rsidP="00BF6C38">
      <w:pPr>
        <w:autoSpaceDE w:val="0"/>
        <w:autoSpaceDN w:val="0"/>
        <w:adjustRightInd w:val="0"/>
        <w:spacing w:after="0" w:line="240" w:lineRule="auto"/>
        <w:jc w:val="both"/>
        <w:rPr>
          <w:rFonts w:eastAsia="Calibri" w:cs="Verdana"/>
          <w:bCs/>
          <w:color w:val="000000"/>
          <w:lang w:eastAsia="it-IT"/>
        </w:rPr>
      </w:pPr>
      <w:r>
        <w:rPr>
          <w:rFonts w:eastAsia="Calibri" w:cs="Verdana"/>
          <w:bCs/>
          <w:color w:val="000000"/>
          <w:lang w:eastAsia="it-IT"/>
        </w:rPr>
        <w:t>Questo medicinale</w:t>
      </w:r>
      <w:r w:rsidR="00EA0058" w:rsidRPr="00EA0058">
        <w:rPr>
          <w:rFonts w:eastAsia="Calibri" w:cs="Verdana"/>
          <w:bCs/>
          <w:color w:val="000000"/>
          <w:lang w:eastAsia="it-IT"/>
        </w:rPr>
        <w:t xml:space="preserve"> non deve essere </w:t>
      </w:r>
      <w:r>
        <w:rPr>
          <w:rFonts w:eastAsia="Calibri" w:cs="Verdana"/>
          <w:bCs/>
          <w:color w:val="000000"/>
          <w:lang w:eastAsia="it-IT"/>
        </w:rPr>
        <w:t xml:space="preserve">somministrato ai </w:t>
      </w:r>
      <w:r w:rsidR="00EA0058" w:rsidRPr="00EA0058">
        <w:rPr>
          <w:rFonts w:eastAsia="Calibri" w:cs="Verdana"/>
          <w:bCs/>
          <w:color w:val="000000"/>
          <w:lang w:eastAsia="it-IT"/>
        </w:rPr>
        <w:t xml:space="preserve">bambini </w:t>
      </w:r>
      <w:r>
        <w:rPr>
          <w:rFonts w:eastAsia="Calibri" w:cs="Verdana"/>
          <w:bCs/>
          <w:color w:val="000000"/>
          <w:lang w:eastAsia="it-IT"/>
        </w:rPr>
        <w:t xml:space="preserve">e agli adolescenti di età inferiore a </w:t>
      </w:r>
      <w:r w:rsidR="00EA0058" w:rsidRPr="00EA0058">
        <w:rPr>
          <w:rFonts w:eastAsia="Calibri" w:cs="Verdana"/>
          <w:bCs/>
          <w:color w:val="000000"/>
          <w:lang w:eastAsia="it-IT"/>
        </w:rPr>
        <w:t>15 anni.</w:t>
      </w:r>
    </w:p>
    <w:p w:rsidR="00BF6C38" w:rsidRPr="00EA0058" w:rsidRDefault="00BF6C38" w:rsidP="00BF6C38">
      <w:pPr>
        <w:autoSpaceDE w:val="0"/>
        <w:autoSpaceDN w:val="0"/>
        <w:adjustRightInd w:val="0"/>
        <w:spacing w:after="0" w:line="240" w:lineRule="auto"/>
        <w:jc w:val="both"/>
        <w:rPr>
          <w:rFonts w:eastAsia="Calibri" w:cs="Verdana"/>
          <w:bCs/>
          <w:color w:val="000000"/>
          <w:lang w:eastAsia="it-IT"/>
        </w:rPr>
      </w:pPr>
      <w:r>
        <w:rPr>
          <w:rFonts w:eastAsia="Calibri" w:cs="Verdana"/>
          <w:bCs/>
          <w:color w:val="000000"/>
          <w:lang w:eastAsia="it-IT"/>
        </w:rPr>
        <w:t>Il contenuto di una bustina d</w:t>
      </w:r>
      <w:r w:rsidRPr="00EA0058">
        <w:rPr>
          <w:rFonts w:eastAsia="Calibri" w:cs="Verdana"/>
          <w:bCs/>
          <w:color w:val="000000"/>
          <w:lang w:eastAsia="it-IT"/>
        </w:rPr>
        <w:t>eve essere disciolto in un bicchiere di acqua e può essere assunto  con o senza cibo.</w:t>
      </w:r>
    </w:p>
    <w:p w:rsidR="00EA0058" w:rsidRPr="00EA0058" w:rsidRDefault="00EA0058" w:rsidP="00BF6C38">
      <w:pPr>
        <w:autoSpaceDE w:val="0"/>
        <w:autoSpaceDN w:val="0"/>
        <w:adjustRightInd w:val="0"/>
        <w:spacing w:after="0" w:line="240" w:lineRule="auto"/>
        <w:jc w:val="both"/>
        <w:rPr>
          <w:rFonts w:eastAsia="Calibri" w:cs="Verdana"/>
          <w:color w:val="000000"/>
          <w:lang w:eastAsia="it-IT"/>
        </w:rPr>
      </w:pPr>
    </w:p>
    <w:p w:rsidR="004241AC" w:rsidRDefault="004241AC" w:rsidP="00BF6C38">
      <w:pPr>
        <w:autoSpaceDE w:val="0"/>
        <w:autoSpaceDN w:val="0"/>
        <w:adjustRightInd w:val="0"/>
        <w:spacing w:after="0" w:line="240" w:lineRule="auto"/>
        <w:jc w:val="both"/>
        <w:rPr>
          <w:rFonts w:eastAsia="Calibri" w:cs="Verdana"/>
          <w:color w:val="000000"/>
          <w:lang w:eastAsia="it-IT"/>
        </w:rPr>
      </w:pPr>
    </w:p>
    <w:p w:rsidR="004241AC" w:rsidRDefault="004241AC" w:rsidP="00BF6C38">
      <w:pPr>
        <w:autoSpaceDE w:val="0"/>
        <w:autoSpaceDN w:val="0"/>
        <w:adjustRightInd w:val="0"/>
        <w:spacing w:after="0" w:line="240" w:lineRule="auto"/>
        <w:jc w:val="both"/>
        <w:rPr>
          <w:rFonts w:eastAsia="Calibri" w:cs="Calibri"/>
          <w:b/>
          <w:bCs/>
          <w:lang w:eastAsia="it-IT"/>
        </w:rPr>
      </w:pPr>
      <w:r w:rsidRPr="0054084F">
        <w:rPr>
          <w:rFonts w:eastAsia="Calibri" w:cs="Calibri"/>
          <w:b/>
          <w:bCs/>
          <w:lang w:eastAsia="it-IT"/>
        </w:rPr>
        <w:lastRenderedPageBreak/>
        <w:t xml:space="preserve">3) COME FUNZIONA </w:t>
      </w:r>
      <w:proofErr w:type="spellStart"/>
      <w:r w:rsidR="009F58EE">
        <w:rPr>
          <w:rFonts w:eastAsia="Calibri" w:cs="Calibri"/>
          <w:b/>
          <w:bCs/>
          <w:lang w:eastAsia="it-IT"/>
        </w:rPr>
        <w:t>Efferamol</w:t>
      </w:r>
      <w:proofErr w:type="spellEnd"/>
      <w:r w:rsidRPr="0054084F">
        <w:rPr>
          <w:rFonts w:eastAsia="Calibri" w:cs="Calibri"/>
          <w:b/>
          <w:bCs/>
          <w:lang w:eastAsia="it-IT"/>
        </w:rPr>
        <w:t xml:space="preserve">? </w:t>
      </w:r>
    </w:p>
    <w:p w:rsidR="0054084F" w:rsidRPr="0054084F" w:rsidRDefault="009F58EE" w:rsidP="00BF6C38">
      <w:pPr>
        <w:autoSpaceDE w:val="0"/>
        <w:autoSpaceDN w:val="0"/>
        <w:adjustRightInd w:val="0"/>
        <w:spacing w:after="0" w:line="240" w:lineRule="auto"/>
        <w:jc w:val="both"/>
      </w:pPr>
      <w:proofErr w:type="spellStart"/>
      <w:r w:rsidRPr="008F3AE9">
        <w:rPr>
          <w:rFonts w:eastAsia="Calibri" w:cs="Calibri"/>
          <w:bCs/>
          <w:color w:val="000000"/>
          <w:lang w:eastAsia="it-IT"/>
        </w:rPr>
        <w:t>Efferamol</w:t>
      </w:r>
      <w:proofErr w:type="spellEnd"/>
      <w:r w:rsidR="00313659" w:rsidRPr="00266D19">
        <w:rPr>
          <w:rFonts w:eastAsia="Calibri" w:cs="Calibri"/>
          <w:bCs/>
          <w:color w:val="000000"/>
          <w:lang w:eastAsia="it-IT"/>
        </w:rPr>
        <w:t xml:space="preserve">, il cui codice ATC è </w:t>
      </w:r>
      <w:r w:rsidR="00313659" w:rsidRPr="00266D19">
        <w:t>N02BE01,</w:t>
      </w:r>
      <w:r w:rsidR="00E43089" w:rsidRPr="008F3AE9">
        <w:rPr>
          <w:rFonts w:eastAsia="DejaVuSans" w:cs="DejaVuSans"/>
        </w:rPr>
        <w:t xml:space="preserve"> </w:t>
      </w:r>
      <w:r w:rsidR="004241AC" w:rsidRPr="008F3AE9">
        <w:rPr>
          <w:rFonts w:eastAsia="Calibri" w:cs="Calibri"/>
          <w:color w:val="000000"/>
          <w:lang w:eastAsia="it-IT"/>
        </w:rPr>
        <w:t>contiene i</w:t>
      </w:r>
      <w:r w:rsidR="00785B6C" w:rsidRPr="008F3AE9">
        <w:rPr>
          <w:rFonts w:eastAsia="Calibri" w:cs="Calibri"/>
          <w:color w:val="000000"/>
          <w:lang w:eastAsia="it-IT"/>
        </w:rPr>
        <w:t>l</w:t>
      </w:r>
      <w:r w:rsidR="004241AC" w:rsidRPr="008F3AE9">
        <w:rPr>
          <w:rFonts w:eastAsia="Calibri" w:cs="Calibri"/>
          <w:color w:val="000000"/>
          <w:lang w:eastAsia="it-IT"/>
        </w:rPr>
        <w:t xml:space="preserve"> principi</w:t>
      </w:r>
      <w:r w:rsidR="00785B6C" w:rsidRPr="008F3AE9">
        <w:rPr>
          <w:rFonts w:eastAsia="Calibri" w:cs="Calibri"/>
          <w:color w:val="000000"/>
          <w:lang w:eastAsia="it-IT"/>
        </w:rPr>
        <w:t>o</w:t>
      </w:r>
      <w:r w:rsidR="004241AC" w:rsidRPr="008F3AE9">
        <w:rPr>
          <w:rFonts w:eastAsia="Calibri" w:cs="Calibri"/>
          <w:color w:val="000000"/>
          <w:lang w:eastAsia="it-IT"/>
        </w:rPr>
        <w:t xml:space="preserve"> attiv</w:t>
      </w:r>
      <w:r w:rsidR="00785B6C" w:rsidRPr="008F3AE9">
        <w:rPr>
          <w:rFonts w:eastAsia="Calibri" w:cs="Calibri"/>
          <w:color w:val="000000"/>
          <w:lang w:eastAsia="it-IT"/>
        </w:rPr>
        <w:t>o</w:t>
      </w:r>
      <w:r w:rsidR="004241AC" w:rsidRPr="008F3AE9">
        <w:rPr>
          <w:rFonts w:eastAsia="Calibri" w:cs="Calibri"/>
          <w:color w:val="000000"/>
          <w:lang w:eastAsia="it-IT"/>
        </w:rPr>
        <w:t xml:space="preserve"> </w:t>
      </w:r>
      <w:r w:rsidR="0054084F" w:rsidRPr="008F3AE9">
        <w:rPr>
          <w:snapToGrid w:val="0"/>
        </w:rPr>
        <w:t>paracetamolo</w:t>
      </w:r>
      <w:r w:rsidR="00313659" w:rsidRPr="008F3AE9">
        <w:rPr>
          <w:rFonts w:eastAsia="Calibri" w:cs="Calibri"/>
          <w:color w:val="000000"/>
          <w:lang w:eastAsia="it-IT"/>
        </w:rPr>
        <w:t xml:space="preserve"> che </w:t>
      </w:r>
      <w:r w:rsidR="0054084F" w:rsidRPr="008F3AE9">
        <w:t>possiede</w:t>
      </w:r>
      <w:r w:rsidR="00BF6C38">
        <w:t xml:space="preserve"> una</w:t>
      </w:r>
      <w:r w:rsidR="0054084F" w:rsidRPr="008F3AE9">
        <w:t xml:space="preserve"> azione analgesica ed antipiretica: l’attività analgesica sembra legata alla capacità del paracetamolo di inibire la sintesi delle prostaglandine a livello del sistema nervoso centrale: le prostaglandine sono </w:t>
      </w:r>
      <w:r w:rsidR="0054084F" w:rsidRPr="008F3AE9">
        <w:rPr>
          <w:rFonts w:eastAsia="DejaVuSans" w:cs="DejaVuSans"/>
        </w:rPr>
        <w:t>sostanze prodotte dall’organismo e che sono responsabili dei sintomi dell’infiammazio</w:t>
      </w:r>
      <w:r w:rsidR="00313659" w:rsidRPr="008F3AE9">
        <w:rPr>
          <w:rFonts w:eastAsia="DejaVuSans" w:cs="DejaVuSans"/>
        </w:rPr>
        <w:t xml:space="preserve">ne e del dolore che ne consegue; </w:t>
      </w:r>
      <w:r w:rsidR="0054084F" w:rsidRPr="008F3AE9">
        <w:t>l’azione antipiretica si esplica sui centri ipotalamici termoregolatori, azione che si manifesta soltanto in caso di alterazioni febbrili, mediante aumento della dispersione di calore attraverso la vasodilatazione.</w:t>
      </w:r>
    </w:p>
    <w:p w:rsidR="00BB0DBA" w:rsidRPr="0054084F" w:rsidRDefault="00BB0DBA" w:rsidP="00BF6C38">
      <w:pPr>
        <w:tabs>
          <w:tab w:val="left" w:pos="0"/>
        </w:tabs>
        <w:overflowPunct w:val="0"/>
        <w:autoSpaceDE w:val="0"/>
        <w:autoSpaceDN w:val="0"/>
        <w:adjustRightInd w:val="0"/>
        <w:spacing w:after="0" w:line="240" w:lineRule="auto"/>
        <w:jc w:val="both"/>
        <w:textAlignment w:val="baseline"/>
        <w:rPr>
          <w:iCs/>
        </w:rPr>
      </w:pPr>
    </w:p>
    <w:p w:rsidR="00BB0DBA" w:rsidRPr="0054084F" w:rsidRDefault="00BB0DBA" w:rsidP="00BF6C38">
      <w:pPr>
        <w:tabs>
          <w:tab w:val="left" w:pos="0"/>
        </w:tabs>
        <w:overflowPunct w:val="0"/>
        <w:autoSpaceDE w:val="0"/>
        <w:autoSpaceDN w:val="0"/>
        <w:adjustRightInd w:val="0"/>
        <w:spacing w:after="0" w:line="240" w:lineRule="auto"/>
        <w:jc w:val="both"/>
        <w:textAlignment w:val="baseline"/>
        <w:rPr>
          <w:iCs/>
        </w:rPr>
      </w:pPr>
    </w:p>
    <w:p w:rsidR="004241AC" w:rsidRPr="0054084F" w:rsidRDefault="004241AC" w:rsidP="00BF6C38">
      <w:pPr>
        <w:autoSpaceDE w:val="0"/>
        <w:autoSpaceDN w:val="0"/>
        <w:adjustRightInd w:val="0"/>
        <w:spacing w:after="0" w:line="240" w:lineRule="auto"/>
        <w:jc w:val="both"/>
        <w:rPr>
          <w:rFonts w:eastAsia="Calibri" w:cs="Calibri"/>
          <w:lang w:eastAsia="it-IT"/>
        </w:rPr>
      </w:pPr>
      <w:r w:rsidRPr="0054084F">
        <w:rPr>
          <w:rFonts w:eastAsia="Calibri" w:cs="Calibri"/>
          <w:b/>
          <w:bCs/>
          <w:lang w:eastAsia="it-IT"/>
        </w:rPr>
        <w:t xml:space="preserve">4) COME È STATO STUDIATO </w:t>
      </w:r>
      <w:proofErr w:type="spellStart"/>
      <w:r w:rsidR="009F58EE">
        <w:rPr>
          <w:rFonts w:eastAsia="Calibri" w:cs="Calibri"/>
          <w:b/>
          <w:bCs/>
          <w:color w:val="000000"/>
          <w:lang w:eastAsia="it-IT"/>
        </w:rPr>
        <w:t>Efferamol</w:t>
      </w:r>
      <w:proofErr w:type="spellEnd"/>
      <w:r w:rsidRPr="0054084F">
        <w:rPr>
          <w:rFonts w:eastAsia="Calibri" w:cs="Calibri"/>
          <w:b/>
          <w:bCs/>
          <w:lang w:eastAsia="it-IT"/>
        </w:rPr>
        <w:t xml:space="preserve">? </w:t>
      </w:r>
    </w:p>
    <w:p w:rsidR="00FF0EC7" w:rsidRPr="00FC69FD" w:rsidRDefault="00FF0EC7" w:rsidP="00BF6C38">
      <w:pPr>
        <w:spacing w:after="0" w:line="240" w:lineRule="auto"/>
        <w:jc w:val="both"/>
        <w:rPr>
          <w:rFonts w:cs="Arial"/>
        </w:rPr>
      </w:pPr>
      <w:r w:rsidRPr="00FC69FD">
        <w:rPr>
          <w:rFonts w:cs="Arial"/>
        </w:rPr>
        <w:t xml:space="preserve">Poiché </w:t>
      </w:r>
      <w:proofErr w:type="spellStart"/>
      <w:r w:rsidR="009F58EE">
        <w:rPr>
          <w:rFonts w:cs="Arial"/>
        </w:rPr>
        <w:t>Efferamol</w:t>
      </w:r>
      <w:proofErr w:type="spellEnd"/>
      <w:r w:rsidR="00457658">
        <w:rPr>
          <w:rFonts w:cs="Arial"/>
        </w:rPr>
        <w:t xml:space="preserve"> </w:t>
      </w:r>
      <w:r w:rsidRPr="00FC69FD">
        <w:rPr>
          <w:rFonts w:cs="Arial"/>
        </w:rPr>
        <w:t>è un medicinale generico</w:t>
      </w:r>
      <w:r w:rsidR="002D33F7" w:rsidRPr="002D33F7">
        <w:rPr>
          <w:rFonts w:ascii="Calibri" w:hAnsi="Calibri" w:cs="Arial"/>
        </w:rPr>
        <w:t xml:space="preserve"> </w:t>
      </w:r>
      <w:r w:rsidR="002D33F7">
        <w:rPr>
          <w:rFonts w:ascii="Calibri" w:hAnsi="Calibri" w:cs="Arial"/>
        </w:rPr>
        <w:t>è un medicinale generico</w:t>
      </w:r>
      <w:r w:rsidR="002D33F7" w:rsidRPr="00DD194B">
        <w:rPr>
          <w:rFonts w:cs="Arial"/>
        </w:rPr>
        <w:t xml:space="preserve"> </w:t>
      </w:r>
      <w:r w:rsidR="002D33F7" w:rsidRPr="00617591">
        <w:rPr>
          <w:rFonts w:cs="Arial"/>
        </w:rPr>
        <w:t xml:space="preserve">ed è somministrato </w:t>
      </w:r>
      <w:r w:rsidR="002D33F7">
        <w:rPr>
          <w:rFonts w:cs="Arial"/>
        </w:rPr>
        <w:t xml:space="preserve">in forma di </w:t>
      </w:r>
      <w:r w:rsidR="002D33F7" w:rsidRPr="00617591">
        <w:rPr>
          <w:rFonts w:cs="Arial"/>
        </w:rPr>
        <w:t xml:space="preserve">soluzione </w:t>
      </w:r>
      <w:r w:rsidR="002D33F7">
        <w:rPr>
          <w:rFonts w:cs="Arial"/>
        </w:rPr>
        <w:t>orale</w:t>
      </w:r>
      <w:r w:rsidR="002D33F7" w:rsidRPr="00617591">
        <w:rPr>
          <w:rFonts w:cs="Arial"/>
        </w:rPr>
        <w:t>, non è stato necessario effettuare ulteriori studi clinici.</w:t>
      </w:r>
      <w:r w:rsidRPr="00FC69FD">
        <w:rPr>
          <w:rFonts w:cs="Arial"/>
        </w:rPr>
        <w:t xml:space="preserve"> </w:t>
      </w:r>
    </w:p>
    <w:p w:rsidR="00BB0DBA" w:rsidRPr="0054084F" w:rsidRDefault="00BB0DBA" w:rsidP="00BF6C38">
      <w:pPr>
        <w:autoSpaceDE w:val="0"/>
        <w:autoSpaceDN w:val="0"/>
        <w:adjustRightInd w:val="0"/>
        <w:spacing w:after="0" w:line="240" w:lineRule="auto"/>
        <w:jc w:val="both"/>
        <w:rPr>
          <w:rFonts w:eastAsia="Calibri" w:cs="Calibri"/>
          <w:b/>
          <w:bCs/>
          <w:lang w:eastAsia="it-IT"/>
        </w:rPr>
      </w:pPr>
    </w:p>
    <w:p w:rsidR="00BB0DBA" w:rsidRPr="0054084F" w:rsidRDefault="00BB0DBA" w:rsidP="00BF6C38">
      <w:pPr>
        <w:autoSpaceDE w:val="0"/>
        <w:autoSpaceDN w:val="0"/>
        <w:adjustRightInd w:val="0"/>
        <w:spacing w:after="0" w:line="240" w:lineRule="auto"/>
        <w:jc w:val="both"/>
        <w:rPr>
          <w:rFonts w:eastAsia="Calibri" w:cs="Calibri"/>
          <w:b/>
          <w:bCs/>
          <w:lang w:eastAsia="it-IT"/>
        </w:rPr>
      </w:pPr>
    </w:p>
    <w:p w:rsidR="004B1E51" w:rsidRPr="0054084F" w:rsidRDefault="004B1E51" w:rsidP="00BF6C38">
      <w:pPr>
        <w:autoSpaceDE w:val="0"/>
        <w:autoSpaceDN w:val="0"/>
        <w:adjustRightInd w:val="0"/>
        <w:spacing w:after="0" w:line="240" w:lineRule="auto"/>
        <w:jc w:val="both"/>
        <w:rPr>
          <w:rFonts w:eastAsia="Calibri" w:cs="Calibri"/>
          <w:lang w:eastAsia="it-IT"/>
        </w:rPr>
      </w:pPr>
      <w:r w:rsidRPr="0054084F">
        <w:rPr>
          <w:rFonts w:eastAsia="Calibri" w:cs="Calibri"/>
          <w:b/>
          <w:bCs/>
          <w:lang w:eastAsia="it-IT"/>
        </w:rPr>
        <w:t xml:space="preserve">5) QUAL È IL RAPPORTO BENEFICIO/RISCHIO di </w:t>
      </w:r>
      <w:proofErr w:type="spellStart"/>
      <w:r w:rsidR="009F58EE">
        <w:rPr>
          <w:rFonts w:eastAsia="Calibri" w:cs="Calibri"/>
          <w:b/>
          <w:bCs/>
          <w:color w:val="000000"/>
          <w:lang w:eastAsia="it-IT"/>
        </w:rPr>
        <w:t>Efferamol</w:t>
      </w:r>
      <w:proofErr w:type="spellEnd"/>
      <w:r w:rsidRPr="0054084F">
        <w:rPr>
          <w:rFonts w:eastAsia="Calibri" w:cs="Calibri"/>
          <w:b/>
          <w:lang w:eastAsia="it-IT"/>
        </w:rPr>
        <w:t>?</w:t>
      </w:r>
      <w:r w:rsidRPr="0054084F">
        <w:rPr>
          <w:rFonts w:eastAsia="Calibri" w:cs="Calibri"/>
          <w:lang w:eastAsia="it-IT"/>
        </w:rPr>
        <w:t xml:space="preserve"> </w:t>
      </w:r>
    </w:p>
    <w:p w:rsidR="004B1E51" w:rsidRPr="002A3F14" w:rsidRDefault="009F58EE" w:rsidP="00BF6C38">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Efferamol</w:t>
      </w:r>
      <w:proofErr w:type="spellEnd"/>
      <w:r w:rsidR="00D11C77">
        <w:rPr>
          <w:rFonts w:eastAsia="Calibri" w:cs="Calibri"/>
          <w:bCs/>
          <w:color w:val="000000"/>
          <w:lang w:eastAsia="it-IT"/>
        </w:rPr>
        <w:t xml:space="preserve"> </w:t>
      </w:r>
      <w:r w:rsidR="004B1E51" w:rsidRPr="0054084F">
        <w:rPr>
          <w:rFonts w:eastAsia="Calibri" w:cs="Calibri"/>
          <w:lang w:eastAsia="it-IT"/>
        </w:rPr>
        <w:t>è un medicinale generico</w:t>
      </w:r>
      <w:r w:rsidR="00BB0DBA" w:rsidRPr="0054084F">
        <w:rPr>
          <w:rFonts w:eastAsia="Calibri" w:cs="Calibri"/>
          <w:lang w:eastAsia="it-IT"/>
        </w:rPr>
        <w:t xml:space="preserve"> ed è </w:t>
      </w:r>
      <w:proofErr w:type="spellStart"/>
      <w:r w:rsidR="00BB0DBA" w:rsidRPr="0054084F">
        <w:rPr>
          <w:rFonts w:eastAsia="Calibri" w:cs="Calibri"/>
          <w:lang w:eastAsia="it-IT"/>
        </w:rPr>
        <w:t>bioequivalente</w:t>
      </w:r>
      <w:proofErr w:type="spellEnd"/>
      <w:r w:rsidR="00BB0DBA" w:rsidRPr="0054084F">
        <w:rPr>
          <w:rFonts w:eastAsia="Calibri" w:cs="Calibri"/>
          <w:lang w:eastAsia="it-IT"/>
        </w:rPr>
        <w:t xml:space="preserve"> al medicinale di riferimento;</w:t>
      </w:r>
      <w:r w:rsidR="004B1E51" w:rsidRPr="0054084F">
        <w:rPr>
          <w:rFonts w:eastAsia="Calibri" w:cs="Calibri"/>
          <w:lang w:eastAsia="it-IT"/>
        </w:rPr>
        <w:t xml:space="preserve"> pertanto, i</w:t>
      </w:r>
      <w:r w:rsidR="004B1E51" w:rsidRPr="004B1E51">
        <w:rPr>
          <w:rFonts w:eastAsia="Calibri" w:cs="Calibri"/>
          <w:lang w:eastAsia="it-IT"/>
        </w:rPr>
        <w:t xml:space="preserve"> suoi benefici e rischi sono sovrapponibili a quelli del medicinale di riferimento.</w:t>
      </w:r>
      <w:r w:rsidR="004B1E51" w:rsidRPr="002A3F14">
        <w:rPr>
          <w:rFonts w:eastAsia="Calibri" w:cs="Calibri"/>
          <w:lang w:eastAsia="it-IT"/>
        </w:rPr>
        <w:t xml:space="preserve"> </w:t>
      </w:r>
    </w:p>
    <w:p w:rsidR="004241AC" w:rsidRPr="00CB3303" w:rsidRDefault="004241AC" w:rsidP="00BF6C38">
      <w:pPr>
        <w:autoSpaceDE w:val="0"/>
        <w:autoSpaceDN w:val="0"/>
        <w:adjustRightInd w:val="0"/>
        <w:spacing w:after="0" w:line="240" w:lineRule="auto"/>
        <w:jc w:val="both"/>
        <w:rPr>
          <w:rFonts w:eastAsia="Calibri" w:cs="Calibri"/>
          <w:lang w:eastAsia="it-IT"/>
        </w:rPr>
      </w:pPr>
    </w:p>
    <w:p w:rsidR="009A4251" w:rsidRPr="00CB3303" w:rsidRDefault="009A4251" w:rsidP="00BF6C38">
      <w:pPr>
        <w:autoSpaceDE w:val="0"/>
        <w:autoSpaceDN w:val="0"/>
        <w:adjustRightInd w:val="0"/>
        <w:spacing w:after="0" w:line="240" w:lineRule="auto"/>
        <w:jc w:val="both"/>
        <w:rPr>
          <w:rFonts w:eastAsia="Calibri" w:cs="Calibri"/>
          <w:lang w:eastAsia="it-IT"/>
        </w:rPr>
      </w:pPr>
    </w:p>
    <w:p w:rsidR="004241AC" w:rsidRPr="00CB3303" w:rsidRDefault="004241AC" w:rsidP="00BF6C38">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proofErr w:type="spellStart"/>
      <w:r w:rsidR="009F58EE">
        <w:rPr>
          <w:rFonts w:eastAsia="Calibri" w:cs="Calibri"/>
          <w:b/>
          <w:bCs/>
          <w:color w:val="000000"/>
          <w:lang w:eastAsia="it-IT"/>
        </w:rPr>
        <w:t>Efferamol</w:t>
      </w:r>
      <w:proofErr w:type="spellEnd"/>
      <w:r w:rsidR="00D11C77">
        <w:rPr>
          <w:rFonts w:eastAsia="Calibri" w:cs="Calibri"/>
          <w:b/>
          <w:bCs/>
          <w:color w:val="000000"/>
          <w:lang w:eastAsia="it-IT"/>
        </w:rPr>
        <w:t xml:space="preserve"> </w:t>
      </w:r>
      <w:r w:rsidRPr="00CB3303">
        <w:rPr>
          <w:rFonts w:eastAsia="Calibri" w:cs="Calibri"/>
          <w:b/>
          <w:bCs/>
          <w:lang w:eastAsia="it-IT"/>
        </w:rPr>
        <w:t xml:space="preserve">E’ STATO APPROVATO? </w:t>
      </w:r>
    </w:p>
    <w:p w:rsidR="004B1E51" w:rsidRDefault="0017631B" w:rsidP="00BF6C38">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w:t>
      </w:r>
      <w:r w:rsidR="004B1E51" w:rsidRPr="002A3F14">
        <w:rPr>
          <w:rFonts w:eastAsia="Calibri" w:cs="Calibri"/>
          <w:lang w:eastAsia="it-IT"/>
        </w:rPr>
        <w:t>Commissione Tecnico Scientifica (CTS)</w:t>
      </w:r>
      <w:r w:rsidR="0054084F">
        <w:rPr>
          <w:rFonts w:eastAsia="Calibri" w:cs="Calibri"/>
          <w:lang w:eastAsia="it-IT"/>
        </w:rPr>
        <w:t>,</w:t>
      </w:r>
      <w:r w:rsidR="004B1E51" w:rsidRPr="002A3F14">
        <w:rPr>
          <w:rFonts w:eastAsia="Calibri" w:cs="Calibri"/>
          <w:lang w:eastAsia="it-IT"/>
        </w:rPr>
        <w:t xml:space="preserve"> nella </w:t>
      </w:r>
      <w:r w:rsidR="004B1E51" w:rsidRPr="00CA3A1E">
        <w:rPr>
          <w:rFonts w:eastAsia="Calibri" w:cs="Calibri"/>
          <w:lang w:eastAsia="it-IT"/>
        </w:rPr>
        <w:t xml:space="preserve">seduta </w:t>
      </w:r>
      <w:r w:rsidR="004B1E51">
        <w:rPr>
          <w:rFonts w:eastAsia="Calibri" w:cs="Calibri"/>
          <w:lang w:eastAsia="it-IT"/>
        </w:rPr>
        <w:t xml:space="preserve">del </w:t>
      </w:r>
      <w:r w:rsidR="00D93010" w:rsidRPr="00D93010">
        <w:rPr>
          <w:rFonts w:eastAsia="Calibri" w:cs="Calibri"/>
          <w:lang w:eastAsia="it-IT"/>
        </w:rPr>
        <w:t>12-14 settembre 2016</w:t>
      </w:r>
      <w:r w:rsidR="0054084F">
        <w:rPr>
          <w:rFonts w:eastAsia="Calibri" w:cs="Calibri"/>
          <w:lang w:eastAsia="it-IT"/>
        </w:rPr>
        <w:t xml:space="preserve">, </w:t>
      </w:r>
      <w:r w:rsidR="004B1E51">
        <w:rPr>
          <w:rFonts w:eastAsia="Calibri" w:cs="Calibri"/>
          <w:lang w:eastAsia="it-IT"/>
        </w:rPr>
        <w:t>ha concluso che, conformemente ai requisiti della normativa vigente, come nel cas</w:t>
      </w:r>
      <w:r w:rsidR="007552D9">
        <w:rPr>
          <w:rFonts w:eastAsia="Calibri" w:cs="Calibri"/>
          <w:lang w:eastAsia="it-IT"/>
        </w:rPr>
        <w:t>o del medicinale di riferimento</w:t>
      </w:r>
      <w:r w:rsidR="004B1E51">
        <w:rPr>
          <w:rFonts w:eastAsia="Calibri" w:cs="Calibri"/>
          <w:lang w:eastAsia="it-IT"/>
        </w:rPr>
        <w:t xml:space="preserve"> </w:t>
      </w:r>
      <w:r w:rsidR="00D11C77" w:rsidRPr="00D11C77">
        <w:rPr>
          <w:rFonts w:eastAsia="Calibri" w:cs="Calibri"/>
          <w:lang w:eastAsia="it-IT"/>
        </w:rPr>
        <w:t>Tachipirina</w:t>
      </w:r>
      <w:r w:rsidR="004B1E51">
        <w:rPr>
          <w:rFonts w:eastAsia="Calibri" w:cs="Calibri"/>
          <w:lang w:eastAsia="it-IT"/>
        </w:rPr>
        <w:t xml:space="preserve">, i benefici di </w:t>
      </w:r>
      <w:proofErr w:type="spellStart"/>
      <w:r w:rsidR="009F58EE">
        <w:rPr>
          <w:rFonts w:eastAsia="Calibri" w:cs="Calibri"/>
          <w:lang w:eastAsia="it-IT"/>
        </w:rPr>
        <w:t>Efferamol</w:t>
      </w:r>
      <w:proofErr w:type="spellEnd"/>
      <w:r w:rsidR="00D11C77">
        <w:rPr>
          <w:rFonts w:eastAsia="Calibri" w:cs="Calibri"/>
          <w:lang w:eastAsia="it-IT"/>
        </w:rPr>
        <w:t xml:space="preserve"> </w:t>
      </w:r>
      <w:r w:rsidR="004064E4">
        <w:rPr>
          <w:rFonts w:eastAsia="Calibri" w:cs="Calibri"/>
          <w:lang w:eastAsia="it-IT"/>
        </w:rPr>
        <w:t>sono</w:t>
      </w:r>
      <w:r w:rsidR="004B1E51">
        <w:rPr>
          <w:rFonts w:eastAsia="Calibri" w:cs="Calibri"/>
          <w:lang w:eastAsia="it-IT"/>
        </w:rPr>
        <w:t xml:space="preserve"> superiori ai rischi individuati. </w:t>
      </w:r>
      <w:r w:rsidR="007552D9" w:rsidRPr="008F3AE9">
        <w:rPr>
          <w:rFonts w:eastAsia="Calibri" w:cs="Calibri"/>
          <w:lang w:eastAsia="it-IT"/>
        </w:rPr>
        <w:t>L</w:t>
      </w:r>
      <w:r w:rsidR="0054084F" w:rsidRPr="008F3AE9">
        <w:rPr>
          <w:rFonts w:eastAsia="Calibri" w:cs="Calibri"/>
          <w:lang w:eastAsia="it-IT"/>
        </w:rPr>
        <w:t>a</w:t>
      </w:r>
      <w:r w:rsidR="007552D9" w:rsidRPr="008F3AE9">
        <w:rPr>
          <w:rFonts w:eastAsia="Calibri" w:cs="Calibri"/>
          <w:lang w:eastAsia="it-IT"/>
        </w:rPr>
        <w:t xml:space="preserve"> </w:t>
      </w:r>
      <w:r w:rsidR="0054084F" w:rsidRPr="008F3AE9">
        <w:rPr>
          <w:rFonts w:eastAsia="Calibri" w:cs="Calibri"/>
          <w:lang w:eastAsia="it-IT"/>
        </w:rPr>
        <w:t xml:space="preserve">CTS </w:t>
      </w:r>
      <w:r w:rsidR="007552D9" w:rsidRPr="008F3AE9">
        <w:rPr>
          <w:rFonts w:eastAsia="Calibri" w:cs="Calibri"/>
          <w:lang w:eastAsia="it-IT"/>
        </w:rPr>
        <w:t>ha</w:t>
      </w:r>
      <w:r w:rsidR="004B1E51" w:rsidRPr="008F3AE9">
        <w:rPr>
          <w:rFonts w:eastAsia="Calibri" w:cs="Calibri"/>
          <w:lang w:eastAsia="it-IT"/>
        </w:rPr>
        <w:t>, inoltre, definito le modalità d</w:t>
      </w:r>
      <w:r w:rsidR="007552D9" w:rsidRPr="008F3AE9">
        <w:rPr>
          <w:rFonts w:eastAsia="Calibri" w:cs="Calibri"/>
          <w:lang w:eastAsia="it-IT"/>
        </w:rPr>
        <w:t xml:space="preserve">i prescrizione di cui al punto </w:t>
      </w:r>
      <w:r w:rsidR="004B1E51" w:rsidRPr="008F3AE9">
        <w:rPr>
          <w:rFonts w:eastAsia="Calibri" w:cs="Calibri"/>
          <w:lang w:eastAsia="it-IT"/>
        </w:rPr>
        <w:t>2) di questo Riassunto e la classe di rimborsabilità del medicinale (</w:t>
      </w:r>
      <w:r w:rsidR="00BF6C38">
        <w:rPr>
          <w:rFonts w:eastAsia="Calibri" w:cs="Calibri"/>
          <w:lang w:eastAsia="it-IT"/>
        </w:rPr>
        <w:t xml:space="preserve">classificazione provvisoria </w:t>
      </w:r>
      <w:r w:rsidR="007552D9" w:rsidRPr="008F3AE9">
        <w:rPr>
          <w:rFonts w:eastAsia="Calibri" w:cs="Calibri"/>
          <w:lang w:eastAsia="it-IT"/>
        </w:rPr>
        <w:t>C</w:t>
      </w:r>
      <w:r w:rsidR="008F3AE9">
        <w:rPr>
          <w:rFonts w:eastAsia="Calibri" w:cs="Calibri"/>
          <w:lang w:eastAsia="it-IT"/>
        </w:rPr>
        <w:t>nn</w:t>
      </w:r>
      <w:r w:rsidR="006C6F14" w:rsidRPr="008F3AE9">
        <w:rPr>
          <w:rFonts w:eastAsia="Calibri" w:cs="Calibri"/>
          <w:lang w:eastAsia="it-IT"/>
        </w:rPr>
        <w:t>)</w:t>
      </w:r>
      <w:r w:rsidR="004B1E51" w:rsidRPr="008F3AE9">
        <w:rPr>
          <w:rFonts w:eastAsia="Calibri" w:cs="Calibri"/>
          <w:lang w:eastAsia="it-IT"/>
        </w:rPr>
        <w:t>.</w:t>
      </w:r>
      <w:r w:rsidR="004B1E51" w:rsidRPr="002A3F14">
        <w:rPr>
          <w:rFonts w:eastAsia="Calibri" w:cs="Calibri"/>
          <w:lang w:eastAsia="it-IT"/>
        </w:rPr>
        <w:t xml:space="preserve"> </w:t>
      </w:r>
    </w:p>
    <w:p w:rsidR="004241AC" w:rsidRDefault="004241AC" w:rsidP="00BF6C38">
      <w:pPr>
        <w:autoSpaceDE w:val="0"/>
        <w:autoSpaceDN w:val="0"/>
        <w:adjustRightInd w:val="0"/>
        <w:spacing w:after="0" w:line="240" w:lineRule="auto"/>
        <w:jc w:val="both"/>
        <w:rPr>
          <w:rFonts w:eastAsia="Calibri" w:cs="Calibri"/>
          <w:b/>
          <w:bCs/>
          <w:lang w:eastAsia="it-IT"/>
        </w:rPr>
      </w:pPr>
    </w:p>
    <w:p w:rsidR="004241AC" w:rsidRPr="002A3F14" w:rsidRDefault="004241AC" w:rsidP="00BF6C38">
      <w:pPr>
        <w:autoSpaceDE w:val="0"/>
        <w:autoSpaceDN w:val="0"/>
        <w:adjustRightInd w:val="0"/>
        <w:spacing w:after="0" w:line="240" w:lineRule="auto"/>
        <w:jc w:val="both"/>
        <w:rPr>
          <w:rFonts w:eastAsia="Calibri" w:cs="Calibri"/>
          <w:b/>
          <w:bCs/>
          <w:lang w:eastAsia="it-IT"/>
        </w:rPr>
      </w:pPr>
    </w:p>
    <w:p w:rsidR="004241AC" w:rsidRPr="002A3F14" w:rsidRDefault="004241AC" w:rsidP="00BF6C3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9F58EE">
        <w:rPr>
          <w:rFonts w:eastAsia="Calibri" w:cs="Calibri"/>
          <w:b/>
          <w:bCs/>
          <w:color w:val="000000"/>
          <w:lang w:eastAsia="it-IT"/>
        </w:rPr>
        <w:t>Efferamol</w:t>
      </w:r>
      <w:proofErr w:type="spellEnd"/>
      <w:r w:rsidRPr="002A3F14">
        <w:rPr>
          <w:rFonts w:eastAsia="Calibri" w:cs="Calibri"/>
          <w:b/>
          <w:bCs/>
          <w:color w:val="000000"/>
          <w:lang w:eastAsia="it-IT"/>
        </w:rPr>
        <w:t>?</w:t>
      </w:r>
    </w:p>
    <w:p w:rsidR="004241AC" w:rsidRPr="002A3F14" w:rsidRDefault="00174C87" w:rsidP="00BF6C38">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9F58EE">
        <w:rPr>
          <w:rFonts w:eastAsia="Calibri" w:cs="Calibri"/>
          <w:lang w:eastAsia="it-IT"/>
        </w:rPr>
        <w:t>Efferamol</w:t>
      </w:r>
      <w:proofErr w:type="spellEnd"/>
      <w:r w:rsidR="004241AC" w:rsidRPr="002A3F14">
        <w:rPr>
          <w:rFonts w:eastAsia="Calibri" w:cs="Calibri"/>
          <w:lang w:eastAsia="it-IT"/>
        </w:rPr>
        <w:t>.</w:t>
      </w:r>
    </w:p>
    <w:p w:rsidR="004241AC" w:rsidRDefault="004241AC" w:rsidP="00BF6C38">
      <w:pPr>
        <w:autoSpaceDE w:val="0"/>
        <w:autoSpaceDN w:val="0"/>
        <w:adjustRightInd w:val="0"/>
        <w:spacing w:after="0" w:line="240" w:lineRule="auto"/>
        <w:jc w:val="both"/>
        <w:rPr>
          <w:rFonts w:eastAsia="Calibri" w:cs="Calibri"/>
          <w:lang w:eastAsia="it-IT"/>
        </w:rPr>
      </w:pPr>
    </w:p>
    <w:p w:rsidR="004241AC" w:rsidRPr="002A3F14" w:rsidRDefault="004241AC" w:rsidP="00BF6C38">
      <w:pPr>
        <w:autoSpaceDE w:val="0"/>
        <w:autoSpaceDN w:val="0"/>
        <w:adjustRightInd w:val="0"/>
        <w:spacing w:after="0" w:line="240" w:lineRule="auto"/>
        <w:jc w:val="both"/>
        <w:rPr>
          <w:rFonts w:eastAsia="Calibri" w:cs="Calibri"/>
          <w:lang w:eastAsia="it-IT"/>
        </w:rPr>
      </w:pPr>
    </w:p>
    <w:p w:rsidR="004241AC" w:rsidRPr="002A3F14" w:rsidRDefault="004241AC" w:rsidP="00BF6C3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9F58EE">
        <w:rPr>
          <w:rFonts w:eastAsia="Calibri" w:cs="Calibri"/>
          <w:b/>
          <w:bCs/>
          <w:color w:val="000000"/>
          <w:lang w:eastAsia="it-IT"/>
        </w:rPr>
        <w:t>Efferamol</w:t>
      </w:r>
      <w:proofErr w:type="spellEnd"/>
    </w:p>
    <w:p w:rsidR="0054084F" w:rsidRDefault="0054084F" w:rsidP="00BF6C38">
      <w:pPr>
        <w:autoSpaceDE w:val="0"/>
        <w:autoSpaceDN w:val="0"/>
        <w:adjustRightInd w:val="0"/>
        <w:spacing w:after="0" w:line="240" w:lineRule="auto"/>
        <w:jc w:val="both"/>
        <w:rPr>
          <w:rFonts w:eastAsia="Calibri" w:cs="Calibri"/>
          <w:bCs/>
          <w:color w:val="000000"/>
          <w:lang w:eastAsia="it-IT"/>
        </w:rPr>
      </w:pPr>
      <w:r w:rsidRPr="000B7E92">
        <w:rPr>
          <w:rFonts w:eastAsia="Calibri" w:cs="Calibri"/>
          <w:bCs/>
          <w:iCs/>
          <w:lang w:eastAsia="it-IT"/>
        </w:rPr>
        <w:t>Il</w:t>
      </w:r>
      <w:r w:rsidR="00BF6C38">
        <w:rPr>
          <w:rFonts w:eastAsia="Calibri" w:cs="Calibri"/>
          <w:bCs/>
          <w:iCs/>
          <w:lang w:eastAsia="it-IT"/>
        </w:rPr>
        <w:t xml:space="preserve">23 gennaio 2017 </w:t>
      </w:r>
      <w:r w:rsidR="004241AC" w:rsidRPr="000B7E92">
        <w:rPr>
          <w:rFonts w:eastAsia="Calibri" w:cs="Calibri"/>
          <w:bCs/>
          <w:iCs/>
          <w:lang w:eastAsia="it-IT"/>
        </w:rPr>
        <w:t xml:space="preserve">’AIFA ha rilasciato l’autorizzazione all’immissione in commercio di </w:t>
      </w:r>
      <w:proofErr w:type="spellStart"/>
      <w:r w:rsidR="009F58EE">
        <w:rPr>
          <w:rFonts w:eastAsia="Calibri" w:cs="Calibri"/>
          <w:bCs/>
          <w:color w:val="000000"/>
          <w:lang w:eastAsia="it-IT"/>
        </w:rPr>
        <w:t>Efferamol</w:t>
      </w:r>
      <w:proofErr w:type="spellEnd"/>
      <w:r w:rsidRPr="000B7E92">
        <w:rPr>
          <w:rFonts w:eastAsia="Calibri" w:cs="Calibri"/>
          <w:bCs/>
          <w:color w:val="000000"/>
          <w:lang w:eastAsia="it-IT"/>
        </w:rPr>
        <w:t>.</w:t>
      </w:r>
    </w:p>
    <w:p w:rsidR="00AF3380" w:rsidRDefault="00AF3380" w:rsidP="00BF6C38">
      <w:pPr>
        <w:autoSpaceDE w:val="0"/>
        <w:autoSpaceDN w:val="0"/>
        <w:adjustRightInd w:val="0"/>
        <w:spacing w:after="0" w:line="240" w:lineRule="auto"/>
        <w:jc w:val="both"/>
        <w:rPr>
          <w:rFonts w:eastAsia="Calibri" w:cs="Calibri"/>
          <w:lang w:eastAsia="it-IT"/>
        </w:rPr>
      </w:pPr>
    </w:p>
    <w:p w:rsidR="00AF3380" w:rsidRDefault="00AF3380" w:rsidP="00BF6C38">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BF6C38">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9F58EE">
        <w:rPr>
          <w:rFonts w:eastAsia="Calibri" w:cs="Calibri"/>
          <w:bCs/>
          <w:color w:val="000000"/>
          <w:lang w:eastAsia="it-IT"/>
        </w:rPr>
        <w:t>Efferamol</w:t>
      </w:r>
      <w:proofErr w:type="spellEnd"/>
      <w:r w:rsidR="008F4A30">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BB0DBA">
        <w:rPr>
          <w:rFonts w:eastAsia="Calibri" w:cs="Calibri"/>
          <w:lang w:eastAsia="it-IT"/>
        </w:rPr>
        <w:t>(</w:t>
      </w:r>
      <w:hyperlink r:id="rId7" w:history="1">
        <w:r w:rsidR="00BB0DBA" w:rsidRPr="00942845">
          <w:rPr>
            <w:rStyle w:val="Collegamentoipertestuale"/>
            <w:rFonts w:eastAsia="Calibri" w:cs="Calibri"/>
            <w:lang w:eastAsia="it-IT"/>
          </w:rPr>
          <w:t>https://farmaci.agenziafarmaco.gov.it/bancadatifarmaci</w:t>
        </w:r>
      </w:hyperlink>
      <w:r w:rsidR="00BB0DBA">
        <w:rPr>
          <w:rFonts w:eastAsia="Calibri" w:cs="Calibri"/>
          <w:lang w:eastAsia="it-IT"/>
        </w:rPr>
        <w:t xml:space="preserve">) </w:t>
      </w:r>
      <w:r w:rsidRPr="002A3F14">
        <w:rPr>
          <w:rFonts w:eastAsia="Calibri" w:cs="Calibri"/>
          <w:lang w:eastAsia="it-IT"/>
        </w:rPr>
        <w:t>o contattare il medico</w:t>
      </w:r>
      <w:r w:rsidR="007A4597">
        <w:rPr>
          <w:rFonts w:eastAsia="Calibri" w:cs="Calibri"/>
          <w:lang w:eastAsia="it-IT"/>
        </w:rPr>
        <w:t xml:space="preserve"> o il farmacista</w:t>
      </w:r>
      <w:r w:rsidRPr="002A3F14">
        <w:rPr>
          <w:rFonts w:eastAsia="Calibri" w:cs="Calibri"/>
          <w:lang w:eastAsia="it-IT"/>
        </w:rPr>
        <w:t xml:space="preserve">. </w:t>
      </w:r>
    </w:p>
    <w:p w:rsidR="004241AC" w:rsidRDefault="004241AC" w:rsidP="00BF6C38">
      <w:pPr>
        <w:spacing w:after="0" w:line="240" w:lineRule="auto"/>
        <w:jc w:val="both"/>
        <w:rPr>
          <w:rFonts w:eastAsia="Calibri" w:cs="Calibri"/>
          <w:lang w:eastAsia="it-IT"/>
        </w:rPr>
      </w:pPr>
    </w:p>
    <w:p w:rsidR="004241AC" w:rsidRDefault="004241AC" w:rsidP="00BF6C38">
      <w:pPr>
        <w:spacing w:after="0" w:line="240" w:lineRule="auto"/>
        <w:jc w:val="both"/>
        <w:rPr>
          <w:rFonts w:eastAsia="Calibri" w:cs="Calibri"/>
          <w:lang w:eastAsia="it-IT"/>
        </w:rPr>
      </w:pPr>
    </w:p>
    <w:p w:rsidR="004241AC" w:rsidRPr="002A3F14" w:rsidRDefault="004241AC" w:rsidP="00BF6C38">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BF6C38">
        <w:rPr>
          <w:rFonts w:eastAsia="Calibri" w:cs="Calibri"/>
          <w:lang w:eastAsia="it-IT"/>
        </w:rPr>
        <w:t>28.12.</w:t>
      </w:r>
      <w:r w:rsidR="00D11C77">
        <w:rPr>
          <w:rFonts w:eastAsia="Calibri" w:cs="Calibri"/>
          <w:lang w:eastAsia="it-IT"/>
        </w:rPr>
        <w:t>2016</w:t>
      </w:r>
      <w:r w:rsidRPr="002A3F14">
        <w:rPr>
          <w:rFonts w:eastAsia="Calibri" w:cs="Calibri"/>
          <w:lang w:eastAsia="it-IT"/>
        </w:rPr>
        <w:t xml:space="preserve">. </w:t>
      </w:r>
    </w:p>
    <w:p w:rsidR="004241AC" w:rsidRDefault="004241AC" w:rsidP="00BF6C38">
      <w:pPr>
        <w:spacing w:after="0" w:line="240" w:lineRule="auto"/>
        <w:jc w:val="both"/>
      </w:pPr>
    </w:p>
    <w:p w:rsidR="004241AC" w:rsidRPr="002A3F14" w:rsidRDefault="004241AC" w:rsidP="00BF6C38">
      <w:pPr>
        <w:spacing w:after="0" w:line="240" w:lineRule="auto"/>
        <w:jc w:val="both"/>
      </w:pPr>
    </w:p>
    <w:p w:rsidR="009A260F" w:rsidRDefault="009A260F"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BF6C38" w:rsidRDefault="00BF6C38" w:rsidP="00BF6C38">
      <w:pPr>
        <w:spacing w:after="0" w:line="240" w:lineRule="auto"/>
        <w:jc w:val="center"/>
        <w:rPr>
          <w:b/>
          <w:sz w:val="28"/>
        </w:rPr>
      </w:pPr>
    </w:p>
    <w:p w:rsidR="00BF6C38" w:rsidRDefault="00BF6C38" w:rsidP="00BF6C38">
      <w:pPr>
        <w:spacing w:after="0" w:line="240" w:lineRule="auto"/>
        <w:jc w:val="center"/>
        <w:rPr>
          <w:b/>
          <w:sz w:val="28"/>
        </w:rPr>
      </w:pPr>
    </w:p>
    <w:p w:rsidR="002D33F7" w:rsidRDefault="002D33F7" w:rsidP="00BF6C38">
      <w:pPr>
        <w:spacing w:after="0" w:line="240" w:lineRule="auto"/>
        <w:jc w:val="center"/>
        <w:rPr>
          <w:b/>
          <w:sz w:val="28"/>
        </w:rPr>
      </w:pPr>
    </w:p>
    <w:p w:rsidR="00AF3380" w:rsidRDefault="00AF3380" w:rsidP="00BF6C38">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AF3380" w:rsidRDefault="00AF3380" w:rsidP="00BF6C38">
      <w:pPr>
        <w:spacing w:after="0" w:line="240" w:lineRule="auto"/>
        <w:jc w:val="center"/>
        <w:rPr>
          <w:b/>
        </w:rPr>
      </w:pPr>
    </w:p>
    <w:p w:rsidR="00AF3380" w:rsidRDefault="00AF3380" w:rsidP="00BF6C38">
      <w:pPr>
        <w:spacing w:after="0" w:line="240" w:lineRule="auto"/>
        <w:jc w:val="center"/>
        <w:rPr>
          <w:b/>
        </w:rPr>
      </w:pPr>
    </w:p>
    <w:p w:rsidR="00AF3380" w:rsidRDefault="00AF3380" w:rsidP="00BF6C38">
      <w:pPr>
        <w:spacing w:after="0" w:line="240" w:lineRule="auto"/>
        <w:jc w:val="center"/>
        <w:rPr>
          <w:b/>
        </w:rPr>
      </w:pPr>
    </w:p>
    <w:p w:rsidR="00AF3380" w:rsidRDefault="00AF3380" w:rsidP="00BF6C38">
      <w:pPr>
        <w:spacing w:after="0" w:line="240" w:lineRule="auto"/>
        <w:jc w:val="center"/>
        <w:rPr>
          <w:b/>
        </w:rPr>
      </w:pPr>
    </w:p>
    <w:p w:rsidR="00AF3380" w:rsidRPr="0033523E" w:rsidRDefault="00AF3380" w:rsidP="00BF6C38">
      <w:pPr>
        <w:spacing w:after="0" w:line="240" w:lineRule="auto"/>
        <w:jc w:val="center"/>
        <w:rPr>
          <w:b/>
        </w:rPr>
      </w:pPr>
      <w:r w:rsidRPr="0033523E">
        <w:rPr>
          <w:b/>
        </w:rPr>
        <w:t>INDICE</w:t>
      </w:r>
    </w:p>
    <w:p w:rsidR="00AF3380" w:rsidRDefault="00AF3380" w:rsidP="00BF6C38">
      <w:pPr>
        <w:spacing w:after="0" w:line="240" w:lineRule="auto"/>
        <w:jc w:val="both"/>
      </w:pPr>
    </w:p>
    <w:p w:rsidR="00AF3380" w:rsidRDefault="00AF3380" w:rsidP="00BF6C38">
      <w:pPr>
        <w:spacing w:after="0" w:line="240" w:lineRule="auto"/>
        <w:jc w:val="both"/>
      </w:pPr>
    </w:p>
    <w:p w:rsidR="00AF3380" w:rsidRDefault="00AF3380" w:rsidP="00BF6C38">
      <w:pPr>
        <w:spacing w:after="0" w:line="240" w:lineRule="auto"/>
        <w:jc w:val="both"/>
      </w:pPr>
    </w:p>
    <w:p w:rsidR="00AF3380" w:rsidRPr="008206E7" w:rsidRDefault="00AF3380" w:rsidP="00BF6C38">
      <w:pPr>
        <w:pStyle w:val="Paragrafoelenco"/>
        <w:numPr>
          <w:ilvl w:val="0"/>
          <w:numId w:val="4"/>
        </w:numPr>
        <w:spacing w:after="0" w:line="240" w:lineRule="auto"/>
        <w:rPr>
          <w:b/>
        </w:rPr>
      </w:pPr>
      <w:r w:rsidRPr="008206E7">
        <w:rPr>
          <w:b/>
        </w:rPr>
        <w:t>INTRODUZIONE</w:t>
      </w:r>
    </w:p>
    <w:p w:rsidR="00AF3380" w:rsidRPr="002A3F14" w:rsidRDefault="00AF3380" w:rsidP="00BF6C38">
      <w:pPr>
        <w:spacing w:after="0" w:line="240" w:lineRule="auto"/>
        <w:jc w:val="both"/>
      </w:pPr>
    </w:p>
    <w:p w:rsidR="00AF3380" w:rsidRDefault="00AF3380" w:rsidP="00BF6C38">
      <w:pPr>
        <w:pStyle w:val="Paragrafoelenco"/>
        <w:numPr>
          <w:ilvl w:val="0"/>
          <w:numId w:val="4"/>
        </w:numPr>
        <w:spacing w:after="0" w:line="240" w:lineRule="auto"/>
        <w:jc w:val="both"/>
        <w:rPr>
          <w:b/>
        </w:rPr>
      </w:pPr>
      <w:r>
        <w:rPr>
          <w:b/>
        </w:rPr>
        <w:t xml:space="preserve">ASPETTI DI </w:t>
      </w:r>
      <w:r w:rsidRPr="006B2CC3">
        <w:rPr>
          <w:b/>
        </w:rPr>
        <w:t>QUALITA’</w:t>
      </w:r>
    </w:p>
    <w:p w:rsidR="00AF3380" w:rsidRPr="0033523E" w:rsidRDefault="00AF3380" w:rsidP="00BF6C38">
      <w:pPr>
        <w:pStyle w:val="Paragrafoelenco"/>
        <w:spacing w:after="0" w:line="240" w:lineRule="auto"/>
        <w:rPr>
          <w:b/>
        </w:rPr>
      </w:pPr>
    </w:p>
    <w:p w:rsidR="00AF3380" w:rsidRDefault="00AF3380" w:rsidP="00BF6C38">
      <w:pPr>
        <w:pStyle w:val="Paragrafoelenco"/>
        <w:numPr>
          <w:ilvl w:val="0"/>
          <w:numId w:val="4"/>
        </w:numPr>
        <w:spacing w:after="0" w:line="240" w:lineRule="auto"/>
        <w:jc w:val="both"/>
        <w:rPr>
          <w:b/>
        </w:rPr>
      </w:pPr>
      <w:r w:rsidRPr="00DF7B22">
        <w:rPr>
          <w:b/>
        </w:rPr>
        <w:t>ASPETTI NON CLINICI</w:t>
      </w:r>
    </w:p>
    <w:p w:rsidR="00AF3380" w:rsidRPr="0033523E" w:rsidRDefault="00AF3380" w:rsidP="00BF6C38">
      <w:pPr>
        <w:pStyle w:val="Paragrafoelenco"/>
        <w:spacing w:after="0" w:line="240" w:lineRule="auto"/>
        <w:rPr>
          <w:b/>
        </w:rPr>
      </w:pPr>
    </w:p>
    <w:p w:rsidR="00AF3380" w:rsidRDefault="00AF3380" w:rsidP="00BF6C38">
      <w:pPr>
        <w:pStyle w:val="Paragrafoelenco"/>
        <w:numPr>
          <w:ilvl w:val="0"/>
          <w:numId w:val="4"/>
        </w:numPr>
        <w:spacing w:after="0" w:line="240" w:lineRule="auto"/>
        <w:jc w:val="both"/>
        <w:rPr>
          <w:b/>
        </w:rPr>
      </w:pPr>
      <w:r w:rsidRPr="005A38F5">
        <w:rPr>
          <w:b/>
        </w:rPr>
        <w:t>A</w:t>
      </w:r>
      <w:r>
        <w:rPr>
          <w:b/>
        </w:rPr>
        <w:t>S</w:t>
      </w:r>
      <w:r w:rsidRPr="005A38F5">
        <w:rPr>
          <w:b/>
        </w:rPr>
        <w:t>PETTI CLINICI</w:t>
      </w:r>
    </w:p>
    <w:p w:rsidR="00AF3380" w:rsidRPr="0033523E" w:rsidRDefault="00AF3380" w:rsidP="00BF6C38">
      <w:pPr>
        <w:pStyle w:val="Paragrafoelenco"/>
        <w:spacing w:after="0" w:line="240" w:lineRule="auto"/>
        <w:rPr>
          <w:b/>
        </w:rPr>
      </w:pPr>
    </w:p>
    <w:p w:rsidR="00AF3380" w:rsidRPr="002E4DCB" w:rsidRDefault="00AF3380" w:rsidP="00BF6C38">
      <w:pPr>
        <w:pStyle w:val="Paragrafoelenco"/>
        <w:numPr>
          <w:ilvl w:val="0"/>
          <w:numId w:val="4"/>
        </w:numPr>
        <w:spacing w:after="0" w:line="240" w:lineRule="auto"/>
        <w:jc w:val="both"/>
        <w:rPr>
          <w:b/>
        </w:rPr>
      </w:pPr>
      <w:r w:rsidRPr="002E4DCB">
        <w:rPr>
          <w:b/>
        </w:rPr>
        <w:t xml:space="preserve">CONSULTAZIONE </w:t>
      </w:r>
      <w:r>
        <w:rPr>
          <w:b/>
        </w:rPr>
        <w:t>SUL FOGLIO ILLUSTRATIVO</w:t>
      </w:r>
    </w:p>
    <w:p w:rsidR="00AF3380" w:rsidRDefault="00AF3380" w:rsidP="00BF6C38">
      <w:pPr>
        <w:pStyle w:val="Paragrafoelenco"/>
        <w:spacing w:after="0" w:line="240" w:lineRule="auto"/>
        <w:ind w:left="1080"/>
        <w:jc w:val="both"/>
        <w:rPr>
          <w:b/>
        </w:rPr>
      </w:pPr>
    </w:p>
    <w:p w:rsidR="00AF3380" w:rsidRPr="00BC23ED" w:rsidRDefault="00AF3380" w:rsidP="00BF6C38">
      <w:pPr>
        <w:pStyle w:val="Paragrafoelenco"/>
        <w:numPr>
          <w:ilvl w:val="0"/>
          <w:numId w:val="4"/>
        </w:numPr>
        <w:spacing w:after="0" w:line="240" w:lineRule="auto"/>
        <w:jc w:val="both"/>
        <w:rPr>
          <w:b/>
        </w:rPr>
      </w:pPr>
      <w:r w:rsidRPr="00BC23ED">
        <w:rPr>
          <w:b/>
        </w:rPr>
        <w:t>CONCLUSIONI, VALUTAZIONE DEL RAPPORTO BENEFICIO/RISCHIO E RACCOMANDAZIONI</w:t>
      </w: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AF3380" w:rsidRDefault="00AF3380"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BF6C38" w:rsidRDefault="00BF6C38" w:rsidP="00BF6C38">
      <w:pPr>
        <w:spacing w:after="0" w:line="240" w:lineRule="auto"/>
      </w:pPr>
    </w:p>
    <w:p w:rsidR="00AF3380" w:rsidRDefault="00AF3380" w:rsidP="00BF6C38">
      <w:pPr>
        <w:spacing w:after="0" w:line="240" w:lineRule="auto"/>
      </w:pPr>
    </w:p>
    <w:p w:rsidR="00AF3380" w:rsidRPr="008206E7" w:rsidRDefault="00AF3380" w:rsidP="00BF6C38">
      <w:pPr>
        <w:pStyle w:val="Paragrafoelenco"/>
        <w:numPr>
          <w:ilvl w:val="0"/>
          <w:numId w:val="5"/>
        </w:numPr>
        <w:spacing w:after="0" w:line="240" w:lineRule="auto"/>
        <w:rPr>
          <w:b/>
        </w:rPr>
      </w:pPr>
      <w:r w:rsidRPr="008206E7">
        <w:rPr>
          <w:b/>
        </w:rPr>
        <w:lastRenderedPageBreak/>
        <w:t>INTRODUZIONE</w:t>
      </w:r>
    </w:p>
    <w:p w:rsidR="00AF3380" w:rsidRPr="009540E6" w:rsidRDefault="00AF3380" w:rsidP="00BF6C38">
      <w:pPr>
        <w:autoSpaceDE w:val="0"/>
        <w:autoSpaceDN w:val="0"/>
        <w:adjustRightInd w:val="0"/>
        <w:spacing w:after="0" w:line="240" w:lineRule="auto"/>
        <w:jc w:val="both"/>
      </w:pPr>
      <w:r w:rsidRPr="0008314C">
        <w:t xml:space="preserve">Sulla base dei dati di qualità, sicurezza ed efficacia, l’AIFA ha rilasciato a </w:t>
      </w:r>
      <w:proofErr w:type="spellStart"/>
      <w:r w:rsidR="008F4A30">
        <w:t>So.Se.P</w:t>
      </w:r>
      <w:r w:rsidR="00BF6C38">
        <w:t>harm</w:t>
      </w:r>
      <w:proofErr w:type="spellEnd"/>
      <w:r w:rsidR="00BF6C38">
        <w:t xml:space="preserve"> </w:t>
      </w:r>
      <w:r w:rsidRPr="0008314C">
        <w:t xml:space="preserve">l’autorizzazione </w:t>
      </w:r>
      <w:r w:rsidRPr="000B7E92">
        <w:t xml:space="preserve">all’immissione in commercio (AIC) per il medicinale </w:t>
      </w:r>
      <w:proofErr w:type="spellStart"/>
      <w:r w:rsidR="009F58EE">
        <w:t>Efferamo</w:t>
      </w:r>
      <w:r w:rsidR="00027075">
        <w:t>l</w:t>
      </w:r>
      <w:proofErr w:type="spellEnd"/>
      <w:r w:rsidR="00BF6C38">
        <w:t xml:space="preserve"> il</w:t>
      </w:r>
      <w:r w:rsidR="00027075">
        <w:t xml:space="preserve"> </w:t>
      </w:r>
      <w:r w:rsidR="00BF6C38">
        <w:t>23 gennaio 2017.</w:t>
      </w:r>
      <w:r w:rsidRPr="009540E6">
        <w:t xml:space="preserve"> </w:t>
      </w:r>
    </w:p>
    <w:p w:rsidR="00AF3380" w:rsidRPr="009540E6" w:rsidRDefault="00AF3380" w:rsidP="00BF6C38">
      <w:pPr>
        <w:spacing w:after="0" w:line="240" w:lineRule="auto"/>
        <w:jc w:val="both"/>
      </w:pPr>
    </w:p>
    <w:p w:rsidR="00EA0058" w:rsidRDefault="00EA0058" w:rsidP="00BF6C38">
      <w:pPr>
        <w:autoSpaceDE w:val="0"/>
        <w:autoSpaceDN w:val="0"/>
        <w:adjustRightInd w:val="0"/>
        <w:spacing w:after="0" w:line="240" w:lineRule="auto"/>
        <w:jc w:val="both"/>
        <w:rPr>
          <w:rFonts w:eastAsia="Calibri" w:cs="Calibri"/>
          <w:color w:val="000000"/>
          <w:lang w:eastAsia="it-IT"/>
        </w:rPr>
      </w:pPr>
      <w:proofErr w:type="spellStart"/>
      <w:r w:rsidRPr="006D6EE3">
        <w:rPr>
          <w:rFonts w:eastAsia="Calibri" w:cs="Calibri"/>
          <w:bCs/>
          <w:color w:val="000000"/>
          <w:lang w:eastAsia="it-IT"/>
        </w:rPr>
        <w:t>Efferamol</w:t>
      </w:r>
      <w:proofErr w:type="spellEnd"/>
      <w:r w:rsidRPr="006D6EE3">
        <w:rPr>
          <w:rFonts w:eastAsia="Calibri" w:cs="Calibri"/>
          <w:bCs/>
          <w:color w:val="000000"/>
          <w:lang w:eastAsia="it-IT"/>
        </w:rPr>
        <w:t xml:space="preserve"> </w:t>
      </w:r>
      <w:r>
        <w:rPr>
          <w:rFonts w:eastAsia="Calibri" w:cs="Calibri"/>
          <w:bCs/>
          <w:color w:val="000000"/>
          <w:lang w:eastAsia="it-IT"/>
        </w:rPr>
        <w:t>è dispensato</w:t>
      </w:r>
      <w:r w:rsidRPr="006D6EE3">
        <w:rPr>
          <w:rFonts w:eastAsia="Calibri" w:cs="Calibri"/>
          <w:bCs/>
          <w:color w:val="000000"/>
          <w:lang w:eastAsia="it-IT"/>
        </w:rPr>
        <w:t xml:space="preserve"> solo dietro prescrizione da parte del medico (ricetta ripetibile).</w:t>
      </w:r>
    </w:p>
    <w:p w:rsidR="00EA0058" w:rsidRPr="009540E6" w:rsidRDefault="00EA0058" w:rsidP="00BF6C38">
      <w:pPr>
        <w:autoSpaceDE w:val="0"/>
        <w:autoSpaceDN w:val="0"/>
        <w:adjustRightInd w:val="0"/>
        <w:spacing w:after="0" w:line="240" w:lineRule="auto"/>
        <w:jc w:val="both"/>
        <w:rPr>
          <w:rFonts w:eastAsia="Calibri" w:cs="Calibri"/>
          <w:color w:val="000000"/>
          <w:lang w:eastAsia="it-IT"/>
        </w:rPr>
      </w:pPr>
    </w:p>
    <w:p w:rsidR="00AF3380" w:rsidRPr="009540E6" w:rsidRDefault="00AF3380" w:rsidP="00BF6C38">
      <w:pPr>
        <w:spacing w:after="0" w:line="240" w:lineRule="auto"/>
        <w:jc w:val="both"/>
      </w:pPr>
      <w:r w:rsidRPr="009540E6">
        <w:t xml:space="preserve">Questa procedura è stata presentata ai sensi dell’art. 10(1) della Direttiva 2001/83/EU </w:t>
      </w:r>
      <w:proofErr w:type="spellStart"/>
      <w:r w:rsidRPr="009540E6">
        <w:t>s.m.i.</w:t>
      </w:r>
      <w:proofErr w:type="spellEnd"/>
    </w:p>
    <w:p w:rsidR="00AF3380" w:rsidRPr="009540E6" w:rsidRDefault="00AF3380" w:rsidP="00BF6C38">
      <w:pPr>
        <w:widowControl w:val="0"/>
        <w:spacing w:after="0" w:line="240" w:lineRule="auto"/>
        <w:jc w:val="both"/>
        <w:rPr>
          <w:rFonts w:eastAsia="Calibri" w:cs="Calibri"/>
          <w:bCs/>
          <w:color w:val="000000"/>
          <w:lang w:eastAsia="it-IT"/>
        </w:rPr>
      </w:pPr>
    </w:p>
    <w:p w:rsidR="00AF3380" w:rsidRPr="009540E6" w:rsidRDefault="009F58EE" w:rsidP="00BF6C38">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Efferamol</w:t>
      </w:r>
      <w:proofErr w:type="spellEnd"/>
      <w:r w:rsidR="008F4A30">
        <w:rPr>
          <w:rFonts w:eastAsia="Calibri" w:cs="Calibri"/>
          <w:bCs/>
          <w:color w:val="000000"/>
          <w:lang w:eastAsia="it-IT"/>
        </w:rPr>
        <w:t xml:space="preserve"> </w:t>
      </w:r>
      <w:r w:rsidR="00AF3380" w:rsidRPr="009540E6">
        <w:rPr>
          <w:rFonts w:eastAsia="Calibri" w:cs="Calibri"/>
          <w:color w:val="000000"/>
          <w:lang w:eastAsia="it-IT"/>
        </w:rPr>
        <w:t xml:space="preserve">è un medicinale generico contenente il principio attivo paracetamolo presente nel medicinale di riferimento </w:t>
      </w:r>
      <w:r w:rsidR="00D11C77" w:rsidRPr="00D11C77">
        <w:rPr>
          <w:rFonts w:eastAsia="Calibri" w:cs="Calibri"/>
          <w:color w:val="000000"/>
          <w:lang w:eastAsia="it-IT"/>
        </w:rPr>
        <w:t>Tachipirina</w:t>
      </w:r>
      <w:r w:rsidR="00AF3380" w:rsidRPr="009540E6">
        <w:rPr>
          <w:rFonts w:eastAsia="Calibri" w:cs="Calibri"/>
          <w:color w:val="000000"/>
          <w:lang w:eastAsia="it-IT"/>
        </w:rPr>
        <w:t>, autorizzato in Italia da più di 10 anni.</w:t>
      </w:r>
    </w:p>
    <w:p w:rsidR="00AF3380" w:rsidRPr="009540E6" w:rsidRDefault="00AF3380" w:rsidP="00BF6C38">
      <w:pPr>
        <w:spacing w:after="0" w:line="240" w:lineRule="auto"/>
        <w:jc w:val="both"/>
        <w:rPr>
          <w:highlight w:val="yellow"/>
        </w:rPr>
      </w:pPr>
    </w:p>
    <w:p w:rsidR="009540E6" w:rsidRPr="009540E6" w:rsidRDefault="009F58EE" w:rsidP="00BF6C38">
      <w:pPr>
        <w:spacing w:after="0" w:line="240" w:lineRule="auto"/>
        <w:jc w:val="both"/>
      </w:pPr>
      <w:proofErr w:type="spellStart"/>
      <w:r w:rsidRPr="00E434F8">
        <w:rPr>
          <w:rFonts w:eastAsia="Calibri" w:cs="Calibri"/>
          <w:bCs/>
          <w:color w:val="000000"/>
          <w:lang w:eastAsia="it-IT"/>
        </w:rPr>
        <w:t>Efferamol</w:t>
      </w:r>
      <w:proofErr w:type="spellEnd"/>
      <w:r w:rsidR="00AF3380" w:rsidRPr="00266D19">
        <w:rPr>
          <w:rFonts w:eastAsia="Calibri" w:cs="Calibri"/>
          <w:bCs/>
          <w:color w:val="000000"/>
          <w:lang w:eastAsia="it-IT"/>
        </w:rPr>
        <w:t xml:space="preserve">, </w:t>
      </w:r>
      <w:r w:rsidR="00AF3380" w:rsidRPr="00E434F8">
        <w:rPr>
          <w:color w:val="000000"/>
        </w:rPr>
        <w:t>il cui c</w:t>
      </w:r>
      <w:r w:rsidR="00AF3380" w:rsidRPr="00E434F8">
        <w:rPr>
          <w:iCs/>
        </w:rPr>
        <w:t xml:space="preserve">odice ATC è </w:t>
      </w:r>
      <w:r w:rsidR="009540E6" w:rsidRPr="00E434F8">
        <w:t>N02BE01</w:t>
      </w:r>
      <w:r w:rsidR="00AF3380" w:rsidRPr="00E434F8">
        <w:rPr>
          <w:rFonts w:eastAsia="DejaVuSans" w:cs="DejaVuSans"/>
        </w:rPr>
        <w:t>,</w:t>
      </w:r>
      <w:r w:rsidR="00AF3380" w:rsidRPr="00E434F8">
        <w:rPr>
          <w:rFonts w:eastAsia="Calibri" w:cs="Calibri"/>
          <w:bCs/>
          <w:color w:val="000000"/>
          <w:lang w:eastAsia="it-IT"/>
        </w:rPr>
        <w:t xml:space="preserve"> </w:t>
      </w:r>
      <w:r w:rsidR="00AF3380" w:rsidRPr="00E434F8">
        <w:rPr>
          <w:rFonts w:eastAsia="Calibri" w:cs="Calibri"/>
          <w:color w:val="000000"/>
          <w:lang w:eastAsia="it-IT"/>
        </w:rPr>
        <w:t>contiene il principio attivo paracetamolo</w:t>
      </w:r>
      <w:r w:rsidR="00AF3380" w:rsidRPr="00E434F8">
        <w:rPr>
          <w:rFonts w:eastAsia="Calibri" w:cs="Calibri"/>
          <w:bCs/>
          <w:color w:val="000000"/>
          <w:lang w:eastAsia="it-IT"/>
        </w:rPr>
        <w:t xml:space="preserve"> </w:t>
      </w:r>
      <w:r w:rsidR="00AF3380" w:rsidRPr="00E434F8">
        <w:rPr>
          <w:rFonts w:eastAsia="Calibri" w:cs="Calibri"/>
          <w:color w:val="000000"/>
          <w:lang w:eastAsia="it-IT"/>
        </w:rPr>
        <w:t xml:space="preserve">che </w:t>
      </w:r>
      <w:r w:rsidR="009540E6" w:rsidRPr="00E434F8">
        <w:t>possiede azione analgesica ed antipiretica: l’attività analgesica sembra legata alla capacità del paracetamolo di inibire la biosintesi delle prostaglandine a livello del SNC, elevando la soglia del dolore; l’azione antipiretica si esplica sui centri ipotalamici termoregolatori, azione che si manifesta soltanto in caso di alterazioni febbrili, mediante aumento della dispersione di calore attraverso vasodilatazione.</w:t>
      </w:r>
    </w:p>
    <w:p w:rsidR="00AF3380" w:rsidRPr="009540E6" w:rsidRDefault="00AF3380" w:rsidP="00BF6C38">
      <w:pPr>
        <w:spacing w:after="0" w:line="240" w:lineRule="auto"/>
        <w:jc w:val="both"/>
        <w:rPr>
          <w:iCs/>
          <w:highlight w:val="yellow"/>
        </w:rPr>
      </w:pPr>
    </w:p>
    <w:p w:rsidR="00AF3380" w:rsidRPr="009540E6" w:rsidRDefault="009F58EE" w:rsidP="00BF6C38">
      <w:pPr>
        <w:spacing w:after="0" w:line="240" w:lineRule="auto"/>
        <w:jc w:val="both"/>
      </w:pPr>
      <w:proofErr w:type="spellStart"/>
      <w:r>
        <w:rPr>
          <w:rFonts w:eastAsia="Calibri" w:cs="Calibri"/>
          <w:color w:val="000000"/>
          <w:lang w:eastAsia="it-IT"/>
        </w:rPr>
        <w:t>Efferamol</w:t>
      </w:r>
      <w:proofErr w:type="spellEnd"/>
      <w:r w:rsidR="00457658">
        <w:rPr>
          <w:rFonts w:eastAsia="Calibri" w:cs="Calibri"/>
          <w:color w:val="000000"/>
          <w:lang w:eastAsia="it-IT"/>
        </w:rPr>
        <w:t xml:space="preserve"> </w:t>
      </w:r>
      <w:r w:rsidR="00AF3380" w:rsidRPr="009540E6">
        <w:rPr>
          <w:rFonts w:cs="Helvetica"/>
        </w:rPr>
        <w:t xml:space="preserve">è </w:t>
      </w:r>
      <w:r w:rsidR="009540E6" w:rsidRPr="009540E6">
        <w:rPr>
          <w:rFonts w:cs="Helvetica"/>
        </w:rPr>
        <w:t xml:space="preserve">utilizzato nel </w:t>
      </w:r>
      <w:r w:rsidR="00D93010">
        <w:rPr>
          <w:rFonts w:cs="Helvetica"/>
        </w:rPr>
        <w:t>t</w:t>
      </w:r>
      <w:r w:rsidR="00D93010" w:rsidRPr="00D93010">
        <w:rPr>
          <w:rFonts w:cs="Helvetica"/>
        </w:rPr>
        <w:t>rattamento sintomatico delle affezioni dolorose di ogni genere (ad esempio,</w:t>
      </w:r>
      <w:r w:rsidR="00214CDB">
        <w:rPr>
          <w:rFonts w:cs="Helvetica"/>
        </w:rPr>
        <w:t xml:space="preserve"> </w:t>
      </w:r>
      <w:r w:rsidR="00D93010" w:rsidRPr="00D93010">
        <w:rPr>
          <w:rFonts w:cs="Helvetica"/>
        </w:rPr>
        <w:t>mal di testa, mal di denti, torcicollo, dolori articolari e  lombosacrali,</w:t>
      </w:r>
      <w:r w:rsidR="0096568B">
        <w:rPr>
          <w:rFonts w:cs="Helvetica"/>
        </w:rPr>
        <w:t xml:space="preserve"> </w:t>
      </w:r>
      <w:r w:rsidR="00D93010" w:rsidRPr="00D93010">
        <w:rPr>
          <w:rFonts w:cs="Helvetica"/>
        </w:rPr>
        <w:t>dolori mestruali, piccoli interventi chirurgici).</w:t>
      </w:r>
    </w:p>
    <w:p w:rsidR="00AF3380" w:rsidRPr="009540E6" w:rsidRDefault="00AF3380" w:rsidP="00BF6C38">
      <w:pPr>
        <w:spacing w:after="0" w:line="240" w:lineRule="auto"/>
        <w:rPr>
          <w:rFonts w:ascii="Calibri" w:hAnsi="Calibri"/>
        </w:rPr>
      </w:pPr>
    </w:p>
    <w:p w:rsidR="002D33F7" w:rsidRPr="00FD655B" w:rsidRDefault="00AF3380" w:rsidP="002D33F7">
      <w:pPr>
        <w:spacing w:after="0" w:line="240" w:lineRule="auto"/>
        <w:jc w:val="both"/>
        <w:rPr>
          <w:rFonts w:cs="Arial"/>
        </w:rPr>
      </w:pPr>
      <w:r w:rsidRPr="009540E6">
        <w:t xml:space="preserve">Poiché </w:t>
      </w:r>
      <w:proofErr w:type="spellStart"/>
      <w:r w:rsidR="009F58EE">
        <w:t>Efferamol</w:t>
      </w:r>
      <w:proofErr w:type="spellEnd"/>
      <w:r w:rsidR="00457658">
        <w:t xml:space="preserve"> </w:t>
      </w:r>
      <w:r w:rsidRPr="009540E6">
        <w:t xml:space="preserve">contiene un principio attivo noto non sono stati forniti nuovi dati non clinici e clinici: questo approccio è accettabile poiché il medicinale di riferimento </w:t>
      </w:r>
      <w:r w:rsidR="00D11C77" w:rsidRPr="00D11C77">
        <w:t>Tachipirina</w:t>
      </w:r>
      <w:r w:rsidRPr="009540E6">
        <w:t xml:space="preserve"> è autorizzato in Italia da olt</w:t>
      </w:r>
      <w:r w:rsidR="00FF0EC7">
        <w:t>re 10 anni</w:t>
      </w:r>
      <w:r w:rsidR="002D33F7" w:rsidRPr="00C57AF3">
        <w:t xml:space="preserve">; poiché </w:t>
      </w:r>
      <w:proofErr w:type="spellStart"/>
      <w:r w:rsidR="002D33F7">
        <w:rPr>
          <w:rFonts w:eastAsia="Calibri" w:cs="Calibri"/>
          <w:lang w:eastAsia="it-IT"/>
        </w:rPr>
        <w:t>Efferamol</w:t>
      </w:r>
      <w:proofErr w:type="spellEnd"/>
      <w:r w:rsidR="002D33F7" w:rsidRPr="00C57AF3">
        <w:rPr>
          <w:rFonts w:cs="Arial"/>
        </w:rPr>
        <w:t xml:space="preserve"> è somministrato come </w:t>
      </w:r>
      <w:r w:rsidR="002D33F7">
        <w:rPr>
          <w:rFonts w:cs="Arial"/>
        </w:rPr>
        <w:t>soluzione orale</w:t>
      </w:r>
      <w:r w:rsidR="002D33F7" w:rsidRPr="00C57AF3">
        <w:rPr>
          <w:rFonts w:cs="Arial"/>
        </w:rPr>
        <w:t>, è stato possibile concedere l’esenzione dalla conduzione di studi clinici di confronto con il medicinale di riferimento.</w:t>
      </w:r>
    </w:p>
    <w:p w:rsidR="00AF3380" w:rsidRPr="009540E6" w:rsidRDefault="00AF3380" w:rsidP="00BF6C38">
      <w:pPr>
        <w:spacing w:after="0" w:line="240" w:lineRule="auto"/>
        <w:jc w:val="both"/>
      </w:pPr>
    </w:p>
    <w:p w:rsidR="00AA69FA" w:rsidRDefault="00AF3380" w:rsidP="00BF6C38">
      <w:pPr>
        <w:spacing w:after="0" w:line="240" w:lineRule="auto"/>
        <w:jc w:val="both"/>
      </w:pPr>
      <w:r w:rsidRPr="009540E6">
        <w:t>Le officine coinvolte nella produzione sono conformi alle linee guida di Buona Pratica di Fabbricazione (</w:t>
      </w:r>
      <w:proofErr w:type="spellStart"/>
      <w:r w:rsidRPr="009540E6">
        <w:rPr>
          <w:i/>
        </w:rPr>
        <w:t>Good</w:t>
      </w:r>
      <w:proofErr w:type="spellEnd"/>
      <w:r w:rsidRPr="009540E6">
        <w:rPr>
          <w:i/>
        </w:rPr>
        <w:t xml:space="preserve"> Manufacturing </w:t>
      </w:r>
      <w:proofErr w:type="spellStart"/>
      <w:r w:rsidRPr="009540E6">
        <w:rPr>
          <w:i/>
        </w:rPr>
        <w:t>Practice</w:t>
      </w:r>
      <w:proofErr w:type="spellEnd"/>
      <w:r w:rsidRPr="009540E6">
        <w:t xml:space="preserve"> - GMP). </w:t>
      </w:r>
      <w:r w:rsidR="00AA69FA">
        <w:t>Le autorità regolator</w:t>
      </w:r>
      <w:r w:rsidR="00EC6965">
        <w:t>i</w:t>
      </w:r>
      <w:r w:rsidR="00AA69FA">
        <w:t>e europee competenti hanno rilasciato i certificati GMP per i siti di produzione.</w:t>
      </w:r>
    </w:p>
    <w:p w:rsidR="00AF3380" w:rsidRPr="00900C91" w:rsidRDefault="00AF3380" w:rsidP="00BF6C38">
      <w:pPr>
        <w:spacing w:after="0" w:line="240" w:lineRule="auto"/>
        <w:jc w:val="both"/>
        <w:rPr>
          <w:highlight w:val="yellow"/>
        </w:rPr>
      </w:pPr>
    </w:p>
    <w:p w:rsidR="00AF3380" w:rsidRPr="00900C91" w:rsidRDefault="00AF3380" w:rsidP="00BF6C38">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AF3380" w:rsidRPr="00900C91" w:rsidRDefault="00AF3380" w:rsidP="00BF6C38">
      <w:pPr>
        <w:spacing w:after="0" w:line="240" w:lineRule="auto"/>
        <w:jc w:val="both"/>
      </w:pPr>
    </w:p>
    <w:p w:rsidR="00AF3380" w:rsidRDefault="00AF3380" w:rsidP="00BF6C38">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rsidR="009F58EE">
        <w:t>Efferamol</w:t>
      </w:r>
      <w:proofErr w:type="spellEnd"/>
      <w:r w:rsidR="00D11C77">
        <w:t xml:space="preserve"> </w:t>
      </w:r>
      <w:r w:rsidRPr="00900C91">
        <w:t xml:space="preserve">contiene </w:t>
      </w:r>
      <w:r>
        <w:t xml:space="preserve">un </w:t>
      </w:r>
      <w:r w:rsidRPr="00900C91">
        <w:t>principi</w:t>
      </w:r>
      <w:r>
        <w:t xml:space="preserve">o attivo noto </w:t>
      </w:r>
      <w:r w:rsidRPr="00900C91">
        <w:t>p</w:t>
      </w:r>
      <w:r>
        <w:t>resente</w:t>
      </w:r>
      <w:r w:rsidRPr="00900C91">
        <w:t xml:space="preserve"> in medicinali autorizzati; inoltre, non sono presenti componenti geneticamente modificati; il metodo di produzione e la formulazione del medicinale non presentano problematiche di carattere ambientale.</w:t>
      </w:r>
    </w:p>
    <w:p w:rsidR="00AF3380" w:rsidRDefault="00AF3380" w:rsidP="00BF6C38">
      <w:pPr>
        <w:spacing w:after="0" w:line="240" w:lineRule="auto"/>
        <w:jc w:val="both"/>
      </w:pPr>
    </w:p>
    <w:p w:rsidR="00AF3380" w:rsidRPr="00845AF1" w:rsidRDefault="00AF3380" w:rsidP="00BF6C38">
      <w:pPr>
        <w:spacing w:after="0" w:line="240" w:lineRule="auto"/>
        <w:jc w:val="both"/>
      </w:pPr>
    </w:p>
    <w:p w:rsidR="00AF3380" w:rsidRPr="00845AF1" w:rsidRDefault="00AF3380" w:rsidP="00BF6C38">
      <w:pPr>
        <w:pStyle w:val="Paragrafoelenco"/>
        <w:numPr>
          <w:ilvl w:val="0"/>
          <w:numId w:val="5"/>
        </w:numPr>
        <w:spacing w:after="0" w:line="240" w:lineRule="auto"/>
        <w:jc w:val="both"/>
        <w:rPr>
          <w:b/>
        </w:rPr>
      </w:pPr>
      <w:r w:rsidRPr="00845AF1">
        <w:rPr>
          <w:b/>
        </w:rPr>
        <w:t>ASPETTI DI QUALITA’</w:t>
      </w:r>
    </w:p>
    <w:p w:rsidR="00AF3380" w:rsidRPr="00845AF1" w:rsidRDefault="00AF3380" w:rsidP="00BF6C38">
      <w:pPr>
        <w:spacing w:after="0" w:line="240" w:lineRule="auto"/>
        <w:jc w:val="both"/>
      </w:pPr>
      <w:r w:rsidRPr="00845AF1">
        <w:rPr>
          <w:b/>
        </w:rPr>
        <w:t xml:space="preserve">II.1 PRINCIPIO ATTIVO </w:t>
      </w:r>
      <w:r>
        <w:rPr>
          <w:b/>
        </w:rPr>
        <w:t>PARACETAMOLO</w:t>
      </w:r>
    </w:p>
    <w:p w:rsidR="00AF3380" w:rsidRDefault="00AF3380" w:rsidP="00BF6C38">
      <w:pPr>
        <w:autoSpaceDE w:val="0"/>
        <w:autoSpaceDN w:val="0"/>
        <w:adjustRightInd w:val="0"/>
        <w:spacing w:after="0" w:line="240" w:lineRule="auto"/>
        <w:rPr>
          <w:rStyle w:val="s1"/>
          <w:rFonts w:asciiTheme="minorHAnsi" w:hAnsiTheme="minorHAnsi"/>
        </w:rPr>
      </w:pPr>
      <w:r w:rsidRPr="00845AF1">
        <w:rPr>
          <w:u w:val="single"/>
        </w:rPr>
        <w:t>Nome chimico</w:t>
      </w:r>
      <w:r w:rsidRPr="00845AF1">
        <w:t xml:space="preserve">: </w:t>
      </w:r>
      <w:r w:rsidR="0019182B">
        <w:rPr>
          <w:rStyle w:val="s1"/>
          <w:i/>
          <w:iCs/>
          <w:sz w:val="20"/>
          <w:szCs w:val="20"/>
        </w:rPr>
        <w:t>N</w:t>
      </w:r>
      <w:r w:rsidR="0019182B">
        <w:rPr>
          <w:rStyle w:val="s1"/>
          <w:sz w:val="20"/>
          <w:szCs w:val="20"/>
        </w:rPr>
        <w:t>-(4-Hydroxyphenyl)acetamide</w:t>
      </w:r>
      <w:r w:rsidRPr="00845AF1">
        <w:rPr>
          <w:rStyle w:val="s1"/>
          <w:rFonts w:asciiTheme="minorHAnsi" w:hAnsiTheme="minorHAnsi"/>
        </w:rPr>
        <w:t>.</w:t>
      </w:r>
    </w:p>
    <w:p w:rsidR="00AF3380" w:rsidRPr="009540E6" w:rsidRDefault="00AF3380" w:rsidP="00BF6C38">
      <w:pPr>
        <w:spacing w:after="0" w:line="240" w:lineRule="auto"/>
        <w:jc w:val="both"/>
        <w:rPr>
          <w:noProof/>
          <w:highlight w:val="yellow"/>
          <w:lang w:eastAsia="it-IT"/>
        </w:rPr>
      </w:pPr>
      <w:r w:rsidRPr="009540E6">
        <w:rPr>
          <w:u w:val="single"/>
        </w:rPr>
        <w:t>Struttura</w:t>
      </w:r>
      <w:r w:rsidRPr="009540E6">
        <w:t>:</w:t>
      </w:r>
    </w:p>
    <w:p w:rsidR="00AF3380" w:rsidRPr="009540E6" w:rsidRDefault="0019182B" w:rsidP="00BF6C38">
      <w:pPr>
        <w:spacing w:after="0" w:line="240" w:lineRule="auto"/>
        <w:jc w:val="center"/>
        <w:rPr>
          <w:highlight w:val="yellow"/>
        </w:rPr>
      </w:pPr>
      <w:r w:rsidRPr="009540E6">
        <w:rPr>
          <w:rFonts w:cs="Arial"/>
          <w:noProof/>
          <w:lang w:eastAsia="it-IT"/>
        </w:rPr>
        <w:drawing>
          <wp:inline distT="0" distB="0" distL="0" distR="0">
            <wp:extent cx="1157743" cy="505298"/>
            <wp:effectExtent l="19050" t="0" r="4307" b="0"/>
            <wp:docPr id="3" name="Immagine 1" descr="P:\_dp\804\XML-IN\Images\cf0049-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0049-b.tif"/>
                    <pic:cNvPicPr>
                      <a:picLocks noChangeAspect="1" noChangeArrowheads="1"/>
                    </pic:cNvPicPr>
                  </pic:nvPicPr>
                  <pic:blipFill>
                    <a:blip r:embed="rId8" cstate="print"/>
                    <a:srcRect/>
                    <a:stretch>
                      <a:fillRect/>
                    </a:stretch>
                  </pic:blipFill>
                  <pic:spPr bwMode="auto">
                    <a:xfrm>
                      <a:off x="0" y="0"/>
                      <a:ext cx="1168127" cy="509830"/>
                    </a:xfrm>
                    <a:prstGeom prst="rect">
                      <a:avLst/>
                    </a:prstGeom>
                    <a:noFill/>
                    <a:ln w="9525">
                      <a:noFill/>
                      <a:miter lim="800000"/>
                      <a:headEnd/>
                      <a:tailEnd/>
                    </a:ln>
                  </pic:spPr>
                </pic:pic>
              </a:graphicData>
            </a:graphic>
          </wp:inline>
        </w:drawing>
      </w:r>
    </w:p>
    <w:p w:rsidR="00AF3380" w:rsidRPr="009540E6" w:rsidRDefault="00AF3380" w:rsidP="00BF6C38">
      <w:pPr>
        <w:spacing w:after="0" w:line="240" w:lineRule="auto"/>
        <w:jc w:val="both"/>
        <w:rPr>
          <w:rFonts w:cs="Arial"/>
          <w:color w:val="252525"/>
          <w:shd w:val="clear" w:color="auto" w:fill="F9F9F9"/>
          <w:vertAlign w:val="subscript"/>
        </w:rPr>
      </w:pPr>
      <w:r w:rsidRPr="009540E6">
        <w:rPr>
          <w:u w:val="single"/>
        </w:rPr>
        <w:t>Formula molecolare</w:t>
      </w:r>
      <w:r w:rsidRPr="009540E6">
        <w:t>:</w:t>
      </w:r>
      <w:r w:rsidRPr="009540E6">
        <w:rPr>
          <w:rStyle w:val="s1"/>
          <w:rFonts w:asciiTheme="minorHAnsi" w:hAnsiTheme="minorHAnsi"/>
        </w:rPr>
        <w:t xml:space="preserve"> </w:t>
      </w:r>
      <w:r w:rsidR="0019182B" w:rsidRPr="009540E6">
        <w:rPr>
          <w:rStyle w:val="s1"/>
          <w:rFonts w:asciiTheme="minorHAnsi" w:hAnsiTheme="minorHAnsi"/>
        </w:rPr>
        <w:t>C</w:t>
      </w:r>
      <w:r w:rsidR="0019182B" w:rsidRPr="009540E6">
        <w:rPr>
          <w:rStyle w:val="s1"/>
          <w:rFonts w:asciiTheme="minorHAnsi" w:hAnsiTheme="minorHAnsi"/>
          <w:vertAlign w:val="subscript"/>
        </w:rPr>
        <w:t>8</w:t>
      </w:r>
      <w:r w:rsidR="0019182B" w:rsidRPr="009540E6">
        <w:rPr>
          <w:rStyle w:val="s1"/>
          <w:rFonts w:asciiTheme="minorHAnsi" w:hAnsiTheme="minorHAnsi"/>
        </w:rPr>
        <w:t>H</w:t>
      </w:r>
      <w:r w:rsidR="0019182B" w:rsidRPr="009540E6">
        <w:rPr>
          <w:rStyle w:val="s1"/>
          <w:rFonts w:asciiTheme="minorHAnsi" w:hAnsiTheme="minorHAnsi"/>
          <w:vertAlign w:val="subscript"/>
        </w:rPr>
        <w:t>9</w:t>
      </w:r>
      <w:r w:rsidR="0019182B" w:rsidRPr="009540E6">
        <w:rPr>
          <w:rStyle w:val="s1"/>
          <w:rFonts w:asciiTheme="minorHAnsi" w:hAnsiTheme="minorHAnsi"/>
        </w:rPr>
        <w:t>NO</w:t>
      </w:r>
      <w:r w:rsidR="0019182B" w:rsidRPr="009540E6">
        <w:rPr>
          <w:rStyle w:val="s1"/>
          <w:rFonts w:asciiTheme="minorHAnsi" w:hAnsiTheme="minorHAnsi"/>
          <w:vertAlign w:val="subscript"/>
        </w:rPr>
        <w:t>2</w:t>
      </w:r>
    </w:p>
    <w:p w:rsidR="00AF3380" w:rsidRPr="009540E6" w:rsidRDefault="00AF3380" w:rsidP="00BF6C38">
      <w:pPr>
        <w:spacing w:after="0" w:line="240" w:lineRule="auto"/>
        <w:jc w:val="both"/>
      </w:pPr>
      <w:r w:rsidRPr="009540E6">
        <w:rPr>
          <w:u w:val="single"/>
        </w:rPr>
        <w:t>Peso molecolare</w:t>
      </w:r>
      <w:r w:rsidRPr="009540E6">
        <w:t>:</w:t>
      </w:r>
      <w:r w:rsidRPr="009540E6">
        <w:rPr>
          <w:rFonts w:cs="Arial"/>
          <w:color w:val="252525"/>
          <w:shd w:val="clear" w:color="auto" w:fill="F9F9F9"/>
        </w:rPr>
        <w:t xml:space="preserve"> </w:t>
      </w:r>
      <w:r w:rsidR="0019182B" w:rsidRPr="009540E6">
        <w:rPr>
          <w:rStyle w:val="s1"/>
          <w:rFonts w:asciiTheme="minorHAnsi" w:hAnsiTheme="minorHAnsi"/>
        </w:rPr>
        <w:t xml:space="preserve">151.2 </w:t>
      </w:r>
      <w:r w:rsidRPr="009540E6">
        <w:rPr>
          <w:rStyle w:val="s1"/>
          <w:rFonts w:asciiTheme="minorHAnsi" w:hAnsiTheme="minorHAnsi"/>
        </w:rPr>
        <w:t>g/mol</w:t>
      </w:r>
    </w:p>
    <w:p w:rsidR="00AF3380" w:rsidRPr="009540E6" w:rsidRDefault="00AF3380" w:rsidP="00BF6C38">
      <w:pPr>
        <w:pStyle w:val="Titolo1"/>
        <w:shd w:val="clear" w:color="auto" w:fill="FFFFFF"/>
        <w:spacing w:before="0" w:beforeAutospacing="0" w:after="0" w:afterAutospacing="0"/>
        <w:rPr>
          <w:rFonts w:asciiTheme="minorHAnsi" w:hAnsiTheme="minorHAnsi"/>
          <w:b w:val="0"/>
          <w:sz w:val="22"/>
          <w:szCs w:val="22"/>
        </w:rPr>
      </w:pPr>
      <w:r w:rsidRPr="00EC6965">
        <w:rPr>
          <w:rFonts w:asciiTheme="minorHAnsi" w:hAnsiTheme="minorHAnsi"/>
          <w:b w:val="0"/>
          <w:sz w:val="22"/>
          <w:szCs w:val="22"/>
          <w:u w:val="single"/>
        </w:rPr>
        <w:t>CAS</w:t>
      </w:r>
      <w:r w:rsidRPr="00EC6965">
        <w:rPr>
          <w:rFonts w:asciiTheme="minorHAnsi" w:hAnsiTheme="minorHAnsi"/>
          <w:b w:val="0"/>
          <w:sz w:val="22"/>
          <w:szCs w:val="22"/>
        </w:rPr>
        <w:t xml:space="preserve">: </w:t>
      </w:r>
      <w:r w:rsidRPr="00EC6965">
        <w:rPr>
          <w:rStyle w:val="s1"/>
          <w:rFonts w:asciiTheme="minorHAnsi" w:hAnsiTheme="minorHAnsi"/>
          <w:b w:val="0"/>
          <w:sz w:val="22"/>
          <w:szCs w:val="22"/>
        </w:rPr>
        <w:t>[</w:t>
      </w:r>
      <w:r w:rsidR="00EC6965" w:rsidRPr="00EC6965">
        <w:rPr>
          <w:rFonts w:asciiTheme="minorHAnsi" w:hAnsiTheme="minorHAnsi"/>
          <w:b w:val="0"/>
          <w:color w:val="333333"/>
          <w:sz w:val="22"/>
          <w:szCs w:val="22"/>
        </w:rPr>
        <w:t>103-90-2</w:t>
      </w:r>
      <w:r w:rsidRPr="00EC6965">
        <w:rPr>
          <w:rStyle w:val="s1"/>
          <w:rFonts w:asciiTheme="minorHAnsi" w:hAnsiTheme="minorHAnsi"/>
          <w:b w:val="0"/>
          <w:sz w:val="22"/>
          <w:szCs w:val="22"/>
        </w:rPr>
        <w:t>]</w:t>
      </w:r>
    </w:p>
    <w:p w:rsidR="00AF3380" w:rsidRPr="009540E6" w:rsidRDefault="00AF3380" w:rsidP="00BF6C38">
      <w:pPr>
        <w:spacing w:after="0" w:line="240" w:lineRule="auto"/>
        <w:jc w:val="both"/>
      </w:pPr>
      <w:r w:rsidRPr="009540E6">
        <w:rPr>
          <w:u w:val="single"/>
        </w:rPr>
        <w:t>Aspetto</w:t>
      </w:r>
      <w:r w:rsidRPr="009540E6">
        <w:t>: polvere cristallina bianca o quasi bianca</w:t>
      </w:r>
    </w:p>
    <w:p w:rsidR="00AF3380" w:rsidRPr="009540E6" w:rsidRDefault="00AF3380" w:rsidP="00BF6C38">
      <w:pPr>
        <w:spacing w:after="0" w:line="240" w:lineRule="auto"/>
        <w:jc w:val="both"/>
      </w:pPr>
      <w:r w:rsidRPr="009540E6">
        <w:rPr>
          <w:u w:val="single"/>
        </w:rPr>
        <w:t>Solubilità</w:t>
      </w:r>
      <w:r w:rsidRPr="009540E6">
        <w:t>: poco solubile in acqua</w:t>
      </w:r>
      <w:r w:rsidRPr="009540E6">
        <w:rPr>
          <w:rStyle w:val="s1"/>
          <w:rFonts w:asciiTheme="minorHAnsi" w:hAnsiTheme="minorHAnsi"/>
        </w:rPr>
        <w:t xml:space="preserve">, </w:t>
      </w:r>
      <w:r w:rsidR="009540E6" w:rsidRPr="009540E6">
        <w:rPr>
          <w:rStyle w:val="s1"/>
          <w:rFonts w:asciiTheme="minorHAnsi" w:hAnsiTheme="minorHAnsi"/>
        </w:rPr>
        <w:t xml:space="preserve">molto </w:t>
      </w:r>
      <w:r w:rsidRPr="009540E6">
        <w:rPr>
          <w:rStyle w:val="s1"/>
          <w:rFonts w:asciiTheme="minorHAnsi" w:hAnsiTheme="minorHAnsi"/>
        </w:rPr>
        <w:t xml:space="preserve">solubile in </w:t>
      </w:r>
      <w:r w:rsidR="009540E6" w:rsidRPr="009540E6">
        <w:rPr>
          <w:rStyle w:val="s1"/>
          <w:rFonts w:asciiTheme="minorHAnsi" w:hAnsiTheme="minorHAnsi"/>
        </w:rPr>
        <w:t>alcool, molto poco solubile in metilene cloruro</w:t>
      </w:r>
    </w:p>
    <w:p w:rsidR="00AF3380" w:rsidRPr="00FF0EC7" w:rsidRDefault="00AF3380" w:rsidP="00BF6C38">
      <w:pPr>
        <w:spacing w:after="0" w:line="240" w:lineRule="auto"/>
        <w:jc w:val="both"/>
        <w:rPr>
          <w:highlight w:val="cyan"/>
        </w:rPr>
      </w:pPr>
    </w:p>
    <w:p w:rsidR="00AF3380" w:rsidRPr="009540E6" w:rsidRDefault="00AF3380" w:rsidP="00BF6C38">
      <w:pPr>
        <w:spacing w:after="0" w:line="240" w:lineRule="auto"/>
        <w:jc w:val="both"/>
      </w:pPr>
      <w:r w:rsidRPr="009540E6">
        <w:lastRenderedPageBreak/>
        <w:t xml:space="preserve">Il principio attivo paracetamolo è presente in Farmacopea Europea e il </w:t>
      </w:r>
      <w:proofErr w:type="spellStart"/>
      <w:r w:rsidRPr="009540E6">
        <w:t>Direttorato</w:t>
      </w:r>
      <w:proofErr w:type="spellEnd"/>
      <w:r w:rsidRPr="009540E6">
        <w:t xml:space="preserve"> Europeo per la Qualità dei Medicinali (</w:t>
      </w:r>
      <w:proofErr w:type="spellStart"/>
      <w:r w:rsidRPr="009540E6">
        <w:rPr>
          <w:i/>
        </w:rPr>
        <w:t>European</w:t>
      </w:r>
      <w:proofErr w:type="spellEnd"/>
      <w:r w:rsidRPr="009540E6">
        <w:rPr>
          <w:i/>
        </w:rPr>
        <w:t xml:space="preserve"> </w:t>
      </w:r>
      <w:proofErr w:type="spellStart"/>
      <w:r w:rsidRPr="009540E6">
        <w:rPr>
          <w:i/>
        </w:rPr>
        <w:t>Directorate</w:t>
      </w:r>
      <w:proofErr w:type="spellEnd"/>
      <w:r w:rsidRPr="009540E6">
        <w:rPr>
          <w:i/>
        </w:rPr>
        <w:t xml:space="preserve"> </w:t>
      </w:r>
      <w:proofErr w:type="spellStart"/>
      <w:r w:rsidRPr="009540E6">
        <w:rPr>
          <w:i/>
        </w:rPr>
        <w:t>for</w:t>
      </w:r>
      <w:proofErr w:type="spellEnd"/>
      <w:r w:rsidRPr="009540E6">
        <w:rPr>
          <w:i/>
        </w:rPr>
        <w:t xml:space="preserve"> </w:t>
      </w:r>
      <w:proofErr w:type="spellStart"/>
      <w:r w:rsidRPr="009540E6">
        <w:rPr>
          <w:i/>
        </w:rPr>
        <w:t>Quality</w:t>
      </w:r>
      <w:proofErr w:type="spellEnd"/>
      <w:r w:rsidRPr="009540E6">
        <w:rPr>
          <w:i/>
        </w:rPr>
        <w:t xml:space="preserve"> </w:t>
      </w:r>
      <w:proofErr w:type="spellStart"/>
      <w:r w:rsidRPr="009540E6">
        <w:rPr>
          <w:i/>
        </w:rPr>
        <w:t>of</w:t>
      </w:r>
      <w:proofErr w:type="spellEnd"/>
      <w:r w:rsidRPr="009540E6">
        <w:rPr>
          <w:i/>
        </w:rPr>
        <w:t xml:space="preserve"> </w:t>
      </w:r>
      <w:proofErr w:type="spellStart"/>
      <w:r w:rsidRPr="009540E6">
        <w:rPr>
          <w:i/>
        </w:rPr>
        <w:t>Medicnals</w:t>
      </w:r>
      <w:proofErr w:type="spellEnd"/>
      <w:r w:rsidRPr="009540E6">
        <w:t xml:space="preserve"> – EDQM) ha rilasciato al produttore il certificato di conformità alla Farmacopea Europea.</w:t>
      </w:r>
    </w:p>
    <w:p w:rsidR="006F0029" w:rsidRPr="009540E6" w:rsidRDefault="006F0029" w:rsidP="00BF6C38">
      <w:pPr>
        <w:spacing w:after="0" w:line="240" w:lineRule="auto"/>
        <w:jc w:val="both"/>
      </w:pPr>
      <w:r w:rsidRPr="00D11C77">
        <w:t>Tutti gli aspetti di produzione e controllo sono coperti dal certificato di conformità alla Farmacopea Europea. Il principio attivo è confezionato in</w:t>
      </w:r>
      <w:r w:rsidR="00333558">
        <w:t xml:space="preserve"> doppia sacca di polietilen</w:t>
      </w:r>
      <w:r w:rsidR="0096568B">
        <w:t>e</w:t>
      </w:r>
      <w:r w:rsidR="00333558">
        <w:t xml:space="preserve"> inserita in  fusti di fibra contenuti in scatole di cartone</w:t>
      </w:r>
      <w:r w:rsidRPr="00333558">
        <w:t xml:space="preserve">. Il periodo di </w:t>
      </w:r>
      <w:proofErr w:type="spellStart"/>
      <w:r w:rsidRPr="00333558">
        <w:t>retest</w:t>
      </w:r>
      <w:proofErr w:type="spellEnd"/>
      <w:r w:rsidRPr="00333558">
        <w:t xml:space="preserve"> è definito in  60 mesi.</w:t>
      </w:r>
    </w:p>
    <w:p w:rsidR="009540E6" w:rsidRPr="009540E6" w:rsidRDefault="009540E6" w:rsidP="00BF6C38">
      <w:pPr>
        <w:spacing w:after="0" w:line="240" w:lineRule="auto"/>
        <w:jc w:val="both"/>
      </w:pPr>
    </w:p>
    <w:p w:rsidR="009540E6" w:rsidRPr="009540E6" w:rsidRDefault="009540E6" w:rsidP="00BF6C38">
      <w:pPr>
        <w:spacing w:after="0" w:line="240" w:lineRule="auto"/>
        <w:jc w:val="both"/>
      </w:pPr>
    </w:p>
    <w:p w:rsidR="00AF3380" w:rsidRPr="009540E6" w:rsidRDefault="00AF3380" w:rsidP="00BF6C38">
      <w:pPr>
        <w:spacing w:after="0" w:line="240" w:lineRule="auto"/>
        <w:jc w:val="both"/>
        <w:rPr>
          <w:b/>
        </w:rPr>
      </w:pPr>
      <w:r w:rsidRPr="009540E6">
        <w:rPr>
          <w:b/>
        </w:rPr>
        <w:t>II.2 PRODOTTO FINITO</w:t>
      </w:r>
    </w:p>
    <w:p w:rsidR="00AF3380" w:rsidRPr="009540E6" w:rsidRDefault="00AF3380" w:rsidP="00BF6C38">
      <w:pPr>
        <w:spacing w:after="0" w:line="240" w:lineRule="auto"/>
        <w:jc w:val="both"/>
        <w:rPr>
          <w:b/>
        </w:rPr>
      </w:pPr>
      <w:r w:rsidRPr="009540E6">
        <w:rPr>
          <w:b/>
        </w:rPr>
        <w:t>Descrizione e composizione</w:t>
      </w:r>
    </w:p>
    <w:p w:rsidR="00AF3380" w:rsidRPr="00D11C77" w:rsidRDefault="009F58EE" w:rsidP="00BF6C38">
      <w:pPr>
        <w:widowControl w:val="0"/>
        <w:spacing w:after="0" w:line="240" w:lineRule="auto"/>
        <w:jc w:val="both"/>
      </w:pPr>
      <w:proofErr w:type="spellStart"/>
      <w:r w:rsidRPr="00D11C77">
        <w:rPr>
          <w:rFonts w:eastAsia="Calibri" w:cs="Calibri"/>
          <w:color w:val="000000"/>
          <w:lang w:eastAsia="it-IT"/>
        </w:rPr>
        <w:t>Efferamol</w:t>
      </w:r>
      <w:proofErr w:type="spellEnd"/>
      <w:r w:rsidR="00D11C77" w:rsidRPr="00D11C77">
        <w:rPr>
          <w:rFonts w:eastAsia="Calibri" w:cs="Calibri"/>
          <w:color w:val="000000"/>
          <w:lang w:eastAsia="it-IT"/>
        </w:rPr>
        <w:t xml:space="preserve"> </w:t>
      </w:r>
      <w:r w:rsidR="00AF3380" w:rsidRPr="00D11C77">
        <w:rPr>
          <w:rFonts w:eastAsia="Calibri" w:cs="Calibri"/>
          <w:color w:val="000000"/>
          <w:lang w:eastAsia="it-IT"/>
        </w:rPr>
        <w:t xml:space="preserve">è disponibile come </w:t>
      </w:r>
      <w:r w:rsidR="00D11C77" w:rsidRPr="00D11C77">
        <w:rPr>
          <w:rFonts w:eastAsia="Calibri" w:cs="Calibri"/>
          <w:color w:val="000000"/>
          <w:lang w:eastAsia="it-IT"/>
        </w:rPr>
        <w:t>compresse effervescenti</w:t>
      </w:r>
      <w:r w:rsidR="00AF3380" w:rsidRPr="00D11C77">
        <w:rPr>
          <w:rFonts w:eastAsia="Calibri" w:cs="Calibri"/>
          <w:color w:val="000000"/>
          <w:lang w:eastAsia="it-IT"/>
        </w:rPr>
        <w:t xml:space="preserve"> contenent</w:t>
      </w:r>
      <w:r w:rsidR="00D11C77" w:rsidRPr="00D11C77">
        <w:rPr>
          <w:rFonts w:eastAsia="Calibri" w:cs="Calibri"/>
          <w:color w:val="000000"/>
          <w:lang w:eastAsia="it-IT"/>
        </w:rPr>
        <w:t>i 10</w:t>
      </w:r>
      <w:r w:rsidR="009540E6" w:rsidRPr="00D11C77">
        <w:rPr>
          <w:rFonts w:eastAsia="Calibri" w:cs="Calibri"/>
          <w:color w:val="000000"/>
          <w:lang w:eastAsia="it-IT"/>
        </w:rPr>
        <w:t>00 mg di</w:t>
      </w:r>
      <w:r w:rsidR="00AF3380" w:rsidRPr="00D11C77">
        <w:rPr>
          <w:rFonts w:eastAsia="Calibri" w:cs="Calibri"/>
          <w:color w:val="000000"/>
          <w:lang w:eastAsia="it-IT"/>
        </w:rPr>
        <w:t xml:space="preserve"> paracetamolo.</w:t>
      </w:r>
    </w:p>
    <w:p w:rsidR="00AF3380" w:rsidRPr="00D11C77" w:rsidRDefault="00AF3380" w:rsidP="00BF6C38">
      <w:pPr>
        <w:tabs>
          <w:tab w:val="left" w:pos="-1985"/>
          <w:tab w:val="left" w:pos="-1843"/>
          <w:tab w:val="left" w:pos="3600"/>
          <w:tab w:val="left" w:pos="4320"/>
          <w:tab w:val="left" w:pos="5040"/>
          <w:tab w:val="left" w:pos="5760"/>
          <w:tab w:val="left" w:pos="6480"/>
          <w:tab w:val="left" w:pos="7200"/>
          <w:tab w:val="left" w:pos="7920"/>
        </w:tabs>
        <w:spacing w:after="0" w:line="240" w:lineRule="auto"/>
        <w:ind w:right="-142"/>
        <w:jc w:val="both"/>
      </w:pPr>
      <w:r w:rsidRPr="00D11C77">
        <w:t xml:space="preserve">Gli eccipienti sono i seguenti: </w:t>
      </w:r>
      <w:r w:rsidR="00BF6C38">
        <w:t>s</w:t>
      </w:r>
      <w:r w:rsidR="00D11C77" w:rsidRPr="00D11C77">
        <w:t xml:space="preserve">odio idrogeno carbonato, </w:t>
      </w:r>
      <w:r w:rsidR="00BF6C38">
        <w:t>s</w:t>
      </w:r>
      <w:r w:rsidR="00D11C77" w:rsidRPr="00D11C77">
        <w:t xml:space="preserve">odio carbonato anidro, </w:t>
      </w:r>
      <w:r w:rsidR="00BF6C38">
        <w:t>a</w:t>
      </w:r>
      <w:r w:rsidR="00D11C77" w:rsidRPr="00D11C77">
        <w:t xml:space="preserve">cido citrico anidro, </w:t>
      </w:r>
      <w:r w:rsidR="00BF6C38">
        <w:t>s</w:t>
      </w:r>
      <w:r w:rsidR="00D11C77" w:rsidRPr="00D11C77">
        <w:t xml:space="preserve">orbitolo, </w:t>
      </w:r>
      <w:r w:rsidR="00BF6C38">
        <w:t>s</w:t>
      </w:r>
      <w:r w:rsidR="00D11C77" w:rsidRPr="00D11C77">
        <w:t xml:space="preserve">odio </w:t>
      </w:r>
      <w:proofErr w:type="spellStart"/>
      <w:r w:rsidR="00D11C77" w:rsidRPr="00D11C77">
        <w:t>docusato</w:t>
      </w:r>
      <w:proofErr w:type="spellEnd"/>
      <w:r w:rsidR="00D11C77" w:rsidRPr="00D11C77">
        <w:t xml:space="preserve">, </w:t>
      </w:r>
      <w:r w:rsidR="00BF6C38">
        <w:t>s</w:t>
      </w:r>
      <w:r w:rsidR="00D11C77" w:rsidRPr="00D11C77">
        <w:t xml:space="preserve">odio benzoato, </w:t>
      </w:r>
      <w:proofErr w:type="spellStart"/>
      <w:r w:rsidR="00BF6C38">
        <w:t>s</w:t>
      </w:r>
      <w:r w:rsidR="00D11C77" w:rsidRPr="00D11C77">
        <w:t>imeticone</w:t>
      </w:r>
      <w:proofErr w:type="spellEnd"/>
      <w:r w:rsidR="00D11C77" w:rsidRPr="00D11C77">
        <w:t xml:space="preserve">, </w:t>
      </w:r>
      <w:r w:rsidR="00BF6C38">
        <w:t>a</w:t>
      </w:r>
      <w:r w:rsidR="00D11C77" w:rsidRPr="00D11C77">
        <w:t xml:space="preserve">roma di arancio, </w:t>
      </w:r>
      <w:proofErr w:type="spellStart"/>
      <w:r w:rsidR="00BF6C38">
        <w:t>s</w:t>
      </w:r>
      <w:r w:rsidR="00D11C77" w:rsidRPr="00D11C77">
        <w:t>ucralosio</w:t>
      </w:r>
      <w:proofErr w:type="spellEnd"/>
    </w:p>
    <w:p w:rsidR="006F0029" w:rsidRPr="00D11C77" w:rsidRDefault="006F0029" w:rsidP="00BF6C38">
      <w:pPr>
        <w:spacing w:after="0" w:line="240" w:lineRule="auto"/>
        <w:jc w:val="both"/>
      </w:pPr>
      <w:r w:rsidRPr="00D11C77">
        <w:t xml:space="preserve">Tutti gli eccipienti sono conformi alla relativa monografia di Farmacopea Europea, ad eccezione dell’ aroma </w:t>
      </w:r>
      <w:r w:rsidR="00D11C77" w:rsidRPr="00D11C77">
        <w:t>arancio</w:t>
      </w:r>
      <w:r w:rsidRPr="00D11C77">
        <w:t xml:space="preserve"> le cui specifiche sono state adeguatamente definite dal produttore.</w:t>
      </w:r>
    </w:p>
    <w:p w:rsidR="00AF3380" w:rsidRPr="009540E6" w:rsidRDefault="00AF3380" w:rsidP="00BF6C38">
      <w:pPr>
        <w:spacing w:after="0" w:line="240" w:lineRule="auto"/>
        <w:jc w:val="both"/>
      </w:pPr>
      <w:r w:rsidRPr="00D11C77">
        <w:t>Nessun eccipiente è ottenuto da organismi geneticamente modificati; non sono presenti eccipienti mai utilizzati nell’uomo.</w:t>
      </w:r>
    </w:p>
    <w:p w:rsidR="00AF3380" w:rsidRPr="009540E6" w:rsidRDefault="00AF3380" w:rsidP="00BF6C38">
      <w:pPr>
        <w:spacing w:after="0" w:line="240" w:lineRule="auto"/>
        <w:jc w:val="both"/>
      </w:pPr>
    </w:p>
    <w:p w:rsidR="00AF3380" w:rsidRPr="009540E6" w:rsidRDefault="00AF3380" w:rsidP="00BF6C38">
      <w:pPr>
        <w:spacing w:after="0" w:line="240" w:lineRule="auto"/>
        <w:jc w:val="both"/>
        <w:rPr>
          <w:b/>
        </w:rPr>
      </w:pPr>
      <w:r w:rsidRPr="009540E6">
        <w:rPr>
          <w:b/>
        </w:rPr>
        <w:t>Sviluppo farmaceutico</w:t>
      </w:r>
    </w:p>
    <w:p w:rsidR="00AF3380" w:rsidRPr="009540E6" w:rsidRDefault="00AF3380" w:rsidP="00BF6C38">
      <w:pPr>
        <w:spacing w:after="0" w:line="240" w:lineRule="auto"/>
        <w:jc w:val="both"/>
      </w:pPr>
      <w:r w:rsidRPr="009540E6">
        <w:t>Sono stati forniti dettagli dello sviluppo farmaceutico e questi sono stati ritenuti soddisfacenti.</w:t>
      </w:r>
    </w:p>
    <w:p w:rsidR="00AF3380" w:rsidRPr="009540E6" w:rsidRDefault="00AF3380" w:rsidP="00BF6C38">
      <w:pPr>
        <w:spacing w:after="0" w:line="240" w:lineRule="auto"/>
        <w:jc w:val="both"/>
      </w:pPr>
      <w:r w:rsidRPr="009540E6">
        <w:t xml:space="preserve">Lo scopo era quello di ottenere un medicinale </w:t>
      </w:r>
      <w:proofErr w:type="spellStart"/>
      <w:r w:rsidRPr="009540E6">
        <w:t>bioequivalente</w:t>
      </w:r>
      <w:proofErr w:type="spellEnd"/>
      <w:r w:rsidRPr="009540E6">
        <w:t xml:space="preserve"> al medicinale di riferimento </w:t>
      </w:r>
      <w:r w:rsidR="00D11C77">
        <w:t>Tachipirina</w:t>
      </w:r>
      <w:r w:rsidRPr="009540E6">
        <w:t>.</w:t>
      </w:r>
    </w:p>
    <w:p w:rsidR="00AF3380" w:rsidRPr="00845AF1" w:rsidRDefault="00AF3380" w:rsidP="00BF6C38">
      <w:pPr>
        <w:spacing w:after="0" w:line="240" w:lineRule="auto"/>
        <w:jc w:val="both"/>
      </w:pPr>
      <w:r w:rsidRPr="009540E6">
        <w:t>Sono stati forniti dati comparativi relativi alle caratteristiche fisico-chimiche e al profilo di impurezze</w:t>
      </w:r>
      <w:r w:rsidRPr="00845AF1">
        <w:t xml:space="preserve"> rispetto al medicinale di riferimento. I dati sono soddisfacenti.</w:t>
      </w:r>
    </w:p>
    <w:p w:rsidR="00AF3380" w:rsidRPr="00845AF1" w:rsidRDefault="00AF3380" w:rsidP="00BF6C38">
      <w:pPr>
        <w:spacing w:after="0" w:line="240" w:lineRule="auto"/>
        <w:jc w:val="both"/>
      </w:pPr>
    </w:p>
    <w:p w:rsidR="00AF3380" w:rsidRPr="00845AF1" w:rsidRDefault="00AF3380" w:rsidP="00BF6C38">
      <w:pPr>
        <w:spacing w:after="0" w:line="240" w:lineRule="auto"/>
        <w:jc w:val="both"/>
        <w:rPr>
          <w:b/>
        </w:rPr>
      </w:pPr>
      <w:r w:rsidRPr="00845AF1">
        <w:rPr>
          <w:b/>
        </w:rPr>
        <w:t xml:space="preserve">Produzione </w:t>
      </w:r>
    </w:p>
    <w:p w:rsidR="00AF3380" w:rsidRPr="00845AF1" w:rsidRDefault="00AF3380" w:rsidP="00BF6C38">
      <w:pPr>
        <w:spacing w:after="0" w:line="240" w:lineRule="auto"/>
        <w:jc w:val="both"/>
      </w:pPr>
      <w:r w:rsidRPr="00845AF1">
        <w:t>Sono stati forniti una descrizione del metodo di produzione e la relativa flow-chart.</w:t>
      </w:r>
    </w:p>
    <w:p w:rsidR="00AF3380" w:rsidRPr="00845AF1" w:rsidRDefault="00AF3380" w:rsidP="00BF6C38">
      <w:pPr>
        <w:spacing w:after="0" w:line="240" w:lineRule="auto"/>
        <w:jc w:val="both"/>
      </w:pPr>
      <w:r w:rsidRPr="00845AF1">
        <w:t>I controlli effettuati nel corso della produzione sono appropriati per la natura del medicinale e del metodo di produzione. Sono stati forniti, inoltre, dati soddisfacenti relativi alla convalida del metodo di produzione.</w:t>
      </w:r>
    </w:p>
    <w:p w:rsidR="00AF3380" w:rsidRPr="00845AF1" w:rsidRDefault="00AF3380" w:rsidP="00BF6C38">
      <w:pPr>
        <w:spacing w:after="0" w:line="240" w:lineRule="auto"/>
        <w:jc w:val="both"/>
      </w:pPr>
    </w:p>
    <w:p w:rsidR="00AF3380" w:rsidRPr="00845AF1" w:rsidRDefault="00AF3380" w:rsidP="00BF6C38">
      <w:pPr>
        <w:spacing w:after="0" w:line="240" w:lineRule="auto"/>
        <w:jc w:val="both"/>
        <w:rPr>
          <w:b/>
        </w:rPr>
      </w:pPr>
      <w:r w:rsidRPr="00845AF1">
        <w:rPr>
          <w:b/>
        </w:rPr>
        <w:t>Specifiche del prodotto finito</w:t>
      </w:r>
    </w:p>
    <w:p w:rsidR="00AF3380" w:rsidRPr="009540E6" w:rsidRDefault="00AF3380" w:rsidP="00BF6C38">
      <w:pPr>
        <w:spacing w:after="0" w:line="240" w:lineRule="auto"/>
        <w:jc w:val="both"/>
      </w:pPr>
      <w:r w:rsidRPr="00845AF1">
        <w:t>Sono state fornite adeguate specifiche di controllo per il prodotto finito al rilascio e alla fine della validità. I</w:t>
      </w:r>
      <w:r w:rsidRPr="00C97A20">
        <w:t xml:space="preserve"> metodi analitici sono stati descritti e adeguatamente convalidati. Sono stati forniti, inoltre, dati analitici per </w:t>
      </w:r>
      <w:r>
        <w:t xml:space="preserve">il </w:t>
      </w:r>
      <w:r w:rsidRPr="00C97A20">
        <w:t xml:space="preserve">prodotto finito: questi dati dimostrano che i lotti prodotti sono in accordo alle specifiche proposte. Sono </w:t>
      </w:r>
      <w:r w:rsidRPr="009540E6">
        <w:t>stati forniti, infine, certificati analitici per gli standard di riferimento utilizzati.</w:t>
      </w:r>
    </w:p>
    <w:p w:rsidR="00AF3380" w:rsidRPr="009540E6" w:rsidRDefault="00AF3380" w:rsidP="00BF6C38">
      <w:pPr>
        <w:spacing w:after="0" w:line="240" w:lineRule="auto"/>
        <w:jc w:val="both"/>
        <w:rPr>
          <w:b/>
        </w:rPr>
      </w:pPr>
    </w:p>
    <w:p w:rsidR="00AF3380" w:rsidRPr="009540E6" w:rsidRDefault="00AF3380" w:rsidP="00BF6C38">
      <w:pPr>
        <w:spacing w:after="0" w:line="240" w:lineRule="auto"/>
        <w:jc w:val="both"/>
        <w:rPr>
          <w:b/>
        </w:rPr>
      </w:pPr>
      <w:r w:rsidRPr="009540E6">
        <w:rPr>
          <w:b/>
        </w:rPr>
        <w:t>Contenitore</w:t>
      </w:r>
    </w:p>
    <w:p w:rsidR="00AF3380" w:rsidRPr="00D11C77" w:rsidRDefault="009F58EE" w:rsidP="00BF6C38">
      <w:pPr>
        <w:spacing w:after="0" w:line="240" w:lineRule="auto"/>
        <w:jc w:val="both"/>
        <w:rPr>
          <w:rFonts w:ascii="Arial" w:hAnsi="Arial" w:cs="Arial"/>
          <w:sz w:val="18"/>
          <w:szCs w:val="18"/>
        </w:rPr>
      </w:pPr>
      <w:proofErr w:type="spellStart"/>
      <w:r>
        <w:t>Efferamol</w:t>
      </w:r>
      <w:proofErr w:type="spellEnd"/>
      <w:r w:rsidR="00D11C77">
        <w:t xml:space="preserve"> </w:t>
      </w:r>
      <w:r w:rsidR="00AF3380" w:rsidRPr="009540E6">
        <w:t xml:space="preserve">è confezionato </w:t>
      </w:r>
      <w:r w:rsidR="00D11C77" w:rsidRPr="00D11C77">
        <w:t xml:space="preserve">in </w:t>
      </w:r>
      <w:r w:rsidR="006C204D">
        <w:t>un tubo in</w:t>
      </w:r>
      <w:r w:rsidR="00D11C77" w:rsidRPr="00D11C77">
        <w:t xml:space="preserve"> PP e in blister Po/Al/PVC</w:t>
      </w:r>
      <w:r w:rsidR="00AF3380" w:rsidRPr="009540E6">
        <w:t>. Sono state fornite specifiche e certificati analitici per tutti i componenti del confezionamento primario, che è adeguato per il medicinale.</w:t>
      </w:r>
    </w:p>
    <w:p w:rsidR="00AF3380" w:rsidRDefault="00AF3380" w:rsidP="00BF6C38">
      <w:pPr>
        <w:spacing w:after="0" w:line="240" w:lineRule="auto"/>
        <w:jc w:val="both"/>
      </w:pPr>
    </w:p>
    <w:p w:rsidR="00AF3380" w:rsidRPr="009540E6" w:rsidRDefault="00AF3380" w:rsidP="00BF6C38">
      <w:pPr>
        <w:spacing w:after="0" w:line="240" w:lineRule="auto"/>
        <w:jc w:val="both"/>
        <w:rPr>
          <w:b/>
        </w:rPr>
      </w:pPr>
      <w:r w:rsidRPr="009540E6">
        <w:rPr>
          <w:b/>
        </w:rPr>
        <w:t>Stabilità</w:t>
      </w:r>
    </w:p>
    <w:p w:rsidR="00AF3380" w:rsidRPr="00C97A20" w:rsidRDefault="00AF3380" w:rsidP="00BF6C38">
      <w:pPr>
        <w:spacing w:after="0" w:line="240" w:lineRule="auto"/>
        <w:jc w:val="both"/>
      </w:pPr>
      <w:r w:rsidRPr="009540E6">
        <w:t>Studi di stabilità sul prodotto finito sono stati condotti in accordo alle correnti linee guida e i risultati sono entro i limiti delle specifiche autorizzate. Sulla base di questi risultati, è stato autorizzato un periodo di</w:t>
      </w:r>
      <w:r w:rsidRPr="00C97A20">
        <w:t xml:space="preserve"> validità di </w:t>
      </w:r>
      <w:r w:rsidR="00E661B3">
        <w:t>18 me</w:t>
      </w:r>
      <w:r w:rsidR="006C204D">
        <w:t>s</w:t>
      </w:r>
      <w:r w:rsidR="00E661B3">
        <w:t>i</w:t>
      </w:r>
      <w:r w:rsidRPr="00C97A20">
        <w:t xml:space="preserve">  </w:t>
      </w:r>
      <w:r w:rsidR="00A85A34">
        <w:t xml:space="preserve">senza particolari condizioni di </w:t>
      </w:r>
      <w:r>
        <w:t>conservazione.</w:t>
      </w:r>
    </w:p>
    <w:p w:rsidR="00AF3380" w:rsidRPr="00C97A20" w:rsidRDefault="00AF3380" w:rsidP="00BF6C38">
      <w:pPr>
        <w:spacing w:after="0" w:line="240" w:lineRule="auto"/>
        <w:jc w:val="both"/>
      </w:pPr>
    </w:p>
    <w:p w:rsidR="00AF3380" w:rsidRPr="00DF7B22" w:rsidRDefault="00AF3380" w:rsidP="00BF6C38">
      <w:pPr>
        <w:spacing w:after="0" w:line="240" w:lineRule="auto"/>
        <w:jc w:val="both"/>
        <w:rPr>
          <w:b/>
        </w:rPr>
      </w:pPr>
      <w:r w:rsidRPr="00DF7B22">
        <w:rPr>
          <w:b/>
        </w:rPr>
        <w:t>II.3 Discussione sugli aspetti di qualità</w:t>
      </w:r>
    </w:p>
    <w:p w:rsidR="00AF3380" w:rsidRDefault="00AF3380" w:rsidP="00BF6C38">
      <w:pPr>
        <w:spacing w:after="0" w:line="240" w:lineRule="auto"/>
        <w:jc w:val="both"/>
      </w:pPr>
      <w:r>
        <w:t xml:space="preserve">Tutte le criticità evidenziate nel corso della valutazione sono state risolte e la qualità di </w:t>
      </w:r>
      <w:proofErr w:type="spellStart"/>
      <w:r w:rsidR="009F58EE">
        <w:t>Efferamol</w:t>
      </w:r>
      <w:proofErr w:type="spellEnd"/>
      <w:r w:rsidR="00D11C77">
        <w:t xml:space="preserve"> </w:t>
      </w:r>
      <w:r>
        <w:t xml:space="preserve">è considerata adeguata. Non ci sono obiezioni per l’approvazione di </w:t>
      </w:r>
      <w:proofErr w:type="spellStart"/>
      <w:r w:rsidR="009F58EE">
        <w:t>Efferamol</w:t>
      </w:r>
      <w:proofErr w:type="spellEnd"/>
      <w:r w:rsidR="00D11C77">
        <w:t xml:space="preserve"> </w:t>
      </w:r>
      <w:r>
        <w:t>dal punto di vista chimico-farmaceutico.</w:t>
      </w:r>
    </w:p>
    <w:p w:rsidR="00AF3380" w:rsidRDefault="00AF3380" w:rsidP="00BF6C38">
      <w:pPr>
        <w:spacing w:after="0" w:line="240" w:lineRule="auto"/>
        <w:jc w:val="both"/>
      </w:pPr>
    </w:p>
    <w:p w:rsidR="002D33F7" w:rsidRDefault="002D33F7" w:rsidP="00BF6C38">
      <w:pPr>
        <w:spacing w:after="0" w:line="240" w:lineRule="auto"/>
        <w:jc w:val="both"/>
      </w:pPr>
    </w:p>
    <w:p w:rsidR="002D33F7" w:rsidRDefault="002D33F7" w:rsidP="00BF6C38">
      <w:pPr>
        <w:spacing w:after="0" w:line="240" w:lineRule="auto"/>
        <w:jc w:val="both"/>
      </w:pPr>
    </w:p>
    <w:p w:rsidR="002D33F7" w:rsidRDefault="002D33F7" w:rsidP="00BF6C38">
      <w:pPr>
        <w:spacing w:after="0" w:line="240" w:lineRule="auto"/>
        <w:jc w:val="both"/>
      </w:pPr>
    </w:p>
    <w:p w:rsidR="00AF3380" w:rsidRDefault="00AF3380" w:rsidP="00BF6C38">
      <w:pPr>
        <w:spacing w:after="0" w:line="240" w:lineRule="auto"/>
        <w:jc w:val="both"/>
      </w:pPr>
    </w:p>
    <w:p w:rsidR="00AF3380" w:rsidRPr="00DF7B22" w:rsidRDefault="00AF3380" w:rsidP="00BF6C38">
      <w:pPr>
        <w:pStyle w:val="Paragrafoelenco"/>
        <w:numPr>
          <w:ilvl w:val="0"/>
          <w:numId w:val="5"/>
        </w:numPr>
        <w:spacing w:after="0" w:line="240" w:lineRule="auto"/>
        <w:jc w:val="both"/>
        <w:rPr>
          <w:b/>
        </w:rPr>
      </w:pPr>
      <w:r w:rsidRPr="00DF7B22">
        <w:rPr>
          <w:b/>
        </w:rPr>
        <w:lastRenderedPageBreak/>
        <w:t>ASPETTI NON CLINICI</w:t>
      </w:r>
    </w:p>
    <w:p w:rsidR="00AF3380" w:rsidRDefault="00AF3380" w:rsidP="00BF6C38">
      <w:pPr>
        <w:spacing w:after="0" w:line="240" w:lineRule="auto"/>
        <w:jc w:val="both"/>
      </w:pPr>
      <w:r>
        <w:t xml:space="preserve">Non sono stati condotti specifici studi non clinici, in quanto </w:t>
      </w:r>
      <w:proofErr w:type="spellStart"/>
      <w:r w:rsidR="009F58EE">
        <w:t>Efferamol</w:t>
      </w:r>
      <w:proofErr w:type="spellEnd"/>
      <w:r w:rsidR="00E661B3">
        <w:t xml:space="preserve"> </w:t>
      </w:r>
      <w:r>
        <w:t xml:space="preserve">contiene un principio attivo noto: questo approccio è accettabile poiché il medicinale di riferimento </w:t>
      </w:r>
      <w:r w:rsidR="00D11C77">
        <w:t>Tachipirina</w:t>
      </w:r>
      <w:r>
        <w:t xml:space="preserve"> è autorizzato in Italia da oltre 10 anni.</w:t>
      </w:r>
    </w:p>
    <w:p w:rsidR="00AF3380" w:rsidRPr="00A85A34" w:rsidRDefault="00AF3380" w:rsidP="00BF6C38">
      <w:pPr>
        <w:spacing w:after="0" w:line="240" w:lineRule="auto"/>
        <w:jc w:val="both"/>
      </w:pPr>
      <w:r w:rsidRPr="00A85A34">
        <w:t>Non ci sono obiezioni per l’approvazione dal punto di vista non clinico.</w:t>
      </w:r>
    </w:p>
    <w:p w:rsidR="00AF3380" w:rsidRPr="00A85A34" w:rsidRDefault="00AF3380" w:rsidP="00BF6C38">
      <w:pPr>
        <w:spacing w:after="0" w:line="240" w:lineRule="auto"/>
        <w:jc w:val="both"/>
      </w:pPr>
    </w:p>
    <w:p w:rsidR="00AF3380" w:rsidRPr="00A85A34" w:rsidRDefault="00AF3380" w:rsidP="00BF6C38">
      <w:pPr>
        <w:spacing w:after="0" w:line="240" w:lineRule="auto"/>
        <w:jc w:val="both"/>
      </w:pPr>
    </w:p>
    <w:p w:rsidR="00AF3380" w:rsidRPr="00A85A34" w:rsidRDefault="00AF3380" w:rsidP="00BF6C38">
      <w:pPr>
        <w:pStyle w:val="Paragrafoelenco"/>
        <w:numPr>
          <w:ilvl w:val="0"/>
          <w:numId w:val="5"/>
        </w:numPr>
        <w:spacing w:after="0" w:line="240" w:lineRule="auto"/>
        <w:jc w:val="both"/>
        <w:rPr>
          <w:b/>
        </w:rPr>
      </w:pPr>
      <w:r w:rsidRPr="00A85A34">
        <w:rPr>
          <w:b/>
        </w:rPr>
        <w:t>ASPETTI CLINICI</w:t>
      </w:r>
    </w:p>
    <w:p w:rsidR="00AF3380" w:rsidRPr="00A85A34" w:rsidRDefault="009F58EE" w:rsidP="00BF6C38">
      <w:pPr>
        <w:spacing w:after="0" w:line="240" w:lineRule="auto"/>
        <w:jc w:val="both"/>
      </w:pPr>
      <w:proofErr w:type="spellStart"/>
      <w:r>
        <w:t>Efferamol</w:t>
      </w:r>
      <w:proofErr w:type="spellEnd"/>
      <w:r w:rsidR="006C204D">
        <w:t xml:space="preserve"> </w:t>
      </w:r>
      <w:r w:rsidR="00AF3380" w:rsidRPr="00A85A34">
        <w:t xml:space="preserve">è utilizzato nel </w:t>
      </w:r>
      <w:r w:rsidR="00AF3380" w:rsidRPr="00A85A34">
        <w:rPr>
          <w:rFonts w:ascii="Calibri" w:hAnsi="Calibri"/>
        </w:rPr>
        <w:t xml:space="preserve">trattamento </w:t>
      </w:r>
      <w:r w:rsidR="00A85A34" w:rsidRPr="00A85A34">
        <w:t>sintomatico di stati dolorosi acuti (mal di testa, nevralgie, mal di denti, dolori mestruali) e di stati febbrili.</w:t>
      </w:r>
    </w:p>
    <w:p w:rsidR="00AF3380" w:rsidRPr="00A85A34" w:rsidRDefault="00AF3380" w:rsidP="00BF6C38">
      <w:pPr>
        <w:autoSpaceDE w:val="0"/>
        <w:autoSpaceDN w:val="0"/>
        <w:adjustRightInd w:val="0"/>
        <w:spacing w:after="0" w:line="240" w:lineRule="auto"/>
        <w:jc w:val="both"/>
        <w:rPr>
          <w:rFonts w:eastAsia="Times New Roman"/>
          <w:lang w:eastAsia="it-IT"/>
        </w:rPr>
      </w:pPr>
    </w:p>
    <w:p w:rsidR="00AF3380" w:rsidRPr="00A85A34" w:rsidRDefault="00AF3380" w:rsidP="00BF6C38">
      <w:pPr>
        <w:spacing w:after="0" w:line="240" w:lineRule="auto"/>
        <w:ind w:right="6"/>
        <w:jc w:val="both"/>
        <w:rPr>
          <w:b/>
        </w:rPr>
      </w:pPr>
      <w:r w:rsidRPr="00A85A34">
        <w:rPr>
          <w:b/>
        </w:rPr>
        <w:t>Posologia e modalità di somministrazione</w:t>
      </w:r>
    </w:p>
    <w:p w:rsidR="00AF3380" w:rsidRPr="00A85A34" w:rsidRDefault="00AF3380" w:rsidP="00BF6C38">
      <w:pPr>
        <w:spacing w:after="0" w:line="240" w:lineRule="auto"/>
        <w:ind w:right="6"/>
        <w:jc w:val="both"/>
        <w:rPr>
          <w:rFonts w:eastAsia="Calibri" w:cs="Calibri"/>
          <w:lang w:eastAsia="it-IT"/>
        </w:rPr>
      </w:pPr>
      <w:r w:rsidRPr="00A85A34">
        <w:t>Le informazioni sulla posologia e sulle modalità di somministrazione sono riportate nel Riassunto delle Caratteristiche del Prodotto pubblicato sul sito dell’Agenzia Italiana del Farmaco - AIFA /</w:t>
      </w:r>
      <w:r w:rsidRPr="00A85A34">
        <w:rPr>
          <w:rFonts w:eastAsia="Calibri" w:cs="Calibri"/>
          <w:lang w:eastAsia="it-IT"/>
        </w:rPr>
        <w:t>(</w:t>
      </w:r>
      <w:hyperlink r:id="rId9" w:history="1">
        <w:r w:rsidRPr="00A85A34">
          <w:rPr>
            <w:rStyle w:val="Collegamentoipertestuale"/>
            <w:rFonts w:eastAsia="Calibri" w:cs="Calibri"/>
            <w:lang w:eastAsia="it-IT"/>
          </w:rPr>
          <w:t>https://farmaci.agenziafarmaco.gov.it/bancadatifarmaci</w:t>
        </w:r>
      </w:hyperlink>
      <w:r w:rsidRPr="00A85A34">
        <w:rPr>
          <w:rFonts w:eastAsia="Calibri" w:cs="Calibri"/>
          <w:lang w:eastAsia="it-IT"/>
        </w:rPr>
        <w:t>).</w:t>
      </w:r>
    </w:p>
    <w:p w:rsidR="00AF3380" w:rsidRPr="00A85A34" w:rsidRDefault="00AF3380" w:rsidP="00BF6C38">
      <w:pPr>
        <w:spacing w:after="0" w:line="240" w:lineRule="auto"/>
        <w:ind w:right="6"/>
        <w:jc w:val="both"/>
        <w:rPr>
          <w:rFonts w:eastAsia="Calibri" w:cs="Calibri"/>
          <w:lang w:eastAsia="it-IT"/>
        </w:rPr>
      </w:pPr>
    </w:p>
    <w:p w:rsidR="00AF3380" w:rsidRPr="00A85A34" w:rsidRDefault="00AF3380" w:rsidP="00BF6C38">
      <w:pPr>
        <w:spacing w:after="0" w:line="240" w:lineRule="auto"/>
        <w:ind w:right="6"/>
        <w:jc w:val="both"/>
        <w:rPr>
          <w:rFonts w:eastAsia="Calibri" w:cs="Calibri"/>
          <w:b/>
          <w:lang w:eastAsia="it-IT"/>
        </w:rPr>
      </w:pPr>
      <w:r w:rsidRPr="00A85A34">
        <w:rPr>
          <w:rFonts w:eastAsia="Calibri" w:cs="Calibri"/>
          <w:b/>
          <w:lang w:eastAsia="it-IT"/>
        </w:rPr>
        <w:t>Tossicologia</w:t>
      </w:r>
    </w:p>
    <w:p w:rsidR="00AF3380" w:rsidRDefault="00AF3380" w:rsidP="00BF6C38">
      <w:pPr>
        <w:spacing w:after="0" w:line="240" w:lineRule="auto"/>
        <w:ind w:right="6"/>
        <w:jc w:val="both"/>
        <w:rPr>
          <w:rFonts w:eastAsia="Calibri" w:cs="Calibri"/>
          <w:lang w:eastAsia="it-IT"/>
        </w:rPr>
      </w:pPr>
      <w:r>
        <w:rPr>
          <w:rFonts w:eastAsia="Calibri" w:cs="Calibri"/>
          <w:lang w:eastAsia="it-IT"/>
        </w:rPr>
        <w:t xml:space="preserve">La tossicologia di </w:t>
      </w:r>
      <w:r>
        <w:t xml:space="preserve">paracetamolo </w:t>
      </w:r>
      <w:r>
        <w:rPr>
          <w:rFonts w:eastAsia="Calibri" w:cs="Calibri"/>
          <w:lang w:eastAsia="it-IT"/>
        </w:rPr>
        <w:t>è ben conosciuta; non è stato necessario presentare ulteriori dati.</w:t>
      </w:r>
    </w:p>
    <w:p w:rsidR="00AF3380" w:rsidRDefault="00AF3380" w:rsidP="00BF6C38">
      <w:pPr>
        <w:spacing w:after="0" w:line="240" w:lineRule="auto"/>
        <w:ind w:right="6"/>
        <w:jc w:val="both"/>
        <w:rPr>
          <w:rFonts w:eastAsia="Calibri" w:cs="Calibri"/>
          <w:lang w:eastAsia="it-IT"/>
        </w:rPr>
      </w:pPr>
    </w:p>
    <w:p w:rsidR="00AF3380" w:rsidRPr="006556D6" w:rsidRDefault="00AF3380" w:rsidP="00BF6C38">
      <w:pPr>
        <w:spacing w:after="0" w:line="240" w:lineRule="auto"/>
        <w:ind w:right="6"/>
        <w:jc w:val="both"/>
        <w:rPr>
          <w:rFonts w:eastAsia="Times New Roman" w:cs="Times New Roman"/>
          <w:b/>
        </w:rPr>
      </w:pPr>
      <w:r w:rsidRPr="006556D6">
        <w:rPr>
          <w:rFonts w:eastAsia="Times New Roman" w:cs="Times New Roman"/>
          <w:b/>
        </w:rPr>
        <w:t>Farmacologia clinica</w:t>
      </w:r>
    </w:p>
    <w:p w:rsidR="00AF3380" w:rsidRDefault="00AF3380" w:rsidP="00BF6C38">
      <w:pPr>
        <w:spacing w:after="0" w:line="240" w:lineRule="auto"/>
        <w:jc w:val="both"/>
      </w:pPr>
      <w:r>
        <w:rPr>
          <w:rFonts w:eastAsia="Calibri" w:cs="Calibri"/>
          <w:lang w:eastAsia="it-IT"/>
        </w:rPr>
        <w:t xml:space="preserve">La farmacologia clinica di </w:t>
      </w:r>
      <w:r>
        <w:t xml:space="preserve">paracetamolo </w:t>
      </w:r>
      <w:r>
        <w:rPr>
          <w:rFonts w:eastAsia="Calibri" w:cs="Calibri"/>
          <w:lang w:eastAsia="it-IT"/>
        </w:rPr>
        <w:t xml:space="preserve">è ben conosciuta. </w:t>
      </w:r>
      <w:r>
        <w:t>N</w:t>
      </w:r>
      <w:r w:rsidRPr="00A34141">
        <w:t xml:space="preserve">on sono stati condotti </w:t>
      </w:r>
      <w:r>
        <w:t>nuovi</w:t>
      </w:r>
      <w:r w:rsidRPr="00A34141">
        <w:t xml:space="preserve"> studi clinici</w:t>
      </w:r>
      <w:r>
        <w:t xml:space="preserve"> di farmacodinamica e farmacocinetica</w:t>
      </w:r>
      <w:r w:rsidRPr="00A34141">
        <w:t xml:space="preserve">, in quanto </w:t>
      </w:r>
      <w:proofErr w:type="spellStart"/>
      <w:r w:rsidR="009F58EE">
        <w:t>Efferamol</w:t>
      </w:r>
      <w:proofErr w:type="spellEnd"/>
      <w:r w:rsidR="00D11C77">
        <w:t xml:space="preserve"> </w:t>
      </w:r>
      <w:r w:rsidRPr="00A34141">
        <w:t xml:space="preserve">contiene </w:t>
      </w:r>
      <w:r>
        <w:t>un</w:t>
      </w:r>
      <w:r w:rsidRPr="00A34141">
        <w:t xml:space="preserve"> principi</w:t>
      </w:r>
      <w:r>
        <w:t>o</w:t>
      </w:r>
      <w:r w:rsidRPr="00A34141">
        <w:t xml:space="preserve"> attiv</w:t>
      </w:r>
      <w:r>
        <w:t>o</w:t>
      </w:r>
      <w:r w:rsidRPr="00A34141">
        <w:t xml:space="preserve"> not</w:t>
      </w:r>
      <w:r>
        <w:t>o</w:t>
      </w:r>
      <w:r w:rsidRPr="00A34141">
        <w:t xml:space="preserve"> e present</w:t>
      </w:r>
      <w:r>
        <w:t>e</w:t>
      </w:r>
      <w:r w:rsidRPr="00A34141">
        <w:t xml:space="preserve"> </w:t>
      </w:r>
      <w:r>
        <w:t>nel</w:t>
      </w:r>
      <w:r w:rsidRPr="00A34141">
        <w:t xml:space="preserve"> medicinal</w:t>
      </w:r>
      <w:r>
        <w:t>e</w:t>
      </w:r>
      <w:r w:rsidRPr="00A34141">
        <w:t xml:space="preserve"> </w:t>
      </w:r>
      <w:r w:rsidR="00D11C77">
        <w:t>Tachipirina</w:t>
      </w:r>
      <w:r>
        <w:t xml:space="preserve"> </w:t>
      </w:r>
      <w:r w:rsidRPr="00A34141">
        <w:t>autorizzat</w:t>
      </w:r>
      <w:r>
        <w:t xml:space="preserve">o in Italia </w:t>
      </w:r>
      <w:r w:rsidRPr="00A34141">
        <w:t>da più di 10 anni.</w:t>
      </w:r>
    </w:p>
    <w:p w:rsidR="00AF3380" w:rsidRDefault="00AF3380" w:rsidP="00BF6C38">
      <w:pPr>
        <w:spacing w:after="0" w:line="240" w:lineRule="auto"/>
        <w:jc w:val="both"/>
        <w:rPr>
          <w:rFonts w:cs="Arial"/>
        </w:rPr>
      </w:pPr>
    </w:p>
    <w:p w:rsidR="002D33F7" w:rsidRPr="000B3C59" w:rsidRDefault="002D33F7" w:rsidP="002D33F7">
      <w:pPr>
        <w:spacing w:after="0" w:line="240" w:lineRule="auto"/>
        <w:jc w:val="both"/>
        <w:rPr>
          <w:rFonts w:cs="Arial"/>
          <w:b/>
        </w:rPr>
      </w:pPr>
      <w:r w:rsidRPr="000B3C59">
        <w:rPr>
          <w:rFonts w:cs="Arial"/>
          <w:b/>
        </w:rPr>
        <w:t>Efficacia e sicurezza clinica</w:t>
      </w:r>
    </w:p>
    <w:p w:rsidR="002D33F7" w:rsidRPr="00253A7D" w:rsidRDefault="002D33F7" w:rsidP="002D33F7">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Pr>
          <w:rFonts w:cs="Arial"/>
        </w:rPr>
        <w:t>Efferamol</w:t>
      </w:r>
      <w:proofErr w:type="spellEnd"/>
      <w:r>
        <w:rPr>
          <w:rFonts w:cs="Arial"/>
        </w:rPr>
        <w:t xml:space="preserve"> è ben conosciuto; </w:t>
      </w:r>
      <w:r w:rsidRPr="00253A7D">
        <w:rPr>
          <w:rFonts w:cs="Arial"/>
        </w:rPr>
        <w:t>inoltre</w:t>
      </w:r>
      <w:r>
        <w:rPr>
          <w:rFonts w:cs="Arial"/>
        </w:rPr>
        <w:t>,</w:t>
      </w:r>
      <w:r w:rsidRPr="00253A7D">
        <w:rPr>
          <w:rFonts w:cs="Arial"/>
        </w:rPr>
        <w:t xml:space="preserve"> è stato possibile concedere l’esenzione dalla conduzione di studi clinici di confronto con il medicinale di riferimento in quanto </w:t>
      </w:r>
      <w:proofErr w:type="spellStart"/>
      <w:r>
        <w:rPr>
          <w:rFonts w:cs="Arial"/>
        </w:rPr>
        <w:t>Efferamol</w:t>
      </w:r>
      <w:proofErr w:type="spellEnd"/>
      <w:r>
        <w:rPr>
          <w:rFonts w:cs="Arial"/>
        </w:rPr>
        <w:t xml:space="preserve"> </w:t>
      </w:r>
      <w:r w:rsidRPr="00253A7D">
        <w:rPr>
          <w:rFonts w:cs="Arial"/>
        </w:rPr>
        <w:t>è somministrat</w:t>
      </w:r>
      <w:r>
        <w:rPr>
          <w:rFonts w:cs="Arial"/>
        </w:rPr>
        <w:t>o</w:t>
      </w:r>
      <w:r w:rsidRPr="00253A7D">
        <w:rPr>
          <w:rFonts w:cs="Arial"/>
        </w:rPr>
        <w:t xml:space="preserve"> come soluzione </w:t>
      </w:r>
      <w:r>
        <w:rPr>
          <w:rFonts w:cs="Arial"/>
        </w:rPr>
        <w:t>orale</w:t>
      </w:r>
      <w:r w:rsidRPr="00253A7D">
        <w:rPr>
          <w:rFonts w:cs="Arial"/>
        </w:rPr>
        <w:t>.</w:t>
      </w:r>
    </w:p>
    <w:p w:rsidR="00FF0EC7" w:rsidRPr="00D1324F" w:rsidRDefault="00FF0EC7" w:rsidP="00BF6C38">
      <w:pPr>
        <w:spacing w:after="0" w:line="240" w:lineRule="auto"/>
        <w:jc w:val="both"/>
        <w:rPr>
          <w:rFonts w:cs="Arial"/>
        </w:rPr>
      </w:pPr>
    </w:p>
    <w:p w:rsidR="00AF3380" w:rsidRPr="00D1324F" w:rsidRDefault="00AF3380" w:rsidP="00BF6C38">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AF3380" w:rsidRPr="00783D66" w:rsidRDefault="00AF3380" w:rsidP="00BF6C38">
      <w:pPr>
        <w:pStyle w:val="Paragrafoelenco"/>
        <w:spacing w:after="0" w:line="240" w:lineRule="auto"/>
        <w:ind w:left="0"/>
        <w:jc w:val="both"/>
      </w:pPr>
      <w:r w:rsidRPr="00783D66">
        <w:t xml:space="preserve">E’ stato presentato un RMP in accordo a quanto previsto dalla Direttiva 2001/83/EU </w:t>
      </w:r>
      <w:proofErr w:type="spellStart"/>
      <w:r w:rsidRPr="00783D66">
        <w:t>s.m.i.</w:t>
      </w:r>
      <w:proofErr w:type="spellEnd"/>
      <w:r w:rsidRPr="00783D66">
        <w:t xml:space="preserve"> che descrive le attività di farmacovigilanza e gli interventi definiti al fine di identificare, caratterizzare, prevenire o minimizzare i rischi collegati all’uso di </w:t>
      </w:r>
      <w:proofErr w:type="spellStart"/>
      <w:r w:rsidR="009F58EE" w:rsidRPr="00783D66">
        <w:t>Efferamol</w:t>
      </w:r>
      <w:proofErr w:type="spellEnd"/>
      <w:r w:rsidRPr="00783D66">
        <w:t>.</w:t>
      </w:r>
    </w:p>
    <w:p w:rsidR="00B3428B" w:rsidRDefault="00B3428B" w:rsidP="00BF6C38">
      <w:pPr>
        <w:pStyle w:val="Paragrafoelenco"/>
        <w:spacing w:after="0" w:line="240" w:lineRule="auto"/>
        <w:ind w:left="0"/>
        <w:jc w:val="both"/>
      </w:pPr>
      <w:r w:rsidRPr="00783D66">
        <w:t>Il riassunto delle problematiche di sicurezza è riportato nella tabella seguente.</w:t>
      </w:r>
    </w:p>
    <w:p w:rsidR="00513F6B" w:rsidRDefault="00513F6B" w:rsidP="00BF6C38">
      <w:pPr>
        <w:pStyle w:val="Paragrafoelenco"/>
        <w:spacing w:after="0" w:line="240" w:lineRule="auto"/>
        <w:ind w:left="0"/>
        <w:jc w:val="both"/>
      </w:pPr>
    </w:p>
    <w:tbl>
      <w:tblPr>
        <w:tblW w:w="46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E0"/>
      </w:tblPr>
      <w:tblGrid>
        <w:gridCol w:w="2777"/>
        <w:gridCol w:w="6462"/>
      </w:tblGrid>
      <w:tr w:rsidR="00513F6B" w:rsidRPr="0015222F" w:rsidTr="00BF6C38">
        <w:trPr>
          <w:jc w:val="center"/>
        </w:trPr>
        <w:tc>
          <w:tcPr>
            <w:tcW w:w="1503" w:type="pct"/>
            <w:shd w:val="clear" w:color="auto" w:fill="auto"/>
          </w:tcPr>
          <w:p w:rsidR="00513F6B" w:rsidRPr="00BF6C38" w:rsidRDefault="00513F6B" w:rsidP="00BF6C38">
            <w:pPr>
              <w:pStyle w:val="TabletextrowsAgency"/>
              <w:spacing w:line="240" w:lineRule="auto"/>
              <w:jc w:val="both"/>
              <w:rPr>
                <w:rFonts w:asciiTheme="minorHAnsi" w:hAnsiTheme="minorHAnsi"/>
                <w:sz w:val="20"/>
                <w:szCs w:val="22"/>
                <w:lang w:eastAsia="en-GB"/>
              </w:rPr>
            </w:pPr>
            <w:proofErr w:type="spellStart"/>
            <w:r w:rsidRPr="00BF6C38">
              <w:rPr>
                <w:rFonts w:asciiTheme="minorHAnsi" w:hAnsiTheme="minorHAnsi"/>
                <w:sz w:val="20"/>
                <w:szCs w:val="22"/>
                <w:lang w:eastAsia="en-GB"/>
              </w:rPr>
              <w:t>Rischi</w:t>
            </w:r>
            <w:proofErr w:type="spellEnd"/>
            <w:r w:rsidRPr="00BF6C38">
              <w:rPr>
                <w:rFonts w:asciiTheme="minorHAnsi" w:hAnsiTheme="minorHAnsi"/>
                <w:sz w:val="20"/>
                <w:szCs w:val="22"/>
                <w:lang w:eastAsia="en-GB"/>
              </w:rPr>
              <w:t xml:space="preserve"> </w:t>
            </w:r>
            <w:proofErr w:type="spellStart"/>
            <w:r w:rsidRPr="00BF6C38">
              <w:rPr>
                <w:rFonts w:asciiTheme="minorHAnsi" w:hAnsiTheme="minorHAnsi"/>
                <w:sz w:val="20"/>
                <w:szCs w:val="22"/>
                <w:lang w:eastAsia="en-GB"/>
              </w:rPr>
              <w:t>identificati</w:t>
            </w:r>
            <w:proofErr w:type="spellEnd"/>
            <w:r w:rsidRPr="00BF6C38">
              <w:rPr>
                <w:rFonts w:asciiTheme="minorHAnsi" w:hAnsiTheme="minorHAnsi"/>
                <w:sz w:val="20"/>
                <w:szCs w:val="22"/>
                <w:lang w:eastAsia="en-GB"/>
              </w:rPr>
              <w:t xml:space="preserve"> </w:t>
            </w:r>
            <w:proofErr w:type="spellStart"/>
            <w:r w:rsidRPr="00BF6C38">
              <w:rPr>
                <w:rFonts w:asciiTheme="minorHAnsi" w:hAnsiTheme="minorHAnsi"/>
                <w:sz w:val="20"/>
                <w:szCs w:val="22"/>
                <w:lang w:eastAsia="en-GB"/>
              </w:rPr>
              <w:t>importanti</w:t>
            </w:r>
            <w:proofErr w:type="spellEnd"/>
          </w:p>
        </w:tc>
        <w:tc>
          <w:tcPr>
            <w:tcW w:w="3497" w:type="pct"/>
            <w:shd w:val="clear" w:color="auto" w:fill="auto"/>
          </w:tcPr>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Epatotossicità (pazienti con danni al fegato pre-esistenti, sindrome di Gilbert, alcolismo cronico, malnutrizione, disidratazione, adulti sottopeso)</w:t>
            </w: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Sovradosaggio (sia intenzionale che non intenzionale)</w:t>
            </w: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Interazione con anticoagulanti</w:t>
            </w: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Interazione con induttori enzimatici</w:t>
            </w: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Broncospasmo</w:t>
            </w: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Shock anafilattico</w:t>
            </w:r>
          </w:p>
        </w:tc>
      </w:tr>
      <w:tr w:rsidR="00513F6B" w:rsidRPr="0015222F" w:rsidTr="00BF6C38">
        <w:trPr>
          <w:trHeight w:val="115"/>
          <w:jc w:val="center"/>
        </w:trPr>
        <w:tc>
          <w:tcPr>
            <w:tcW w:w="1503" w:type="pct"/>
            <w:shd w:val="clear" w:color="auto" w:fill="auto"/>
          </w:tcPr>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Rischi potenziali importanti</w:t>
            </w: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p>
        </w:tc>
        <w:tc>
          <w:tcPr>
            <w:tcW w:w="3497" w:type="pct"/>
            <w:shd w:val="clear" w:color="auto" w:fill="auto"/>
          </w:tcPr>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Uso eccessivo in caso di mal di testa</w:t>
            </w: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 xml:space="preserve"> Uso in pazienti asmatici</w:t>
            </w: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Aumento dei livello di acido acetilsalicilico  e cloramfenicolo in seguito a somministrazione concomitante con il paracetamolo</w:t>
            </w: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 xml:space="preserve">Uno nei pazienti con funzionalità renale ridotta </w:t>
            </w:r>
          </w:p>
        </w:tc>
      </w:tr>
      <w:tr w:rsidR="00513F6B" w:rsidRPr="0015222F" w:rsidTr="00BF6C38">
        <w:trPr>
          <w:jc w:val="center"/>
        </w:trPr>
        <w:tc>
          <w:tcPr>
            <w:tcW w:w="1503" w:type="pct"/>
            <w:shd w:val="clear" w:color="auto" w:fill="auto"/>
          </w:tcPr>
          <w:p w:rsidR="00513F6B" w:rsidRPr="00BF6C38" w:rsidRDefault="00513F6B" w:rsidP="00BF6C38">
            <w:pPr>
              <w:pStyle w:val="TabletextrowsAgency"/>
              <w:spacing w:line="240" w:lineRule="auto"/>
              <w:jc w:val="both"/>
              <w:rPr>
                <w:rFonts w:asciiTheme="minorHAnsi" w:hAnsiTheme="minorHAnsi"/>
                <w:sz w:val="20"/>
                <w:szCs w:val="22"/>
                <w:lang w:eastAsia="en-GB"/>
              </w:rPr>
            </w:pPr>
            <w:proofErr w:type="spellStart"/>
            <w:r w:rsidRPr="00BF6C38">
              <w:rPr>
                <w:rFonts w:asciiTheme="minorHAnsi" w:hAnsiTheme="minorHAnsi"/>
                <w:sz w:val="20"/>
                <w:szCs w:val="22"/>
                <w:lang w:eastAsia="en-GB"/>
              </w:rPr>
              <w:t>Informazioni</w:t>
            </w:r>
            <w:proofErr w:type="spellEnd"/>
            <w:r w:rsidRPr="00BF6C38">
              <w:rPr>
                <w:rFonts w:asciiTheme="minorHAnsi" w:hAnsiTheme="minorHAnsi"/>
                <w:sz w:val="20"/>
                <w:szCs w:val="22"/>
                <w:lang w:eastAsia="en-GB"/>
              </w:rPr>
              <w:t xml:space="preserve"> </w:t>
            </w:r>
            <w:proofErr w:type="spellStart"/>
            <w:r w:rsidRPr="00BF6C38">
              <w:rPr>
                <w:rFonts w:asciiTheme="minorHAnsi" w:hAnsiTheme="minorHAnsi"/>
                <w:sz w:val="20"/>
                <w:szCs w:val="22"/>
                <w:lang w:eastAsia="en-GB"/>
              </w:rPr>
              <w:t>mancanti</w:t>
            </w:r>
            <w:proofErr w:type="spellEnd"/>
          </w:p>
        </w:tc>
        <w:tc>
          <w:tcPr>
            <w:tcW w:w="3497" w:type="pct"/>
            <w:shd w:val="clear" w:color="auto" w:fill="auto"/>
          </w:tcPr>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 xml:space="preserve">Uso </w:t>
            </w:r>
            <w:proofErr w:type="spellStart"/>
            <w:r w:rsidRPr="00BF6C38">
              <w:rPr>
                <w:rFonts w:asciiTheme="minorHAnsi" w:hAnsiTheme="minorHAnsi"/>
                <w:sz w:val="20"/>
                <w:szCs w:val="22"/>
                <w:lang w:val="it-IT" w:eastAsia="en-GB"/>
              </w:rPr>
              <w:t>off-Label</w:t>
            </w:r>
            <w:proofErr w:type="spellEnd"/>
            <w:r w:rsidRPr="00BF6C38">
              <w:rPr>
                <w:rFonts w:asciiTheme="minorHAnsi" w:hAnsiTheme="minorHAnsi"/>
                <w:sz w:val="20"/>
                <w:szCs w:val="22"/>
                <w:lang w:val="it-IT" w:eastAsia="en-GB"/>
              </w:rPr>
              <w:t xml:space="preserve"> </w:t>
            </w: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Uso in bambini e adolescenti</w:t>
            </w:r>
          </w:p>
          <w:p w:rsidR="00513F6B" w:rsidRPr="00BF6C38" w:rsidRDefault="00513F6B" w:rsidP="00BF6C38">
            <w:pPr>
              <w:pStyle w:val="TabletextrowsAgency"/>
              <w:spacing w:line="240" w:lineRule="auto"/>
              <w:jc w:val="both"/>
              <w:rPr>
                <w:rFonts w:asciiTheme="minorHAnsi" w:hAnsiTheme="minorHAnsi"/>
                <w:sz w:val="20"/>
                <w:szCs w:val="22"/>
                <w:lang w:val="it-IT" w:eastAsia="en-GB"/>
              </w:rPr>
            </w:pPr>
            <w:r w:rsidRPr="00BF6C38">
              <w:rPr>
                <w:rFonts w:asciiTheme="minorHAnsi" w:hAnsiTheme="minorHAnsi"/>
                <w:sz w:val="20"/>
                <w:szCs w:val="22"/>
                <w:lang w:val="it-IT" w:eastAsia="en-GB"/>
              </w:rPr>
              <w:t xml:space="preserve">Errori medici </w:t>
            </w:r>
          </w:p>
        </w:tc>
      </w:tr>
    </w:tbl>
    <w:p w:rsidR="00513F6B" w:rsidRDefault="00513F6B" w:rsidP="00BF6C38">
      <w:pPr>
        <w:pStyle w:val="Paragrafoelenco"/>
        <w:spacing w:after="0" w:line="240" w:lineRule="auto"/>
        <w:ind w:left="0"/>
        <w:jc w:val="both"/>
      </w:pPr>
    </w:p>
    <w:p w:rsidR="00AF3380" w:rsidRDefault="00AF3380" w:rsidP="00BF6C38">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AF3380" w:rsidRDefault="00AF3380" w:rsidP="00BF6C38">
      <w:pPr>
        <w:pStyle w:val="Paragrafoelenco"/>
        <w:spacing w:after="0" w:line="240" w:lineRule="auto"/>
        <w:ind w:left="0"/>
        <w:jc w:val="both"/>
      </w:pPr>
      <w:r>
        <w:lastRenderedPageBreak/>
        <w:t>Oltre le misure previste nel Riassunto delle caratteristiche del prodotto non sono previste attività addizionali di minimizzazione del rischio</w:t>
      </w:r>
    </w:p>
    <w:p w:rsidR="00AF3380" w:rsidRDefault="00AF3380" w:rsidP="00BF6C38">
      <w:pPr>
        <w:pStyle w:val="Paragrafoelenco"/>
        <w:spacing w:after="0" w:line="240" w:lineRule="auto"/>
        <w:ind w:left="0"/>
        <w:jc w:val="both"/>
      </w:pPr>
      <w:bookmarkStart w:id="1" w:name="_GoBack"/>
      <w:bookmarkEnd w:id="1"/>
    </w:p>
    <w:p w:rsidR="00AF3380" w:rsidRPr="002E4DCB" w:rsidRDefault="00AF3380" w:rsidP="00BF6C38">
      <w:pPr>
        <w:pStyle w:val="Paragrafoelenco"/>
        <w:spacing w:after="0" w:line="240" w:lineRule="auto"/>
        <w:ind w:left="0"/>
        <w:jc w:val="both"/>
        <w:rPr>
          <w:b/>
        </w:rPr>
      </w:pPr>
      <w:r w:rsidRPr="002E4DCB">
        <w:rPr>
          <w:b/>
        </w:rPr>
        <w:t>Conclusioni</w:t>
      </w:r>
    </w:p>
    <w:p w:rsidR="00AF3380" w:rsidRDefault="00AF3380" w:rsidP="00BF6C38">
      <w:pPr>
        <w:pStyle w:val="Paragrafoelenco"/>
        <w:spacing w:after="0" w:line="240" w:lineRule="auto"/>
        <w:ind w:left="0"/>
        <w:jc w:val="both"/>
      </w:pPr>
      <w:r>
        <w:t xml:space="preserve">Per la richiesta di AIC di </w:t>
      </w:r>
      <w:proofErr w:type="spellStart"/>
      <w:r w:rsidR="009F58EE">
        <w:t>Efferamol</w:t>
      </w:r>
      <w:proofErr w:type="spellEnd"/>
      <w:r w:rsidR="00CE4E03">
        <w:t xml:space="preserve"> </w:t>
      </w:r>
      <w:r>
        <w:t>sono state presentate sufficienti informazioni cliniche.</w:t>
      </w:r>
    </w:p>
    <w:p w:rsidR="00AF3380" w:rsidRDefault="00AF3380" w:rsidP="00BF6C38">
      <w:pPr>
        <w:pStyle w:val="Paragrafoelenco"/>
        <w:spacing w:after="0" w:line="240" w:lineRule="auto"/>
        <w:ind w:left="0"/>
        <w:jc w:val="both"/>
      </w:pPr>
      <w:r>
        <w:t xml:space="preserve">Il rapporto beneficio/rischio di </w:t>
      </w:r>
      <w:proofErr w:type="spellStart"/>
      <w:r w:rsidR="009F58EE">
        <w:t>Efferamol</w:t>
      </w:r>
      <w:proofErr w:type="spellEnd"/>
      <w:r w:rsidR="00E661B3">
        <w:t xml:space="preserve"> </w:t>
      </w:r>
      <w:r>
        <w:t>è considerato favorevole dal punto di vista clinico.</w:t>
      </w:r>
    </w:p>
    <w:p w:rsidR="00AF3380" w:rsidRDefault="00AF3380" w:rsidP="00BF6C38">
      <w:pPr>
        <w:pStyle w:val="Paragrafoelenco"/>
        <w:spacing w:after="0" w:line="240" w:lineRule="auto"/>
        <w:ind w:left="0"/>
        <w:jc w:val="both"/>
      </w:pPr>
    </w:p>
    <w:p w:rsidR="00AF3380" w:rsidRDefault="00AF3380" w:rsidP="00BF6C38">
      <w:pPr>
        <w:pStyle w:val="Paragrafoelenco"/>
        <w:spacing w:after="0" w:line="240" w:lineRule="auto"/>
        <w:ind w:left="0"/>
        <w:jc w:val="both"/>
      </w:pPr>
    </w:p>
    <w:p w:rsidR="00AF3380" w:rsidRPr="002E4DCB" w:rsidRDefault="00AF3380" w:rsidP="00BF6C38">
      <w:pPr>
        <w:pStyle w:val="Paragrafoelenco"/>
        <w:numPr>
          <w:ilvl w:val="0"/>
          <w:numId w:val="5"/>
        </w:numPr>
        <w:spacing w:after="0" w:line="240" w:lineRule="auto"/>
        <w:jc w:val="both"/>
        <w:rPr>
          <w:b/>
        </w:rPr>
      </w:pPr>
      <w:r w:rsidRPr="002E4DCB">
        <w:rPr>
          <w:b/>
        </w:rPr>
        <w:t xml:space="preserve">CONSULTAZIONE </w:t>
      </w:r>
      <w:r>
        <w:rPr>
          <w:b/>
        </w:rPr>
        <w:t>SUL FOGLIO ILLUSTRATIVO</w:t>
      </w:r>
    </w:p>
    <w:p w:rsidR="00EC6965" w:rsidRDefault="00EC6965" w:rsidP="00BF6C38">
      <w:pPr>
        <w:spacing w:after="0" w:line="240" w:lineRule="auto"/>
        <w:jc w:val="both"/>
      </w:pPr>
      <w:r w:rsidRPr="00291644">
        <w:t xml:space="preserve">In accordo alla normativa vigente, </w:t>
      </w:r>
      <w:r>
        <w:t>il</w:t>
      </w:r>
      <w:r w:rsidRPr="00EC6965">
        <w:rPr>
          <w:rFonts w:eastAsia="Calibri" w:cs="Calibri"/>
          <w:lang w:eastAsia="it-IT"/>
        </w:rPr>
        <w:t xml:space="preserve"> </w:t>
      </w:r>
      <w:r>
        <w:rPr>
          <w:rFonts w:eastAsia="Calibri" w:cs="Calibri"/>
          <w:lang w:eastAsia="it-IT"/>
        </w:rPr>
        <w:t>titolare</w:t>
      </w:r>
      <w:r w:rsidRPr="002A3F14">
        <w:rPr>
          <w:rFonts w:eastAsia="Calibri" w:cs="Calibri"/>
          <w:lang w:eastAsia="it-IT"/>
        </w:rPr>
        <w:t xml:space="preserv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AF3380" w:rsidRDefault="00AF3380" w:rsidP="00BF6C38">
      <w:pPr>
        <w:pStyle w:val="Paragrafoelenco"/>
        <w:spacing w:after="0" w:line="240" w:lineRule="auto"/>
        <w:ind w:left="0"/>
        <w:jc w:val="both"/>
      </w:pPr>
    </w:p>
    <w:p w:rsidR="00AF3380" w:rsidRDefault="00AF3380" w:rsidP="00BF6C38">
      <w:pPr>
        <w:spacing w:after="0" w:line="240" w:lineRule="auto"/>
        <w:jc w:val="both"/>
      </w:pPr>
    </w:p>
    <w:p w:rsidR="00AF3380" w:rsidRPr="00BC23ED" w:rsidRDefault="00AF3380" w:rsidP="00BF6C38">
      <w:pPr>
        <w:pStyle w:val="Paragrafoelenco"/>
        <w:numPr>
          <w:ilvl w:val="0"/>
          <w:numId w:val="5"/>
        </w:numPr>
        <w:spacing w:after="0" w:line="240" w:lineRule="auto"/>
        <w:jc w:val="both"/>
        <w:rPr>
          <w:b/>
        </w:rPr>
      </w:pPr>
      <w:r w:rsidRPr="00BC23ED">
        <w:rPr>
          <w:b/>
        </w:rPr>
        <w:t>CONCLUSIONI, VALUTAZIONE DEL RAPPORTO BENEFICIO/RISCHIO E RACCOMANDAZIONI</w:t>
      </w:r>
    </w:p>
    <w:p w:rsidR="00AF3380" w:rsidRPr="002D33F7" w:rsidRDefault="00AF3380" w:rsidP="00BF6C38">
      <w:pPr>
        <w:spacing w:after="0" w:line="240" w:lineRule="auto"/>
        <w:jc w:val="both"/>
      </w:pPr>
      <w:r w:rsidRPr="002D33F7">
        <w:t xml:space="preserve">La qualità di </w:t>
      </w:r>
      <w:proofErr w:type="spellStart"/>
      <w:r w:rsidR="009F58EE" w:rsidRPr="002D33F7">
        <w:t>Efferamol</w:t>
      </w:r>
      <w:proofErr w:type="spellEnd"/>
      <w:r w:rsidR="00CE4E03" w:rsidRPr="002D33F7">
        <w:t xml:space="preserve"> </w:t>
      </w:r>
      <w:r w:rsidRPr="002D33F7">
        <w:t>è accettabile e non sono state rilevate criticità da un punto di vista non clinico e clinico.</w:t>
      </w:r>
    </w:p>
    <w:p w:rsidR="00AF3380" w:rsidRDefault="00AF3380" w:rsidP="00BF6C38">
      <w:pPr>
        <w:spacing w:after="0" w:line="240" w:lineRule="auto"/>
        <w:jc w:val="both"/>
      </w:pPr>
      <w:r w:rsidRPr="002D33F7">
        <w:t>Il rapporto beneficio/rischio è considerato positivo.</w:t>
      </w:r>
    </w:p>
    <w:p w:rsidR="00A85A34" w:rsidRDefault="00A85A34" w:rsidP="00BF6C38">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0" w:history="1">
        <w:r>
          <w:rPr>
            <w:rStyle w:val="Collegamentoipertestuale"/>
            <w:rFonts w:eastAsia="Calibri" w:cs="Calibri"/>
            <w:lang w:eastAsia="it-IT"/>
          </w:rPr>
          <w:t>https://farmaci.agenziafarmaco.gov.it/bancadatifarmaci</w:t>
        </w:r>
      </w:hyperlink>
      <w:r>
        <w:rPr>
          <w:rFonts w:eastAsia="Calibri" w:cs="Calibri"/>
          <w:lang w:eastAsia="it-IT"/>
        </w:rPr>
        <w:t>).</w:t>
      </w:r>
      <w:r>
        <w:t xml:space="preserve"> </w:t>
      </w:r>
    </w:p>
    <w:p w:rsidR="00AF3380" w:rsidRDefault="00AF3380" w:rsidP="00BF6C38">
      <w:pPr>
        <w:spacing w:after="0" w:line="240" w:lineRule="auto"/>
      </w:pPr>
    </w:p>
    <w:p w:rsidR="00AF3380" w:rsidRDefault="00AF3380" w:rsidP="00BF6C38">
      <w:pPr>
        <w:spacing w:after="0" w:line="240" w:lineRule="auto"/>
      </w:pPr>
    </w:p>
    <w:sectPr w:rsidR="00AF3380"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12B2C"/>
    <w:multiLevelType w:val="hybridMultilevel"/>
    <w:tmpl w:val="499C6D7C"/>
    <w:lvl w:ilvl="0" w:tplc="6CC67CCE">
      <w:start w:val="1"/>
      <w:numFmt w:val="bullet"/>
      <w:lvlText w:val=""/>
      <w:lvlJc w:val="left"/>
      <w:pPr>
        <w:ind w:left="720" w:hanging="360"/>
      </w:pPr>
      <w:rPr>
        <w:rFonts w:ascii="Symbol" w:hAnsi="Symbol" w:hint="default"/>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4C010A31"/>
    <w:multiLevelType w:val="hybridMultilevel"/>
    <w:tmpl w:val="C31C8E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1"/>
  </w:num>
  <w:num w:numId="5">
    <w:abstractNumId w:val="3"/>
  </w:num>
  <w:num w:numId="6">
    <w:abstractNumId w:val="0"/>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proofState w:spelling="clean"/>
  <w:defaultTabStop w:val="708"/>
  <w:hyphenationZone w:val="283"/>
  <w:characterSpacingControl w:val="doNotCompress"/>
  <w:compat/>
  <w:rsids>
    <w:rsidRoot w:val="004241AC"/>
    <w:rsid w:val="00013020"/>
    <w:rsid w:val="00027075"/>
    <w:rsid w:val="00037F9B"/>
    <w:rsid w:val="00062636"/>
    <w:rsid w:val="00066E81"/>
    <w:rsid w:val="00077016"/>
    <w:rsid w:val="000B7E92"/>
    <w:rsid w:val="000E0632"/>
    <w:rsid w:val="00103D6A"/>
    <w:rsid w:val="00111E9E"/>
    <w:rsid w:val="0011250C"/>
    <w:rsid w:val="00123E9E"/>
    <w:rsid w:val="00174C87"/>
    <w:rsid w:val="0017631B"/>
    <w:rsid w:val="00180C71"/>
    <w:rsid w:val="0019182B"/>
    <w:rsid w:val="001A3247"/>
    <w:rsid w:val="0020799C"/>
    <w:rsid w:val="00214CDB"/>
    <w:rsid w:val="00246D26"/>
    <w:rsid w:val="00266D19"/>
    <w:rsid w:val="00284133"/>
    <w:rsid w:val="002D33F7"/>
    <w:rsid w:val="002F223F"/>
    <w:rsid w:val="00313659"/>
    <w:rsid w:val="00333558"/>
    <w:rsid w:val="003B3BD7"/>
    <w:rsid w:val="003B7913"/>
    <w:rsid w:val="003C54D5"/>
    <w:rsid w:val="004064E4"/>
    <w:rsid w:val="004241AC"/>
    <w:rsid w:val="00432B61"/>
    <w:rsid w:val="00437700"/>
    <w:rsid w:val="00452364"/>
    <w:rsid w:val="00457658"/>
    <w:rsid w:val="004843D8"/>
    <w:rsid w:val="004A1685"/>
    <w:rsid w:val="004B1E51"/>
    <w:rsid w:val="004B20A8"/>
    <w:rsid w:val="004C0BB7"/>
    <w:rsid w:val="004E4927"/>
    <w:rsid w:val="00513F6B"/>
    <w:rsid w:val="005365CF"/>
    <w:rsid w:val="0053774E"/>
    <w:rsid w:val="0054084F"/>
    <w:rsid w:val="00592263"/>
    <w:rsid w:val="005A6CFF"/>
    <w:rsid w:val="005E11E9"/>
    <w:rsid w:val="00601567"/>
    <w:rsid w:val="006937DF"/>
    <w:rsid w:val="006A181E"/>
    <w:rsid w:val="006B5321"/>
    <w:rsid w:val="006C204D"/>
    <w:rsid w:val="006C2DB6"/>
    <w:rsid w:val="006C6F14"/>
    <w:rsid w:val="006D6EE3"/>
    <w:rsid w:val="006F0029"/>
    <w:rsid w:val="006F3638"/>
    <w:rsid w:val="00735026"/>
    <w:rsid w:val="007447AB"/>
    <w:rsid w:val="007552D9"/>
    <w:rsid w:val="007664B4"/>
    <w:rsid w:val="00772622"/>
    <w:rsid w:val="0078085A"/>
    <w:rsid w:val="00783D66"/>
    <w:rsid w:val="00785B6C"/>
    <w:rsid w:val="007A4597"/>
    <w:rsid w:val="00802772"/>
    <w:rsid w:val="00807926"/>
    <w:rsid w:val="00874733"/>
    <w:rsid w:val="008F3AE9"/>
    <w:rsid w:val="008F4A30"/>
    <w:rsid w:val="008F7809"/>
    <w:rsid w:val="00927F53"/>
    <w:rsid w:val="009540E6"/>
    <w:rsid w:val="0096568B"/>
    <w:rsid w:val="0098057B"/>
    <w:rsid w:val="009A260F"/>
    <w:rsid w:val="009A4251"/>
    <w:rsid w:val="009B03DB"/>
    <w:rsid w:val="009C5FEC"/>
    <w:rsid w:val="009F58EE"/>
    <w:rsid w:val="00A05212"/>
    <w:rsid w:val="00A1005E"/>
    <w:rsid w:val="00A40FF3"/>
    <w:rsid w:val="00A76028"/>
    <w:rsid w:val="00A85A34"/>
    <w:rsid w:val="00AA69FA"/>
    <w:rsid w:val="00AF3380"/>
    <w:rsid w:val="00B01103"/>
    <w:rsid w:val="00B3428B"/>
    <w:rsid w:val="00BA7D67"/>
    <w:rsid w:val="00BB0153"/>
    <w:rsid w:val="00BB0DBA"/>
    <w:rsid w:val="00BB681F"/>
    <w:rsid w:val="00BC0F7F"/>
    <w:rsid w:val="00BC74C2"/>
    <w:rsid w:val="00BD0D80"/>
    <w:rsid w:val="00BD3508"/>
    <w:rsid w:val="00BE7E72"/>
    <w:rsid w:val="00BF1041"/>
    <w:rsid w:val="00BF4465"/>
    <w:rsid w:val="00BF6C38"/>
    <w:rsid w:val="00C64FEE"/>
    <w:rsid w:val="00CB3303"/>
    <w:rsid w:val="00CC7AFF"/>
    <w:rsid w:val="00CE4E03"/>
    <w:rsid w:val="00D11C77"/>
    <w:rsid w:val="00D20170"/>
    <w:rsid w:val="00D52F0A"/>
    <w:rsid w:val="00D60909"/>
    <w:rsid w:val="00D93010"/>
    <w:rsid w:val="00DB10B2"/>
    <w:rsid w:val="00DB125E"/>
    <w:rsid w:val="00E268F3"/>
    <w:rsid w:val="00E36801"/>
    <w:rsid w:val="00E41899"/>
    <w:rsid w:val="00E43089"/>
    <w:rsid w:val="00E434F8"/>
    <w:rsid w:val="00E44B75"/>
    <w:rsid w:val="00E661B3"/>
    <w:rsid w:val="00E83F8D"/>
    <w:rsid w:val="00E85389"/>
    <w:rsid w:val="00EA0058"/>
    <w:rsid w:val="00EC6965"/>
    <w:rsid w:val="00ED2986"/>
    <w:rsid w:val="00EF062E"/>
    <w:rsid w:val="00F256BC"/>
    <w:rsid w:val="00F66767"/>
    <w:rsid w:val="00FA2702"/>
    <w:rsid w:val="00FB053D"/>
    <w:rsid w:val="00FB3235"/>
    <w:rsid w:val="00FF0EC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AF33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BB0DBA"/>
    <w:rPr>
      <w:color w:val="0000FF" w:themeColor="hyperlink"/>
      <w:u w:val="single"/>
    </w:rPr>
  </w:style>
  <w:style w:type="character" w:customStyle="1" w:styleId="Titolo1Carattere">
    <w:name w:val="Titolo 1 Carattere"/>
    <w:basedOn w:val="Carpredefinitoparagrafo"/>
    <w:link w:val="Titolo1"/>
    <w:uiPriority w:val="9"/>
    <w:rsid w:val="00AF3380"/>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AF3380"/>
    <w:rPr>
      <w:rFonts w:ascii="Arial" w:hAnsi="Arial" w:cs="Arial" w:hint="default"/>
    </w:rPr>
  </w:style>
  <w:style w:type="paragraph" w:styleId="Rientrocorpodeltesto3">
    <w:name w:val="Body Text Indent 3"/>
    <w:basedOn w:val="Normale"/>
    <w:link w:val="Rientrocorpodeltesto3Carattere"/>
    <w:rsid w:val="00AF3380"/>
    <w:pPr>
      <w:tabs>
        <w:tab w:val="left" w:pos="720"/>
        <w:tab w:val="left" w:pos="1418"/>
        <w:tab w:val="left" w:pos="2880"/>
        <w:tab w:val="left" w:pos="3600"/>
        <w:tab w:val="left" w:pos="4320"/>
        <w:tab w:val="left" w:pos="5040"/>
        <w:tab w:val="left" w:pos="5760"/>
        <w:tab w:val="left" w:pos="6480"/>
        <w:tab w:val="left" w:pos="7200"/>
        <w:tab w:val="left" w:pos="7920"/>
      </w:tabs>
      <w:spacing w:after="0" w:line="240" w:lineRule="atLeast"/>
      <w:ind w:left="1418" w:hanging="720"/>
      <w:jc w:val="both"/>
    </w:pPr>
    <w:rPr>
      <w:rFonts w:ascii="Arial" w:eastAsia="Times New Roman" w:hAnsi="Arial" w:cs="Times New Roman"/>
      <w:szCs w:val="20"/>
      <w:lang w:eastAsia="it-IT"/>
    </w:rPr>
  </w:style>
  <w:style w:type="character" w:customStyle="1" w:styleId="Rientrocorpodeltesto3Carattere">
    <w:name w:val="Rientro corpo del testo 3 Carattere"/>
    <w:basedOn w:val="Carpredefinitoparagrafo"/>
    <w:link w:val="Rientrocorpodeltesto3"/>
    <w:rsid w:val="00AF3380"/>
    <w:rPr>
      <w:rFonts w:ascii="Arial" w:eastAsia="Times New Roman" w:hAnsi="Arial" w:cs="Times New Roman"/>
      <w:szCs w:val="20"/>
      <w:lang w:eastAsia="it-IT"/>
    </w:rPr>
  </w:style>
  <w:style w:type="paragraph" w:styleId="Didascalia">
    <w:name w:val="caption"/>
    <w:basedOn w:val="Normale"/>
    <w:next w:val="Normale"/>
    <w:qFormat/>
    <w:rsid w:val="00FF0EC7"/>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B3428B"/>
    <w:pPr>
      <w:spacing w:after="0" w:line="280" w:lineRule="exact"/>
    </w:pPr>
    <w:rPr>
      <w:rFonts w:ascii="Verdana" w:eastAsia="Times New Roman" w:hAnsi="Verdana" w:cs="Verdana"/>
      <w:sz w:val="18"/>
      <w:szCs w:val="18"/>
      <w:lang w:val="en-GB" w:eastAsia="zh-CN"/>
    </w:rPr>
  </w:style>
  <w:style w:type="paragraph" w:customStyle="1" w:styleId="DoctitleAgency">
    <w:name w:val="Doc title (Agency)"/>
    <w:basedOn w:val="Normale"/>
    <w:next w:val="Normale"/>
    <w:qFormat/>
    <w:rsid w:val="00783D66"/>
    <w:pPr>
      <w:spacing w:before="720" w:after="0" w:line="360" w:lineRule="atLeast"/>
    </w:pPr>
    <w:rPr>
      <w:rFonts w:ascii="Verdana" w:eastAsia="Verdana" w:hAnsi="Verdana" w:cs="Verdana"/>
      <w:color w:val="003399"/>
      <w:sz w:val="32"/>
      <w:szCs w:val="32"/>
      <w:lang w:val="en-GB" w:eastAsia="en-GB"/>
    </w:rPr>
  </w:style>
  <w:style w:type="paragraph" w:customStyle="1" w:styleId="DocsubtitleAgency">
    <w:name w:val="Doc subtitle (Agency)"/>
    <w:basedOn w:val="Normale"/>
    <w:next w:val="Normale"/>
    <w:qFormat/>
    <w:rsid w:val="00783D66"/>
    <w:pPr>
      <w:spacing w:after="640" w:line="360" w:lineRule="atLeast"/>
    </w:pPr>
    <w:rPr>
      <w:rFonts w:ascii="Verdana" w:eastAsia="Verdana" w:hAnsi="Verdana" w:cs="Verdana"/>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205627">
      <w:bodyDiv w:val="1"/>
      <w:marLeft w:val="0"/>
      <w:marRight w:val="0"/>
      <w:marTop w:val="0"/>
      <w:marBottom w:val="0"/>
      <w:divBdr>
        <w:top w:val="none" w:sz="0" w:space="0" w:color="auto"/>
        <w:left w:val="none" w:sz="0" w:space="0" w:color="auto"/>
        <w:bottom w:val="none" w:sz="0" w:space="0" w:color="auto"/>
        <w:right w:val="none" w:sz="0" w:space="0" w:color="auto"/>
      </w:divBdr>
      <w:divsChild>
        <w:div w:id="461729306">
          <w:marLeft w:val="0"/>
          <w:marRight w:val="0"/>
          <w:marTop w:val="0"/>
          <w:marBottom w:val="0"/>
          <w:divBdr>
            <w:top w:val="none" w:sz="0" w:space="0" w:color="auto"/>
            <w:left w:val="none" w:sz="0" w:space="0" w:color="auto"/>
            <w:bottom w:val="none" w:sz="0" w:space="0" w:color="auto"/>
            <w:right w:val="none" w:sz="0" w:space="0" w:color="auto"/>
          </w:divBdr>
        </w:div>
      </w:divsChild>
    </w:div>
    <w:div w:id="258367059">
      <w:bodyDiv w:val="1"/>
      <w:marLeft w:val="0"/>
      <w:marRight w:val="0"/>
      <w:marTop w:val="0"/>
      <w:marBottom w:val="0"/>
      <w:divBdr>
        <w:top w:val="none" w:sz="0" w:space="0" w:color="auto"/>
        <w:left w:val="none" w:sz="0" w:space="0" w:color="auto"/>
        <w:bottom w:val="none" w:sz="0" w:space="0" w:color="auto"/>
        <w:right w:val="none" w:sz="0" w:space="0" w:color="auto"/>
      </w:divBdr>
    </w:div>
    <w:div w:id="407313520">
      <w:bodyDiv w:val="1"/>
      <w:marLeft w:val="0"/>
      <w:marRight w:val="0"/>
      <w:marTop w:val="0"/>
      <w:marBottom w:val="0"/>
      <w:divBdr>
        <w:top w:val="none" w:sz="0" w:space="0" w:color="auto"/>
        <w:left w:val="none" w:sz="0" w:space="0" w:color="auto"/>
        <w:bottom w:val="none" w:sz="0" w:space="0" w:color="auto"/>
        <w:right w:val="none" w:sz="0" w:space="0" w:color="auto"/>
      </w:divBdr>
    </w:div>
    <w:div w:id="823739095">
      <w:bodyDiv w:val="1"/>
      <w:marLeft w:val="0"/>
      <w:marRight w:val="0"/>
      <w:marTop w:val="0"/>
      <w:marBottom w:val="0"/>
      <w:divBdr>
        <w:top w:val="none" w:sz="0" w:space="0" w:color="auto"/>
        <w:left w:val="none" w:sz="0" w:space="0" w:color="auto"/>
        <w:bottom w:val="none" w:sz="0" w:space="0" w:color="auto"/>
        <w:right w:val="none" w:sz="0" w:space="0" w:color="auto"/>
      </w:divBdr>
    </w:div>
    <w:div w:id="945118741">
      <w:bodyDiv w:val="1"/>
      <w:marLeft w:val="0"/>
      <w:marRight w:val="0"/>
      <w:marTop w:val="0"/>
      <w:marBottom w:val="0"/>
      <w:divBdr>
        <w:top w:val="none" w:sz="0" w:space="0" w:color="auto"/>
        <w:left w:val="none" w:sz="0" w:space="0" w:color="auto"/>
        <w:bottom w:val="none" w:sz="0" w:space="0" w:color="auto"/>
        <w:right w:val="none" w:sz="0" w:space="0" w:color="auto"/>
      </w:divBdr>
    </w:div>
    <w:div w:id="156841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C5699C-4FBA-4857-9AFB-B869DD271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2221</Words>
  <Characters>12665</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2</cp:revision>
  <dcterms:created xsi:type="dcterms:W3CDTF">2017-03-06T18:11:00Z</dcterms:created>
  <dcterms:modified xsi:type="dcterms:W3CDTF">2017-03-06T18:11:00Z</dcterms:modified>
</cp:coreProperties>
</file>