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54" w:rsidRDefault="00955454" w:rsidP="004241AC">
      <w:pPr>
        <w:spacing w:after="0" w:line="240" w:lineRule="auto"/>
        <w:jc w:val="center"/>
        <w:rPr>
          <w:lang w:val="en-US"/>
        </w:rPr>
      </w:pPr>
    </w:p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Pr="00FD655B" w:rsidRDefault="00467593" w:rsidP="00FD655B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FD655B">
        <w:rPr>
          <w:b/>
          <w:sz w:val="28"/>
        </w:rPr>
        <w:t>Relazione Pubblica di Valutazione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3F1279" w:rsidRPr="00FD655B" w:rsidRDefault="003F1279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FD655B" w:rsidRDefault="00955454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FD655B">
        <w:rPr>
          <w:b/>
          <w:sz w:val="32"/>
        </w:rPr>
        <w:t xml:space="preserve">FLURBIPROFENE FG </w:t>
      </w:r>
    </w:p>
    <w:p w:rsidR="004241AC" w:rsidRPr="00FD655B" w:rsidRDefault="004241AC" w:rsidP="00FD655B">
      <w:pPr>
        <w:widowControl w:val="0"/>
        <w:spacing w:after="0" w:line="240" w:lineRule="auto"/>
        <w:jc w:val="center"/>
        <w:rPr>
          <w:snapToGrid w:val="0"/>
        </w:rPr>
      </w:pPr>
      <w:r w:rsidRPr="00FD655B">
        <w:rPr>
          <w:snapToGrid w:val="0"/>
        </w:rPr>
        <w:t xml:space="preserve"> (</w:t>
      </w:r>
      <w:proofErr w:type="spellStart"/>
      <w:r w:rsidR="00A64D10" w:rsidRPr="00FD655B">
        <w:rPr>
          <w:snapToGrid w:val="0"/>
        </w:rPr>
        <w:t>Flurbiprofene</w:t>
      </w:r>
      <w:proofErr w:type="spellEnd"/>
      <w:r w:rsidRPr="00FD655B">
        <w:rPr>
          <w:snapToGrid w:val="0"/>
        </w:rPr>
        <w:t>)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25E0" w:rsidRPr="00FD655B" w:rsidRDefault="00A52F2E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D655B">
        <w:rPr>
          <w:b/>
        </w:rPr>
        <w:t>FG</w:t>
      </w:r>
    </w:p>
    <w:p w:rsidR="000425E0" w:rsidRDefault="000425E0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04BDC" w:rsidRPr="00FD655B" w:rsidRDefault="00A04BDC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FD655B" w:rsidRDefault="004241AC" w:rsidP="00FD655B">
      <w:pPr>
        <w:spacing w:after="0" w:line="240" w:lineRule="auto"/>
        <w:jc w:val="center"/>
        <w:rPr>
          <w:b/>
        </w:rPr>
      </w:pPr>
      <w:r w:rsidRPr="00FD655B">
        <w:rPr>
          <w:b/>
        </w:rPr>
        <w:t xml:space="preserve">Numero di AIC: </w:t>
      </w:r>
      <w:r w:rsidR="008E0944" w:rsidRPr="00FD655B">
        <w:rPr>
          <w:rFonts w:eastAsia="Times New Roman"/>
          <w:b/>
          <w:bCs/>
          <w:noProof/>
          <w:lang w:eastAsia="it-IT"/>
        </w:rPr>
        <w:t>043510</w:t>
      </w:r>
    </w:p>
    <w:bookmarkEnd w:id="0"/>
    <w:p w:rsidR="004241AC" w:rsidRPr="00FD655B" w:rsidRDefault="004241AC" w:rsidP="00FD655B">
      <w:pPr>
        <w:spacing w:after="0" w:line="240" w:lineRule="auto"/>
        <w:jc w:val="center"/>
        <w:rPr>
          <w:b/>
        </w:rPr>
      </w:pPr>
    </w:p>
    <w:p w:rsidR="00FD655B" w:rsidRDefault="00FD655B" w:rsidP="00FD655B">
      <w:pPr>
        <w:spacing w:after="0" w:line="240" w:lineRule="auto"/>
        <w:jc w:val="center"/>
        <w:rPr>
          <w:b/>
        </w:rPr>
      </w:pPr>
    </w:p>
    <w:p w:rsidR="00B655EF" w:rsidRPr="00FD655B" w:rsidRDefault="00B655EF" w:rsidP="00FD655B">
      <w:pPr>
        <w:spacing w:after="0" w:line="240" w:lineRule="auto"/>
        <w:jc w:val="center"/>
        <w:rPr>
          <w:b/>
        </w:rPr>
      </w:pPr>
    </w:p>
    <w:p w:rsidR="00FD655B" w:rsidRPr="00FD655B" w:rsidRDefault="00FD655B" w:rsidP="00FD655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FD655B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FD655B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FD655B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Pr="00FD655B" w:rsidRDefault="00AB54C2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FD655B">
        <w:rPr>
          <w:rFonts w:eastAsia="Calibri" w:cs="Calibri"/>
          <w:color w:val="000000"/>
          <w:lang w:eastAsia="it-IT"/>
        </w:rPr>
        <w:t xml:space="preserve">Questa è la sintesi del </w:t>
      </w:r>
      <w:r w:rsidRPr="00FD655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FD655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FD655B">
        <w:rPr>
          <w:rFonts w:eastAsia="Calibri" w:cs="Calibri"/>
          <w:i/>
          <w:color w:val="000000"/>
          <w:lang w:eastAsia="it-IT"/>
        </w:rPr>
        <w:t xml:space="preserve"> Report</w:t>
      </w:r>
      <w:r w:rsidRPr="00FD655B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color w:val="000000"/>
          <w:lang w:eastAsia="it-IT"/>
        </w:rPr>
        <w:t xml:space="preserve"> FG</w:t>
      </w:r>
      <w:r w:rsidRPr="00FD655B">
        <w:rPr>
          <w:rFonts w:eastAsia="Calibri" w:cs="Calibri"/>
          <w:color w:val="000000"/>
          <w:lang w:eastAsia="it-IT"/>
        </w:rPr>
        <w:t>.</w:t>
      </w:r>
      <w:r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Pr="00FD655B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color w:val="000000"/>
          <w:lang w:eastAsia="it-IT"/>
        </w:rPr>
        <w:t xml:space="preserve"> FG </w:t>
      </w:r>
      <w:r w:rsidRPr="00FD655B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FD655B">
        <w:rPr>
          <w:rFonts w:eastAsia="Calibri" w:cs="Calibri"/>
          <w:color w:val="000000"/>
          <w:lang w:eastAsia="it-IT"/>
        </w:rPr>
        <w:t>e le sue condizioni di impiego</w:t>
      </w:r>
      <w:r w:rsidRPr="00FD655B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FD655B">
        <w:rPr>
          <w:rFonts w:eastAsia="Calibri" w:cs="Calibri"/>
          <w:color w:val="000000"/>
          <w:lang w:eastAsia="it-IT"/>
        </w:rPr>
        <w:t xml:space="preserve"> FG</w:t>
      </w:r>
      <w:r w:rsidRPr="00FD655B">
        <w:rPr>
          <w:rFonts w:eastAsia="Calibri" w:cs="Calibri"/>
          <w:bCs/>
          <w:color w:val="000000"/>
          <w:lang w:eastAsia="it-IT"/>
        </w:rPr>
        <w:t>.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D655B">
        <w:rPr>
          <w:rFonts w:eastAsia="Calibri" w:cs="Calibri"/>
          <w:color w:val="000000"/>
          <w:lang w:eastAsia="it-IT"/>
        </w:rPr>
        <w:t>Per informazioni pratiche sull'utilizzo di</w:t>
      </w:r>
      <w:r w:rsidRPr="00FD655B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FD655B" w:rsidRPr="00FD655B">
        <w:rPr>
          <w:rFonts w:eastAsia="Calibri" w:cs="Calibri"/>
          <w:color w:val="000000"/>
          <w:lang w:eastAsia="it-IT"/>
        </w:rPr>
        <w:t xml:space="preserve"> </w:t>
      </w:r>
      <w:r w:rsidR="00110156" w:rsidRPr="00FD655B">
        <w:rPr>
          <w:rFonts w:eastAsia="Calibri" w:cs="Calibri"/>
          <w:color w:val="000000"/>
          <w:lang w:eastAsia="it-IT"/>
        </w:rPr>
        <w:t>FG</w:t>
      </w:r>
      <w:r w:rsidR="00B9671B" w:rsidRPr="00FD655B">
        <w:rPr>
          <w:rFonts w:eastAsia="Calibri" w:cs="Calibri"/>
          <w:color w:val="000000"/>
          <w:lang w:eastAsia="it-IT"/>
        </w:rPr>
        <w:t xml:space="preserve"> </w:t>
      </w:r>
      <w:r w:rsidRPr="00FD655B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FD655B">
        <w:rPr>
          <w:rFonts w:eastAsia="Calibri" w:cs="Calibri"/>
          <w:color w:val="000000"/>
          <w:lang w:eastAsia="it-IT"/>
        </w:rPr>
        <w:t xml:space="preserve">il </w:t>
      </w:r>
      <w:r w:rsidRPr="00FD655B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FD655B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FD655B" w:rsidRPr="00FD655B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/>
          <w:color w:val="000000"/>
          <w:lang w:eastAsia="it-IT"/>
        </w:rPr>
        <w:t xml:space="preserve"> FG </w:t>
      </w:r>
      <w:r w:rsidR="00B9671B" w:rsidRPr="00FD655B">
        <w:rPr>
          <w:rFonts w:eastAsia="Calibri" w:cs="Calibri"/>
          <w:b/>
          <w:color w:val="000000"/>
          <w:lang w:eastAsia="it-IT"/>
        </w:rPr>
        <w:t xml:space="preserve"> </w:t>
      </w:r>
      <w:r w:rsidR="00380099" w:rsidRPr="00FD655B">
        <w:rPr>
          <w:rFonts w:eastAsia="Calibri" w:cs="Calibri"/>
          <w:b/>
          <w:bCs/>
          <w:color w:val="000000"/>
          <w:lang w:eastAsia="it-IT"/>
        </w:rPr>
        <w:t>E A COSA SERVE</w:t>
      </w:r>
      <w:r w:rsidRPr="00FD655B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Pr="00FD655B" w:rsidRDefault="00FD655B" w:rsidP="00FD655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955454" w:rsidRPr="00FD655B">
        <w:rPr>
          <w:rFonts w:eastAsia="Calibri" w:cs="Calibri"/>
          <w:bCs/>
          <w:color w:val="000000"/>
          <w:lang w:eastAsia="it-IT"/>
        </w:rPr>
        <w:t xml:space="preserve">FG </w:t>
      </w:r>
      <w:r w:rsidR="00B9671B"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FD655B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FD655B">
        <w:rPr>
          <w:rFonts w:eastAsia="Calibri" w:cs="Calibri"/>
          <w:color w:val="000000"/>
          <w:lang w:eastAsia="it-IT"/>
        </w:rPr>
        <w:t>i</w:t>
      </w:r>
      <w:r w:rsidR="00E83F8D" w:rsidRPr="00FD655B">
        <w:rPr>
          <w:rFonts w:eastAsia="Calibri" w:cs="Calibri"/>
          <w:color w:val="000000"/>
          <w:lang w:eastAsia="it-IT"/>
        </w:rPr>
        <w:t>l</w:t>
      </w:r>
      <w:r w:rsidR="004241AC" w:rsidRPr="00FD655B">
        <w:rPr>
          <w:rFonts w:eastAsia="Calibri" w:cs="Calibri"/>
          <w:color w:val="000000"/>
          <w:lang w:eastAsia="it-IT"/>
        </w:rPr>
        <w:t xml:space="preserve"> principi</w:t>
      </w:r>
      <w:r w:rsidR="00E83F8D" w:rsidRPr="00FD655B">
        <w:rPr>
          <w:rFonts w:eastAsia="Calibri" w:cs="Calibri"/>
          <w:color w:val="000000"/>
          <w:lang w:eastAsia="it-IT"/>
        </w:rPr>
        <w:t>o</w:t>
      </w:r>
      <w:r w:rsidR="004241AC" w:rsidRPr="00FD655B">
        <w:rPr>
          <w:rFonts w:eastAsia="Calibri" w:cs="Calibri"/>
          <w:color w:val="000000"/>
          <w:lang w:eastAsia="it-IT"/>
        </w:rPr>
        <w:t xml:space="preserve"> attiv</w:t>
      </w:r>
      <w:r w:rsidR="00E83F8D" w:rsidRPr="00FD655B">
        <w:rPr>
          <w:rFonts w:eastAsia="Calibri" w:cs="Calibri"/>
          <w:color w:val="000000"/>
          <w:lang w:eastAsia="it-IT"/>
        </w:rPr>
        <w:t>o</w:t>
      </w:r>
      <w:r w:rsidR="004241AC" w:rsidRPr="00FD655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4D10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BB4CC4" w:rsidRPr="00FD655B">
        <w:rPr>
          <w:rFonts w:eastAsia="Calibri" w:cs="Calibri"/>
          <w:color w:val="000000"/>
          <w:lang w:eastAsia="it-IT"/>
        </w:rPr>
        <w:t xml:space="preserve"> ed è </w:t>
      </w:r>
      <w:r w:rsidR="004241AC" w:rsidRPr="00FD655B">
        <w:rPr>
          <w:rFonts w:eastAsia="Calibri" w:cs="Calibri"/>
          <w:color w:val="000000"/>
          <w:lang w:eastAsia="it-IT"/>
        </w:rPr>
        <w:t xml:space="preserve">disponibile </w:t>
      </w:r>
      <w:r w:rsidR="00863287" w:rsidRPr="00FD655B">
        <w:rPr>
          <w:rFonts w:eastAsia="Calibri" w:cs="Calibri"/>
          <w:lang w:eastAsia="it-IT"/>
        </w:rPr>
        <w:t>come collutorio e spray per mucosa orale contenenti il principio attivo alla concentrazione di 0,25%</w:t>
      </w:r>
      <w:r w:rsidR="000425E0" w:rsidRPr="00FD655B">
        <w:rPr>
          <w:rFonts w:eastAsia="Calibri" w:cs="Calibri"/>
          <w:color w:val="000000"/>
          <w:lang w:eastAsia="it-IT"/>
        </w:rPr>
        <w:t>.</w:t>
      </w:r>
    </w:p>
    <w:p w:rsidR="00013020" w:rsidRPr="00FD655B" w:rsidRDefault="00FD655B" w:rsidP="00FD655B">
      <w:pPr>
        <w:widowControl w:val="0"/>
        <w:spacing w:after="0" w:line="240" w:lineRule="auto"/>
        <w:jc w:val="both"/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lang w:eastAsia="it-IT"/>
        </w:rPr>
        <w:t xml:space="preserve"> FG </w:t>
      </w:r>
      <w:r w:rsidR="00B9671B" w:rsidRPr="00FD655B">
        <w:rPr>
          <w:rFonts w:eastAsia="Calibri" w:cs="Calibri"/>
          <w:lang w:eastAsia="it-IT"/>
        </w:rPr>
        <w:t xml:space="preserve"> </w:t>
      </w:r>
      <w:r w:rsidR="00013020" w:rsidRPr="00FD655B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FD655B">
        <w:rPr>
          <w:rFonts w:eastAsia="Calibri" w:cs="Calibri"/>
          <w:lang w:eastAsia="it-IT"/>
        </w:rPr>
        <w:t>Italia</w:t>
      </w:r>
      <w:r w:rsidR="00013020" w:rsidRPr="00FD655B">
        <w:rPr>
          <w:rFonts w:eastAsia="Calibri" w:cs="Calibri"/>
          <w:lang w:eastAsia="it-IT"/>
        </w:rPr>
        <w:t xml:space="preserve">, </w:t>
      </w:r>
      <w:proofErr w:type="spellStart"/>
      <w:r w:rsidR="00A64D10" w:rsidRPr="00FD655B">
        <w:rPr>
          <w:rFonts w:eastAsia="Calibri" w:cs="Calibri"/>
          <w:lang w:eastAsia="it-IT"/>
        </w:rPr>
        <w:t>Benactiv</w:t>
      </w:r>
      <w:proofErr w:type="spellEnd"/>
      <w:r w:rsidR="00A64D10" w:rsidRPr="00FD655B">
        <w:rPr>
          <w:rFonts w:eastAsia="Calibri" w:cs="Calibri"/>
          <w:lang w:eastAsia="it-IT"/>
        </w:rPr>
        <w:t xml:space="preserve"> </w:t>
      </w:r>
      <w:r w:rsidR="0051260F" w:rsidRPr="00FD655B">
        <w:rPr>
          <w:rFonts w:eastAsia="Calibri" w:cs="Calibri"/>
          <w:lang w:eastAsia="it-IT"/>
        </w:rPr>
        <w:t>Gola</w:t>
      </w:r>
      <w:r w:rsidR="00013020" w:rsidRPr="00FD655B">
        <w:rPr>
          <w:rFonts w:eastAsia="Calibri" w:cs="Calibri"/>
          <w:lang w:eastAsia="it-IT"/>
        </w:rPr>
        <w:t>.</w:t>
      </w:r>
    </w:p>
    <w:p w:rsidR="004241AC" w:rsidRPr="00FD655B" w:rsidRDefault="00FD655B" w:rsidP="00FD655B">
      <w:pPr>
        <w:pStyle w:val="Titolo2"/>
        <w:spacing w:before="0" w:line="240" w:lineRule="auto"/>
        <w:jc w:val="both"/>
        <w:rPr>
          <w:rFonts w:asciiTheme="minorHAnsi" w:eastAsia="Calibri" w:hAnsiTheme="minorHAnsi" w:cs="Calibri"/>
          <w:b w:val="0"/>
          <w:bCs w:val="0"/>
          <w:color w:val="auto"/>
          <w:sz w:val="22"/>
          <w:szCs w:val="22"/>
          <w:lang w:eastAsia="it-IT"/>
        </w:rPr>
      </w:pPr>
      <w:proofErr w:type="spellStart"/>
      <w:r w:rsidRPr="00FD655B"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>Flurbiprofene</w:t>
      </w:r>
      <w:proofErr w:type="spellEnd"/>
      <w:r w:rsidR="00955454" w:rsidRPr="00FD655B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FG </w:t>
      </w:r>
      <w:r w:rsidR="00B9671B" w:rsidRPr="00FD655B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</w:t>
      </w:r>
      <w:r w:rsidR="00A64D10" w:rsidRPr="00FD655B">
        <w:rPr>
          <w:rFonts w:asciiTheme="minorHAnsi" w:hAnsiTheme="minorHAnsi"/>
          <w:b w:val="0"/>
          <w:color w:val="auto"/>
          <w:sz w:val="22"/>
          <w:szCs w:val="22"/>
        </w:rPr>
        <w:t>si usa nel trattamento sintomatico di stati irritativo-infiammatori anche associati a dol</w:t>
      </w:r>
      <w:r w:rsidR="006A77DC" w:rsidRPr="00FD655B">
        <w:rPr>
          <w:rFonts w:asciiTheme="minorHAnsi" w:hAnsiTheme="minorHAnsi"/>
          <w:b w:val="0"/>
          <w:color w:val="auto"/>
          <w:sz w:val="22"/>
          <w:szCs w:val="22"/>
        </w:rPr>
        <w:t>ore del cavo orofaringeo (ad esempio</w:t>
      </w:r>
      <w:r w:rsidR="00A64D10" w:rsidRPr="00FD655B">
        <w:rPr>
          <w:rFonts w:asciiTheme="minorHAnsi" w:hAnsiTheme="minorHAnsi"/>
          <w:b w:val="0"/>
          <w:color w:val="auto"/>
          <w:sz w:val="22"/>
          <w:szCs w:val="22"/>
        </w:rPr>
        <w:t xml:space="preserve"> gengiviti, stomatiti, faringiti)</w:t>
      </w:r>
      <w:r w:rsidR="00491080" w:rsidRPr="00FD655B">
        <w:rPr>
          <w:rFonts w:asciiTheme="minorHAnsi" w:hAnsiTheme="minorHAnsi"/>
          <w:b w:val="0"/>
          <w:color w:val="auto"/>
          <w:sz w:val="22"/>
          <w:szCs w:val="22"/>
        </w:rPr>
        <w:t>,</w:t>
      </w:r>
      <w:r w:rsidR="00863287" w:rsidRPr="00FD655B">
        <w:rPr>
          <w:rFonts w:asciiTheme="minorHAnsi" w:hAnsiTheme="minorHAnsi"/>
          <w:b w:val="0"/>
          <w:color w:val="auto"/>
          <w:sz w:val="22"/>
          <w:szCs w:val="22"/>
        </w:rPr>
        <w:t xml:space="preserve"> </w:t>
      </w:r>
      <w:r w:rsidR="00A64D10" w:rsidRPr="00FD655B">
        <w:rPr>
          <w:rFonts w:asciiTheme="minorHAnsi" w:hAnsiTheme="minorHAnsi"/>
          <w:b w:val="0"/>
          <w:color w:val="auto"/>
          <w:sz w:val="22"/>
          <w:szCs w:val="22"/>
        </w:rPr>
        <w:t>anche in conseguenza di terapia dentaria conservativa o estrattiva.</w:t>
      </w:r>
    </w:p>
    <w:p w:rsidR="002937E3" w:rsidRPr="00FD655B" w:rsidRDefault="002937E3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A64D10" w:rsidRPr="00FD655B" w:rsidRDefault="00A64D10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D655B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FD655B" w:rsidRPr="00FD655B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FD655B" w:rsidRPr="00FD655B">
        <w:rPr>
          <w:rFonts w:eastAsia="Calibri" w:cs="Calibri"/>
          <w:b/>
          <w:bCs/>
          <w:lang w:eastAsia="it-IT"/>
        </w:rPr>
        <w:t xml:space="preserve"> </w:t>
      </w:r>
      <w:r w:rsidR="00B655EF">
        <w:rPr>
          <w:rFonts w:eastAsia="Calibri" w:cs="Calibri"/>
          <w:b/>
          <w:bCs/>
          <w:lang w:eastAsia="it-IT"/>
        </w:rPr>
        <w:t>FG</w:t>
      </w:r>
      <w:r w:rsidRPr="00FD655B">
        <w:rPr>
          <w:rFonts w:eastAsia="Calibri" w:cs="Calibri"/>
          <w:b/>
          <w:bCs/>
          <w:lang w:eastAsia="it-IT"/>
        </w:rPr>
        <w:t>?</w:t>
      </w:r>
    </w:p>
    <w:p w:rsidR="00A64D10" w:rsidRPr="00FD655B" w:rsidRDefault="00FD655B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cs="Calibri"/>
        </w:rPr>
        <w:t xml:space="preserve"> FG </w:t>
      </w:r>
      <w:r w:rsidR="00B5001E" w:rsidRPr="00FD655B">
        <w:rPr>
          <w:rFonts w:cs="Calibri"/>
        </w:rPr>
        <w:t xml:space="preserve"> </w:t>
      </w:r>
      <w:r w:rsidR="00A64D10" w:rsidRPr="00FD655B">
        <w:rPr>
          <w:rFonts w:eastAsia="Calibri" w:cs="Calibri"/>
        </w:rPr>
        <w:t xml:space="preserve">è </w:t>
      </w:r>
      <w:r w:rsidR="00A64D10" w:rsidRPr="00FD655B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51260F" w:rsidRPr="00FD655B" w:rsidRDefault="00FD655B" w:rsidP="00FD655B">
      <w:pPr>
        <w:tabs>
          <w:tab w:val="left" w:pos="-1134"/>
          <w:tab w:val="left" w:pos="-568"/>
          <w:tab w:val="left" w:pos="0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240" w:lineRule="auto"/>
        <w:jc w:val="both"/>
      </w:pPr>
      <w:r>
        <w:rPr>
          <w:rFonts w:eastAsia="Calibri" w:cs="Verdana"/>
          <w:color w:val="000000"/>
          <w:lang w:eastAsia="it-IT"/>
        </w:rPr>
        <w:t>Per il c</w:t>
      </w:r>
      <w:r w:rsidR="0051260F" w:rsidRPr="00FD655B">
        <w:rPr>
          <w:rFonts w:eastAsia="Calibri" w:cs="Verdana"/>
          <w:color w:val="000000"/>
          <w:lang w:eastAsia="it-IT"/>
        </w:rPr>
        <w:t>ollutorio</w:t>
      </w:r>
      <w:r>
        <w:rPr>
          <w:rFonts w:eastAsia="Calibri" w:cs="Verdana"/>
          <w:color w:val="000000"/>
          <w:lang w:eastAsia="it-IT"/>
        </w:rPr>
        <w:t>, l</w:t>
      </w:r>
      <w:r w:rsidR="00240FFC" w:rsidRPr="00FD655B">
        <w:rPr>
          <w:rFonts w:eastAsia="Calibri" w:cs="Verdana"/>
          <w:color w:val="000000"/>
          <w:lang w:eastAsia="it-IT"/>
        </w:rPr>
        <w:t>a dose raccomandata è di</w:t>
      </w:r>
      <w:r w:rsidR="0051260F" w:rsidRPr="00FD655B">
        <w:rPr>
          <w:rFonts w:eastAsia="Calibri" w:cs="Verdana"/>
          <w:color w:val="000000"/>
          <w:lang w:eastAsia="it-IT"/>
        </w:rPr>
        <w:t xml:space="preserve"> </w:t>
      </w:r>
      <w:r w:rsidR="0051260F" w:rsidRPr="00FD655B">
        <w:t xml:space="preserve">2-3 </w:t>
      </w:r>
      <w:r w:rsidR="00240FFC" w:rsidRPr="00FD655B">
        <w:t>ri</w:t>
      </w:r>
      <w:r w:rsidR="0051260F" w:rsidRPr="00FD655B">
        <w:t xml:space="preserve">sciacqui o gargarismi al giorno con 10 ml (1 misurino) di collutorio puro o diluito in mezzo bicchiere d’acqua. </w:t>
      </w:r>
      <w:r>
        <w:t>Il misurino dosatore è annesso alla confezione.</w:t>
      </w:r>
    </w:p>
    <w:p w:rsidR="0051260F" w:rsidRPr="00FD655B" w:rsidRDefault="00FD655B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Verdana"/>
          <w:color w:val="000000"/>
          <w:lang w:eastAsia="it-IT"/>
        </w:rPr>
        <w:t>Per lo s</w:t>
      </w:r>
      <w:r w:rsidR="0051260F" w:rsidRPr="00FD655B">
        <w:rPr>
          <w:rFonts w:eastAsia="Calibri" w:cs="Verdana"/>
          <w:color w:val="000000"/>
          <w:lang w:eastAsia="it-IT"/>
        </w:rPr>
        <w:t>pray per mucosa orale</w:t>
      </w:r>
      <w:r>
        <w:rPr>
          <w:rFonts w:eastAsia="Calibri" w:cs="Verdana"/>
          <w:color w:val="000000"/>
          <w:lang w:eastAsia="it-IT"/>
        </w:rPr>
        <w:t>, l</w:t>
      </w:r>
      <w:r w:rsidR="00240FFC" w:rsidRPr="00FD655B">
        <w:rPr>
          <w:rFonts w:eastAsia="Calibri" w:cs="Verdana"/>
          <w:color w:val="000000"/>
          <w:lang w:eastAsia="it-IT"/>
        </w:rPr>
        <w:t>a dose raccomandata è di</w:t>
      </w:r>
      <w:r w:rsidR="0051260F" w:rsidRPr="00FD655B">
        <w:rPr>
          <w:rFonts w:eastAsia="Calibri" w:cs="Verdana"/>
          <w:color w:val="000000"/>
          <w:lang w:eastAsia="it-IT"/>
        </w:rPr>
        <w:t xml:space="preserve"> </w:t>
      </w:r>
      <w:r w:rsidR="0051260F" w:rsidRPr="00FD655B">
        <w:t>2 spruzzi</w:t>
      </w:r>
      <w:r>
        <w:t xml:space="preserve"> per</w:t>
      </w:r>
      <w:r w:rsidR="0051260F" w:rsidRPr="00FD655B">
        <w:t xml:space="preserve"> 3 volte al giorno</w:t>
      </w:r>
      <w:r>
        <w:t>,</w:t>
      </w:r>
      <w:r w:rsidR="0051260F" w:rsidRPr="00FD655B">
        <w:t xml:space="preserve"> indirizzati direttamente sulla parte interessata.</w:t>
      </w:r>
    </w:p>
    <w:p w:rsidR="00863287" w:rsidRDefault="00863287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54212" w:rsidRDefault="00954212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54212" w:rsidRPr="00FD655B" w:rsidRDefault="00954212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81F56" w:rsidRPr="00FD655B" w:rsidRDefault="00181F56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FD655B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FD655B" w:rsidRPr="00FD655B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B655EF">
        <w:rPr>
          <w:rFonts w:eastAsia="Calibri" w:cs="Calibri"/>
          <w:b/>
          <w:bCs/>
          <w:color w:val="000000"/>
          <w:lang w:eastAsia="it-IT"/>
        </w:rPr>
        <w:t xml:space="preserve"> FG</w:t>
      </w:r>
      <w:r w:rsidRPr="00FD655B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FD655B" w:rsidRDefault="00FD655B" w:rsidP="00FD655B">
      <w:pPr>
        <w:tabs>
          <w:tab w:val="left" w:pos="0"/>
        </w:tabs>
        <w:spacing w:after="0" w:line="240" w:lineRule="auto"/>
        <w:jc w:val="both"/>
        <w:rPr>
          <w:iCs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955454" w:rsidRPr="00FD655B">
        <w:rPr>
          <w:rFonts w:eastAsia="Calibri" w:cs="Calibri"/>
          <w:bCs/>
          <w:color w:val="000000"/>
          <w:lang w:eastAsia="it-IT"/>
        </w:rPr>
        <w:t>FG</w:t>
      </w:r>
      <w:r w:rsidR="00B27F42" w:rsidRPr="00FD655B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A64D10" w:rsidRPr="00FD655B">
        <w:t>A01AD11</w:t>
      </w:r>
      <w:r w:rsidR="00B27F42" w:rsidRPr="00FD655B">
        <w:rPr>
          <w:lang w:eastAsia="it-IT"/>
        </w:rPr>
        <w:t>,</w:t>
      </w:r>
      <w:r w:rsidR="00E43089" w:rsidRPr="00FD655B">
        <w:rPr>
          <w:rFonts w:eastAsia="DejaVuSans" w:cs="DejaVuSans"/>
        </w:rPr>
        <w:t xml:space="preserve"> </w:t>
      </w:r>
      <w:r w:rsidR="004241AC" w:rsidRPr="00FD655B">
        <w:rPr>
          <w:rFonts w:eastAsia="Calibri" w:cs="Calibri"/>
          <w:color w:val="000000"/>
          <w:lang w:eastAsia="it-IT"/>
        </w:rPr>
        <w:t>contiene i</w:t>
      </w:r>
      <w:r w:rsidR="00EF062E" w:rsidRPr="00FD655B">
        <w:rPr>
          <w:rFonts w:eastAsia="Calibri" w:cs="Calibri"/>
          <w:color w:val="000000"/>
          <w:lang w:eastAsia="it-IT"/>
        </w:rPr>
        <w:t>l</w:t>
      </w:r>
      <w:r w:rsidR="004241AC" w:rsidRPr="00FD655B">
        <w:rPr>
          <w:rFonts w:eastAsia="Calibri" w:cs="Calibri"/>
          <w:color w:val="000000"/>
          <w:lang w:eastAsia="it-IT"/>
        </w:rPr>
        <w:t xml:space="preserve"> principi</w:t>
      </w:r>
      <w:r w:rsidR="00EF062E" w:rsidRPr="00FD655B">
        <w:rPr>
          <w:rFonts w:eastAsia="Calibri" w:cs="Calibri"/>
          <w:color w:val="000000"/>
          <w:lang w:eastAsia="it-IT"/>
        </w:rPr>
        <w:t>o</w:t>
      </w:r>
      <w:r w:rsidR="004241AC" w:rsidRPr="00FD655B">
        <w:rPr>
          <w:rFonts w:eastAsia="Calibri" w:cs="Calibri"/>
          <w:color w:val="000000"/>
          <w:lang w:eastAsia="it-IT"/>
        </w:rPr>
        <w:t xml:space="preserve"> attiv</w:t>
      </w:r>
      <w:r w:rsidR="00EF062E" w:rsidRPr="00FD655B">
        <w:rPr>
          <w:rFonts w:eastAsia="Calibri" w:cs="Calibri"/>
          <w:color w:val="000000"/>
          <w:lang w:eastAsia="it-IT"/>
        </w:rPr>
        <w:t>o</w:t>
      </w:r>
      <w:r w:rsidR="004241AC" w:rsidRPr="00FD655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4D10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B27F42" w:rsidRPr="00FD655B">
        <w:rPr>
          <w:rFonts w:eastAsia="Calibri" w:cs="Calibri"/>
          <w:color w:val="000000"/>
          <w:lang w:eastAsia="it-IT"/>
        </w:rPr>
        <w:t xml:space="preserve"> </w:t>
      </w:r>
      <w:r w:rsidR="00D51818" w:rsidRPr="00FD655B">
        <w:rPr>
          <w:rFonts w:eastAsia="Calibri" w:cs="Calibri"/>
          <w:color w:val="000000"/>
          <w:lang w:eastAsia="it-IT"/>
        </w:rPr>
        <w:t xml:space="preserve">che </w:t>
      </w:r>
      <w:r w:rsidR="00D51818" w:rsidRPr="00FD655B">
        <w:rPr>
          <w:rFonts w:eastAsia="DejaVuSans" w:cs="DejaVuSans"/>
        </w:rPr>
        <w:t>appartiene alla classe dei medicinali analgesico-antiinfiammatori non steroidei che inibiscono, in modo reversibile, la sintesi a livello periferico delle prostaglandine, sostanze prodotte dall’organismo e che sono responsabili dei sintomi dell’infiammazione e del dolore che ne consegue.</w:t>
      </w:r>
    </w:p>
    <w:p w:rsidR="00BA7D67" w:rsidRPr="00FD655B" w:rsidRDefault="00BA7D67" w:rsidP="00FD65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63287" w:rsidRPr="00FD655B" w:rsidRDefault="00863287" w:rsidP="00FD65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D655B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FD655B" w:rsidRPr="00FD655B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/>
          <w:bCs/>
          <w:color w:val="000000"/>
          <w:lang w:eastAsia="it-IT"/>
        </w:rPr>
        <w:t xml:space="preserve"> FG</w:t>
      </w:r>
      <w:r w:rsidRPr="00FD655B">
        <w:rPr>
          <w:rFonts w:eastAsia="Calibri" w:cs="Calibri"/>
          <w:b/>
          <w:bCs/>
          <w:lang w:eastAsia="it-IT"/>
        </w:rPr>
        <w:t xml:space="preserve">? </w:t>
      </w:r>
    </w:p>
    <w:p w:rsid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FD655B">
        <w:rPr>
          <w:rFonts w:cs="Arial"/>
        </w:rPr>
        <w:t xml:space="preserve">Poiché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FD655B" w:rsidRPr="00FD655B">
        <w:rPr>
          <w:rFonts w:cs="Arial"/>
        </w:rPr>
        <w:t xml:space="preserve"> </w:t>
      </w:r>
      <w:r w:rsidR="00955454" w:rsidRPr="00FD655B">
        <w:rPr>
          <w:rFonts w:cs="Arial"/>
        </w:rPr>
        <w:t xml:space="preserve">FG </w:t>
      </w:r>
      <w:r w:rsidR="00B9671B" w:rsidRPr="00FD655B">
        <w:rPr>
          <w:rFonts w:cs="Arial"/>
        </w:rPr>
        <w:t xml:space="preserve"> </w:t>
      </w:r>
      <w:r w:rsidR="006A77DC" w:rsidRPr="00FD655B">
        <w:rPr>
          <w:rFonts w:cs="Arial"/>
        </w:rPr>
        <w:t xml:space="preserve">è un medicinale generico </w:t>
      </w:r>
      <w:r w:rsidR="00FD655B">
        <w:rPr>
          <w:rFonts w:cs="Arial"/>
        </w:rPr>
        <w:t>con azione</w:t>
      </w:r>
      <w:r w:rsidR="006A77DC" w:rsidRPr="00FD655B">
        <w:rPr>
          <w:rFonts w:cs="Arial"/>
        </w:rPr>
        <w:t xml:space="preserve"> a livello locale (sulla mucosa orale e faringea) </w:t>
      </w:r>
      <w:r w:rsidR="00FD655B">
        <w:rPr>
          <w:rFonts w:cs="Helvetica"/>
        </w:rPr>
        <w:t xml:space="preserve">ed ha </w:t>
      </w:r>
      <w:r w:rsidR="00FD655B" w:rsidRPr="00382529">
        <w:rPr>
          <w:rFonts w:cs="Arial"/>
        </w:rPr>
        <w:t>stessa composizione del medicinale di riferimento, non è stato necessario effettuare ulteriori studi clinici.</w:t>
      </w:r>
    </w:p>
    <w:p w:rsidR="00D51818" w:rsidRPr="00FD655B" w:rsidRDefault="00D51818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D655B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FD655B" w:rsidRPr="00FD655B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/>
          <w:bCs/>
          <w:color w:val="000000"/>
          <w:lang w:eastAsia="it-IT"/>
        </w:rPr>
        <w:t xml:space="preserve"> FG</w:t>
      </w:r>
      <w:r w:rsidRPr="00FD655B">
        <w:rPr>
          <w:rFonts w:eastAsia="Calibri" w:cs="Calibri"/>
          <w:b/>
          <w:lang w:eastAsia="it-IT"/>
        </w:rPr>
        <w:t xml:space="preserve">? </w:t>
      </w:r>
    </w:p>
    <w:p w:rsidR="004241AC" w:rsidRPr="00FD655B" w:rsidRDefault="00FD655B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Cs/>
          <w:color w:val="000000"/>
          <w:lang w:eastAsia="it-IT"/>
        </w:rPr>
        <w:t xml:space="preserve"> FG </w:t>
      </w:r>
      <w:r w:rsidR="004241AC" w:rsidRPr="00FD655B">
        <w:rPr>
          <w:rFonts w:eastAsia="Calibri" w:cs="Calibri"/>
          <w:lang w:eastAsia="it-IT"/>
        </w:rPr>
        <w:t xml:space="preserve">è un medicinale </w:t>
      </w:r>
      <w:r w:rsidR="00013020" w:rsidRPr="00FD655B">
        <w:rPr>
          <w:rFonts w:eastAsia="Calibri" w:cs="Calibri"/>
          <w:lang w:eastAsia="it-IT"/>
        </w:rPr>
        <w:t xml:space="preserve">generico ed </w:t>
      </w:r>
      <w:r w:rsidR="00464290" w:rsidRPr="00FD655B">
        <w:rPr>
          <w:rFonts w:eastAsia="Calibri" w:cs="Calibri"/>
          <w:lang w:eastAsia="it-IT"/>
        </w:rPr>
        <w:t xml:space="preserve">è </w:t>
      </w:r>
      <w:r w:rsidR="00013020" w:rsidRPr="00FD655B">
        <w:rPr>
          <w:rFonts w:eastAsia="Calibri" w:cs="Calibri"/>
          <w:lang w:eastAsia="it-IT"/>
        </w:rPr>
        <w:t>equivale</w:t>
      </w:r>
      <w:r w:rsidR="009B03DB" w:rsidRPr="00FD655B">
        <w:rPr>
          <w:rFonts w:eastAsia="Calibri" w:cs="Calibri"/>
          <w:lang w:eastAsia="it-IT"/>
        </w:rPr>
        <w:t>n</w:t>
      </w:r>
      <w:r w:rsidR="00013020" w:rsidRPr="00FD655B">
        <w:rPr>
          <w:rFonts w:eastAsia="Calibri" w:cs="Calibri"/>
          <w:lang w:eastAsia="it-IT"/>
        </w:rPr>
        <w:t>te al medicinale di riferimento</w:t>
      </w:r>
      <w:r w:rsidR="00BA7D67" w:rsidRPr="00FD655B">
        <w:rPr>
          <w:rFonts w:eastAsia="Calibri" w:cs="Calibri"/>
          <w:lang w:eastAsia="it-IT"/>
        </w:rPr>
        <w:t xml:space="preserve">; pertanto, </w:t>
      </w:r>
      <w:r w:rsidR="00013020" w:rsidRPr="00FD655B">
        <w:rPr>
          <w:rFonts w:eastAsia="Calibri" w:cs="Calibri"/>
          <w:lang w:eastAsia="it-IT"/>
        </w:rPr>
        <w:t>i suoi</w:t>
      </w:r>
      <w:r w:rsidR="004241AC" w:rsidRPr="00FD655B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FD655B">
        <w:rPr>
          <w:rFonts w:eastAsia="Calibri" w:cs="Calibri"/>
          <w:lang w:eastAsia="it-IT"/>
        </w:rPr>
        <w:t>l</w:t>
      </w:r>
      <w:r w:rsidR="004241AC" w:rsidRPr="00FD655B">
        <w:rPr>
          <w:rFonts w:eastAsia="Calibri" w:cs="Calibri"/>
          <w:lang w:eastAsia="it-IT"/>
        </w:rPr>
        <w:t xml:space="preserve"> medicinal</w:t>
      </w:r>
      <w:r w:rsidR="00013020" w:rsidRPr="00FD655B">
        <w:rPr>
          <w:rFonts w:eastAsia="Calibri" w:cs="Calibri"/>
          <w:lang w:eastAsia="it-IT"/>
        </w:rPr>
        <w:t>e</w:t>
      </w:r>
      <w:r w:rsidR="004241AC" w:rsidRPr="00FD655B">
        <w:rPr>
          <w:rFonts w:eastAsia="Calibri" w:cs="Calibri"/>
          <w:lang w:eastAsia="it-IT"/>
        </w:rPr>
        <w:t xml:space="preserve"> di riferimento. 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D655B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FD655B" w:rsidRPr="00FD655B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/>
          <w:bCs/>
          <w:color w:val="000000"/>
          <w:lang w:eastAsia="it-IT"/>
        </w:rPr>
        <w:t xml:space="preserve"> FG </w:t>
      </w:r>
      <w:r w:rsidR="00B9671B" w:rsidRPr="00FD655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FD655B">
        <w:rPr>
          <w:rFonts w:eastAsia="Calibri" w:cs="Calibri"/>
          <w:b/>
          <w:bCs/>
          <w:lang w:eastAsia="it-IT"/>
        </w:rPr>
        <w:t xml:space="preserve">E’ STATO APPROVATO? </w:t>
      </w:r>
      <w:bookmarkStart w:id="1" w:name="_GoBack"/>
      <w:bookmarkEnd w:id="1"/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D655B">
        <w:rPr>
          <w:rFonts w:eastAsia="Calibri" w:cs="Calibri"/>
          <w:lang w:eastAsia="it-IT"/>
        </w:rPr>
        <w:t>La Commissione Tecnico Scientifica (CTS</w:t>
      </w:r>
      <w:r w:rsidR="0002643B" w:rsidRPr="00FD655B">
        <w:rPr>
          <w:rFonts w:eastAsia="Calibri" w:cs="Calibri"/>
          <w:lang w:eastAsia="it-IT"/>
        </w:rPr>
        <w:t>)</w:t>
      </w:r>
      <w:r w:rsidR="00FD655B">
        <w:rPr>
          <w:rFonts w:eastAsia="Calibri" w:cs="Calibri"/>
          <w:lang w:eastAsia="it-IT"/>
        </w:rPr>
        <w:t xml:space="preserve">, </w:t>
      </w:r>
      <w:r w:rsidR="00FD655B" w:rsidRPr="00083923">
        <w:rPr>
          <w:rFonts w:eastAsia="Calibri" w:cs="Calibri"/>
          <w:lang w:eastAsia="it-IT"/>
        </w:rPr>
        <w:t xml:space="preserve">nella riunione </w:t>
      </w:r>
      <w:r w:rsidR="00083923" w:rsidRPr="00083923">
        <w:rPr>
          <w:rFonts w:eastAsia="Calibri" w:cs="Calibri"/>
          <w:lang w:eastAsia="it-IT"/>
        </w:rPr>
        <w:t xml:space="preserve">del 15-16 settembre 2015 </w:t>
      </w:r>
      <w:r w:rsidRPr="00083923">
        <w:rPr>
          <w:rFonts w:eastAsia="Calibri" w:cs="Calibri"/>
          <w:lang w:eastAsia="it-IT"/>
        </w:rPr>
        <w:t>ha concluso</w:t>
      </w:r>
      <w:r w:rsidRPr="00FD655B">
        <w:rPr>
          <w:rFonts w:eastAsia="Calibri" w:cs="Calibri"/>
          <w:lang w:eastAsia="it-IT"/>
        </w:rPr>
        <w:t xml:space="preserve"> che, conformemente ai requisiti della normativa vigente, come nel caso </w:t>
      </w:r>
      <w:r w:rsidR="00D20170" w:rsidRPr="00FD655B">
        <w:rPr>
          <w:rFonts w:eastAsia="Calibri" w:cs="Calibri"/>
          <w:lang w:eastAsia="it-IT"/>
        </w:rPr>
        <w:t>del</w:t>
      </w:r>
      <w:r w:rsidRPr="00FD655B">
        <w:rPr>
          <w:rFonts w:eastAsia="Calibri" w:cs="Calibri"/>
          <w:lang w:eastAsia="it-IT"/>
        </w:rPr>
        <w:t xml:space="preserve"> medicinal</w:t>
      </w:r>
      <w:r w:rsidR="00D20170" w:rsidRPr="00FD655B">
        <w:rPr>
          <w:rFonts w:eastAsia="Calibri" w:cs="Calibri"/>
          <w:lang w:eastAsia="it-IT"/>
        </w:rPr>
        <w:t>e</w:t>
      </w:r>
      <w:r w:rsidRPr="00FD655B">
        <w:rPr>
          <w:rFonts w:eastAsia="Calibri" w:cs="Calibri"/>
          <w:lang w:eastAsia="it-IT"/>
        </w:rPr>
        <w:t xml:space="preserve"> di riferimento </w:t>
      </w:r>
      <w:proofErr w:type="spellStart"/>
      <w:r w:rsidR="00A64D10" w:rsidRPr="00FD655B">
        <w:rPr>
          <w:rFonts w:eastAsia="Calibri" w:cs="Calibri"/>
          <w:lang w:eastAsia="it-IT"/>
        </w:rPr>
        <w:t>Benactiv</w:t>
      </w:r>
      <w:proofErr w:type="spellEnd"/>
      <w:r w:rsidR="00A64D10" w:rsidRPr="00FD655B">
        <w:rPr>
          <w:rFonts w:eastAsia="Calibri" w:cs="Calibri"/>
          <w:lang w:eastAsia="it-IT"/>
        </w:rPr>
        <w:t xml:space="preserve"> </w:t>
      </w:r>
      <w:r w:rsidR="0051260F" w:rsidRPr="00FD655B">
        <w:rPr>
          <w:rFonts w:eastAsia="Calibri" w:cs="Calibri"/>
          <w:lang w:eastAsia="it-IT"/>
        </w:rPr>
        <w:t>Gola</w:t>
      </w:r>
      <w:r w:rsidRPr="00FD655B">
        <w:rPr>
          <w:rFonts w:eastAsia="Calibri" w:cs="Calibri"/>
          <w:lang w:eastAsia="it-IT"/>
        </w:rPr>
        <w:t xml:space="preserve">, i benefici di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FD655B" w:rsidRPr="00FD655B">
        <w:rPr>
          <w:rFonts w:eastAsia="Calibri" w:cs="Calibri"/>
          <w:lang w:eastAsia="it-IT"/>
        </w:rPr>
        <w:t xml:space="preserve"> </w:t>
      </w:r>
      <w:r w:rsidR="00955454" w:rsidRPr="00FD655B">
        <w:rPr>
          <w:rFonts w:eastAsia="Calibri" w:cs="Calibri"/>
          <w:lang w:eastAsia="it-IT"/>
        </w:rPr>
        <w:t xml:space="preserve">FG </w:t>
      </w:r>
      <w:r w:rsidR="00B9671B" w:rsidRPr="00FD655B">
        <w:rPr>
          <w:rFonts w:eastAsia="Calibri" w:cs="Calibri"/>
          <w:lang w:eastAsia="it-IT"/>
        </w:rPr>
        <w:t xml:space="preserve"> </w:t>
      </w:r>
      <w:r w:rsidR="001C1A8E" w:rsidRPr="00FD655B">
        <w:rPr>
          <w:rFonts w:eastAsia="Calibri" w:cs="Calibri"/>
          <w:lang w:eastAsia="it-IT"/>
        </w:rPr>
        <w:t>sono</w:t>
      </w:r>
      <w:r w:rsidRPr="00FD655B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FD655B">
        <w:rPr>
          <w:rFonts w:eastAsia="Calibri" w:cs="Calibri"/>
          <w:lang w:eastAsia="it-IT"/>
        </w:rPr>
        <w:t xml:space="preserve">i prescrizione di cui al punto </w:t>
      </w:r>
      <w:r w:rsidRPr="00FD655B">
        <w:rPr>
          <w:rFonts w:eastAsia="Calibri" w:cs="Calibri"/>
          <w:lang w:eastAsia="it-IT"/>
        </w:rPr>
        <w:t>2) di questo Riassunto e la classe di rimborsabilità del medicinale</w:t>
      </w:r>
      <w:r w:rsidR="00D20170" w:rsidRPr="00FD655B">
        <w:rPr>
          <w:rFonts w:eastAsia="Calibri" w:cs="Calibri"/>
          <w:lang w:eastAsia="it-IT"/>
        </w:rPr>
        <w:t xml:space="preserve"> </w:t>
      </w:r>
      <w:r w:rsidRPr="00FD655B">
        <w:rPr>
          <w:rFonts w:eastAsia="Calibri" w:cs="Calibri"/>
          <w:lang w:eastAsia="it-IT"/>
        </w:rPr>
        <w:t>(</w:t>
      </w:r>
      <w:r w:rsidR="00E65C8A" w:rsidRPr="00FD655B">
        <w:rPr>
          <w:rFonts w:eastAsia="Calibri" w:cs="Calibri"/>
          <w:lang w:eastAsia="it-IT"/>
        </w:rPr>
        <w:t>C</w:t>
      </w:r>
      <w:r w:rsidR="00D51818" w:rsidRPr="00FD655B">
        <w:rPr>
          <w:rFonts w:eastAsia="Calibri" w:cs="Calibri"/>
          <w:lang w:eastAsia="it-IT"/>
        </w:rPr>
        <w:t>bis</w:t>
      </w:r>
      <w:r w:rsidRPr="00FD655B">
        <w:rPr>
          <w:rFonts w:eastAsia="Calibri" w:cs="Calibri"/>
          <w:lang w:eastAsia="it-IT"/>
        </w:rPr>
        <w:t xml:space="preserve">). 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D655B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FD655B">
        <w:rPr>
          <w:rFonts w:eastAsia="Calibri" w:cs="Calibri"/>
          <w:b/>
          <w:bCs/>
          <w:lang w:eastAsia="it-IT"/>
        </w:rPr>
        <w:t>DI</w:t>
      </w:r>
      <w:proofErr w:type="spellEnd"/>
      <w:r w:rsidRPr="00FD655B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D655B" w:rsidRPr="00FD655B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B655EF">
        <w:rPr>
          <w:rFonts w:eastAsia="Calibri" w:cs="Calibri"/>
          <w:b/>
          <w:bCs/>
          <w:color w:val="000000"/>
          <w:lang w:eastAsia="it-IT"/>
        </w:rPr>
        <w:t xml:space="preserve"> FG</w:t>
      </w:r>
      <w:r w:rsidRPr="00FD655B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FD655B" w:rsidRDefault="00B90347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D655B">
        <w:rPr>
          <w:rFonts w:eastAsia="Calibri" w:cs="Calibri"/>
          <w:lang w:eastAsia="it-IT"/>
        </w:rPr>
        <w:t xml:space="preserve">Il titolare </w:t>
      </w:r>
      <w:r w:rsidR="004241AC" w:rsidRPr="00FD655B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8F58FC" w:rsidRPr="00FD655B">
        <w:rPr>
          <w:rFonts w:eastAsia="Calibri" w:cs="Calibri"/>
          <w:lang w:eastAsia="it-IT"/>
        </w:rPr>
        <w:t xml:space="preserve"> FG.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D655B">
        <w:rPr>
          <w:rFonts w:eastAsia="Calibri" w:cs="Calibri"/>
          <w:b/>
          <w:bCs/>
          <w:lang w:eastAsia="it-IT"/>
        </w:rPr>
        <w:t xml:space="preserve">8) ALTRE INFORMAZIONI RELATIVE </w:t>
      </w:r>
      <w:proofErr w:type="spellStart"/>
      <w:r w:rsidR="00FD655B" w:rsidRPr="00FD655B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FD655B" w:rsidRPr="00FD655B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55454" w:rsidRPr="00FD655B">
        <w:rPr>
          <w:rFonts w:eastAsia="Calibri" w:cs="Calibri"/>
          <w:b/>
          <w:bCs/>
          <w:color w:val="000000"/>
          <w:lang w:eastAsia="it-IT"/>
        </w:rPr>
        <w:t xml:space="preserve">FG </w:t>
      </w:r>
    </w:p>
    <w:p w:rsidR="004241AC" w:rsidRPr="00FD655B" w:rsidRDefault="00FD655B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L’11 gennaio 2016</w:t>
      </w:r>
      <w:r w:rsidR="004241AC" w:rsidRPr="00FD655B">
        <w:rPr>
          <w:rFonts w:eastAsia="Calibri" w:cs="Calibri"/>
          <w:bCs/>
          <w:iCs/>
          <w:lang w:eastAsia="it-IT"/>
        </w:rPr>
        <w:t xml:space="preserve"> l’AIFA ha rilasciato l’autorizzazione all’immissione in commercio </w:t>
      </w:r>
      <w:r w:rsidR="0002643B" w:rsidRPr="00FD655B">
        <w:rPr>
          <w:rFonts w:eastAsia="Calibri" w:cs="Calibri"/>
          <w:bCs/>
          <w:iCs/>
          <w:lang w:eastAsia="it-IT"/>
        </w:rPr>
        <w:t>di</w:t>
      </w:r>
      <w:r w:rsidR="004241AC" w:rsidRPr="00FD655B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893F16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Cs/>
          <w:color w:val="000000"/>
          <w:lang w:eastAsia="it-IT"/>
        </w:rPr>
        <w:t xml:space="preserve"> FG</w:t>
      </w:r>
      <w:r w:rsidR="004241AC" w:rsidRPr="00FD655B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Pr="00382529" w:rsidRDefault="00893F16" w:rsidP="00893F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2529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D655B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Cs/>
          <w:color w:val="000000"/>
          <w:lang w:eastAsia="it-IT"/>
        </w:rPr>
        <w:t xml:space="preserve"> FG </w:t>
      </w:r>
      <w:r w:rsidR="00B9671B"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Pr="00FD655B">
        <w:rPr>
          <w:rFonts w:eastAsia="Calibri" w:cs="Calibri"/>
          <w:lang w:eastAsia="it-IT"/>
        </w:rPr>
        <w:t>si può leggere il foglio illustrativo</w:t>
      </w:r>
      <w:r w:rsidR="00D20170" w:rsidRPr="00FD655B">
        <w:rPr>
          <w:rFonts w:eastAsia="Calibri" w:cs="Calibri"/>
          <w:lang w:eastAsia="it-IT"/>
        </w:rPr>
        <w:t xml:space="preserve"> </w:t>
      </w:r>
      <w:r w:rsidR="002748E4" w:rsidRPr="00FD655B">
        <w:rPr>
          <w:rFonts w:eastAsia="Calibri" w:cs="Calibri"/>
          <w:lang w:eastAsia="it-IT"/>
        </w:rPr>
        <w:t>(</w:t>
      </w:r>
      <w:hyperlink r:id="rId8" w:history="1">
        <w:r w:rsidR="002748E4" w:rsidRPr="00FD655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 w:rsidRPr="00FD655B">
        <w:rPr>
          <w:rFonts w:eastAsia="Calibri" w:cs="Calibri"/>
          <w:lang w:eastAsia="it-IT"/>
        </w:rPr>
        <w:t xml:space="preserve">) </w:t>
      </w:r>
      <w:r w:rsidRPr="00FD655B">
        <w:rPr>
          <w:rFonts w:eastAsia="Calibri" w:cs="Calibri"/>
          <w:lang w:eastAsia="it-IT"/>
        </w:rPr>
        <w:t xml:space="preserve">o contattare il medico o </w:t>
      </w:r>
      <w:r w:rsidR="009B03DB" w:rsidRPr="00FD655B">
        <w:rPr>
          <w:rFonts w:eastAsia="Calibri" w:cs="Calibri"/>
          <w:lang w:eastAsia="it-IT"/>
        </w:rPr>
        <w:t xml:space="preserve">il </w:t>
      </w:r>
      <w:r w:rsidRPr="00FD655B">
        <w:rPr>
          <w:rFonts w:eastAsia="Calibri" w:cs="Calibri"/>
          <w:lang w:eastAsia="it-IT"/>
        </w:rPr>
        <w:t xml:space="preserve">farmacista. </w:t>
      </w:r>
    </w:p>
    <w:p w:rsidR="004241AC" w:rsidRPr="00FD655B" w:rsidRDefault="004241A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spacing w:after="0" w:line="240" w:lineRule="auto"/>
        <w:jc w:val="both"/>
        <w:rPr>
          <w:rFonts w:eastAsia="Calibri" w:cs="Calibri"/>
          <w:lang w:eastAsia="it-IT"/>
        </w:rPr>
      </w:pPr>
      <w:r w:rsidRPr="00FD655B">
        <w:rPr>
          <w:rFonts w:eastAsia="Calibri" w:cs="Calibri"/>
          <w:lang w:eastAsia="it-IT"/>
        </w:rPr>
        <w:t xml:space="preserve">Questo riassunto è stato redatto in data </w:t>
      </w:r>
      <w:r w:rsidR="00955454" w:rsidRPr="00FD655B">
        <w:rPr>
          <w:rFonts w:eastAsia="Calibri" w:cs="Calibri"/>
          <w:lang w:eastAsia="it-IT"/>
        </w:rPr>
        <w:t>3.12</w:t>
      </w:r>
      <w:r w:rsidR="003F1279" w:rsidRPr="00FD655B">
        <w:rPr>
          <w:rFonts w:eastAsia="Calibri" w:cs="Calibri"/>
          <w:lang w:eastAsia="it-IT"/>
        </w:rPr>
        <w:t>.2015</w:t>
      </w:r>
      <w:r w:rsidRPr="00FD655B">
        <w:rPr>
          <w:rFonts w:eastAsia="Calibri" w:cs="Calibri"/>
          <w:lang w:eastAsia="it-IT"/>
        </w:rPr>
        <w:t xml:space="preserve">. </w:t>
      </w:r>
    </w:p>
    <w:p w:rsidR="002937E3" w:rsidRPr="00FD655B" w:rsidRDefault="002937E3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743C" w:rsidRPr="00FD655B" w:rsidRDefault="004E743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743C" w:rsidRPr="00FD655B" w:rsidRDefault="004E743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743C" w:rsidRPr="00FD655B" w:rsidRDefault="004E743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743C" w:rsidRDefault="004E743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Pr="00FD655B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743C" w:rsidRPr="00893F16" w:rsidRDefault="004E743C" w:rsidP="00FD655B">
      <w:pPr>
        <w:spacing w:after="0" w:line="240" w:lineRule="auto"/>
        <w:jc w:val="center"/>
        <w:rPr>
          <w:b/>
          <w:sz w:val="28"/>
        </w:rPr>
      </w:pPr>
      <w:r w:rsidRPr="00893F16">
        <w:rPr>
          <w:b/>
          <w:sz w:val="28"/>
        </w:rPr>
        <w:t>RELAZIONE PUBBLICA DI VALUTAZIONE</w:t>
      </w:r>
    </w:p>
    <w:p w:rsidR="004E743C" w:rsidRPr="00FD655B" w:rsidRDefault="004E743C" w:rsidP="00FD655B">
      <w:pPr>
        <w:spacing w:after="0" w:line="240" w:lineRule="auto"/>
        <w:jc w:val="center"/>
        <w:rPr>
          <w:b/>
        </w:rPr>
      </w:pPr>
    </w:p>
    <w:p w:rsidR="004E743C" w:rsidRPr="00FD655B" w:rsidRDefault="004E743C" w:rsidP="00FD655B">
      <w:pPr>
        <w:spacing w:after="0" w:line="240" w:lineRule="auto"/>
        <w:jc w:val="center"/>
        <w:rPr>
          <w:b/>
        </w:rPr>
      </w:pPr>
    </w:p>
    <w:p w:rsidR="004E743C" w:rsidRPr="00FD655B" w:rsidRDefault="004E743C" w:rsidP="00FD655B">
      <w:pPr>
        <w:spacing w:after="0" w:line="240" w:lineRule="auto"/>
        <w:jc w:val="center"/>
        <w:rPr>
          <w:b/>
        </w:rPr>
      </w:pPr>
    </w:p>
    <w:p w:rsidR="004E743C" w:rsidRPr="00FD655B" w:rsidRDefault="004E743C" w:rsidP="00FD655B">
      <w:pPr>
        <w:spacing w:after="0" w:line="240" w:lineRule="auto"/>
        <w:jc w:val="center"/>
        <w:rPr>
          <w:b/>
        </w:rPr>
      </w:pPr>
    </w:p>
    <w:p w:rsidR="004E743C" w:rsidRPr="00FD655B" w:rsidRDefault="004E743C" w:rsidP="00FD655B">
      <w:pPr>
        <w:spacing w:after="0" w:line="240" w:lineRule="auto"/>
        <w:jc w:val="center"/>
        <w:rPr>
          <w:b/>
        </w:rPr>
      </w:pPr>
      <w:r w:rsidRPr="00FD655B">
        <w:rPr>
          <w:b/>
        </w:rPr>
        <w:t>INDICE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FD655B">
        <w:rPr>
          <w:b/>
        </w:rPr>
        <w:t>INTRODUZIONE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D655B">
        <w:rPr>
          <w:b/>
        </w:rPr>
        <w:t>ASPETTI DI QUALITA’</w:t>
      </w:r>
    </w:p>
    <w:p w:rsidR="004E743C" w:rsidRPr="00FD655B" w:rsidRDefault="004E743C" w:rsidP="00FD655B">
      <w:pPr>
        <w:pStyle w:val="Paragrafoelenco"/>
        <w:spacing w:after="0" w:line="240" w:lineRule="auto"/>
        <w:rPr>
          <w:b/>
        </w:rPr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D655B">
        <w:rPr>
          <w:b/>
        </w:rPr>
        <w:t>ASPETTI NON CLINICI</w:t>
      </w:r>
    </w:p>
    <w:p w:rsidR="004E743C" w:rsidRPr="00FD655B" w:rsidRDefault="004E743C" w:rsidP="00FD655B">
      <w:pPr>
        <w:pStyle w:val="Paragrafoelenco"/>
        <w:spacing w:after="0" w:line="240" w:lineRule="auto"/>
        <w:rPr>
          <w:b/>
        </w:rPr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D655B">
        <w:rPr>
          <w:b/>
        </w:rPr>
        <w:t>ASPETTI CLINICI</w:t>
      </w:r>
    </w:p>
    <w:p w:rsidR="004E743C" w:rsidRPr="00FD655B" w:rsidRDefault="004E743C" w:rsidP="00FD655B">
      <w:pPr>
        <w:pStyle w:val="Paragrafoelenco"/>
        <w:spacing w:after="0" w:line="240" w:lineRule="auto"/>
        <w:rPr>
          <w:b/>
        </w:rPr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D655B">
        <w:rPr>
          <w:b/>
        </w:rPr>
        <w:t>CONSULTAZIONE SUL FOGLIO ILLUSTRATIVO</w:t>
      </w:r>
    </w:p>
    <w:p w:rsidR="004E743C" w:rsidRPr="00FD655B" w:rsidRDefault="004E743C" w:rsidP="00FD655B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D655B">
        <w:rPr>
          <w:b/>
        </w:rPr>
        <w:t>CONCLUSIONI, VALUTAZIONE DEL RAPPORTO BENEFICIO/RISCHIO E RACCOMANDAZIONI</w:t>
      </w: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Default="004E743C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Pr="00FD655B" w:rsidRDefault="00893F16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FD655B">
        <w:rPr>
          <w:b/>
        </w:rPr>
        <w:lastRenderedPageBreak/>
        <w:t>INTRODUZIONE</w:t>
      </w:r>
    </w:p>
    <w:p w:rsidR="004E743C" w:rsidRPr="00FD655B" w:rsidRDefault="004E743C" w:rsidP="00FD655B">
      <w:pPr>
        <w:autoSpaceDE w:val="0"/>
        <w:autoSpaceDN w:val="0"/>
        <w:adjustRightInd w:val="0"/>
        <w:spacing w:after="0" w:line="240" w:lineRule="auto"/>
        <w:jc w:val="both"/>
      </w:pPr>
      <w:r w:rsidRPr="00FD655B">
        <w:t xml:space="preserve">Sulla base dei dati di qualità, sicurezza ed efficacia, l’AIFA ha rilasciato a </w:t>
      </w:r>
      <w:r w:rsidR="00083097" w:rsidRPr="00FD655B">
        <w:t xml:space="preserve">FG </w:t>
      </w:r>
      <w:r w:rsidRPr="00FD655B">
        <w:t xml:space="preserve">l’autorizzazione all’immissione in commercio (AIC) per il medicinale </w:t>
      </w:r>
      <w:proofErr w:type="spellStart"/>
      <w:r w:rsidR="00893F16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Pr="00FD655B">
        <w:t xml:space="preserve"> FG </w:t>
      </w:r>
      <w:r w:rsidR="00023C93" w:rsidRPr="00FD655B">
        <w:t xml:space="preserve">in data </w:t>
      </w:r>
      <w:r w:rsidR="00893F16">
        <w:t>11 gennaio 2016</w:t>
      </w:r>
      <w:r w:rsidR="00023C93" w:rsidRPr="00FD655B">
        <w:t>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893F16" w:rsidRPr="00FD655B" w:rsidRDefault="00893F16" w:rsidP="00893F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Pr="00FD655B">
        <w:rPr>
          <w:rFonts w:cs="Calibri"/>
        </w:rPr>
        <w:t xml:space="preserve"> FG  </w:t>
      </w:r>
      <w:r w:rsidRPr="00FD655B">
        <w:rPr>
          <w:rFonts w:eastAsia="Calibri" w:cs="Calibri"/>
        </w:rPr>
        <w:t xml:space="preserve">è </w:t>
      </w:r>
      <w:r w:rsidRPr="00FD655B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Questa procedura è stata presentata ai sensi dell’art. 10(3) della Direttiva 2001/83/EU </w:t>
      </w:r>
      <w:proofErr w:type="spellStart"/>
      <w:r w:rsidRPr="00FD655B">
        <w:t>s.m.i.</w:t>
      </w:r>
      <w:proofErr w:type="spellEnd"/>
    </w:p>
    <w:p w:rsidR="004E743C" w:rsidRPr="00FD655B" w:rsidRDefault="004E743C" w:rsidP="00FD655B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743C" w:rsidRPr="00FD655B" w:rsidRDefault="00893F16" w:rsidP="00FD655B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Pr="00FD655B">
        <w:rPr>
          <w:rFonts w:eastAsia="Calibri" w:cs="Calibri"/>
          <w:bCs/>
          <w:lang w:eastAsia="it-IT"/>
        </w:rPr>
        <w:t xml:space="preserve"> </w:t>
      </w:r>
      <w:r w:rsidR="004E743C" w:rsidRPr="00FD655B">
        <w:rPr>
          <w:rFonts w:eastAsia="Calibri" w:cs="Calibri"/>
          <w:bCs/>
          <w:lang w:eastAsia="it-IT"/>
        </w:rPr>
        <w:t xml:space="preserve">FG </w:t>
      </w:r>
      <w:r w:rsidR="004E743C" w:rsidRPr="00FD655B">
        <w:rPr>
          <w:rFonts w:eastAsia="Calibri" w:cs="Calibri"/>
          <w:lang w:eastAsia="it-IT"/>
        </w:rPr>
        <w:t xml:space="preserve">è un medicinale contenente </w:t>
      </w:r>
      <w:r w:rsidR="00083097" w:rsidRPr="00FD655B">
        <w:rPr>
          <w:rFonts w:eastAsia="Calibri" w:cs="Calibri"/>
          <w:lang w:eastAsia="it-IT"/>
        </w:rPr>
        <w:t>il</w:t>
      </w:r>
      <w:r w:rsidR="004E743C" w:rsidRPr="00FD655B">
        <w:rPr>
          <w:rFonts w:eastAsia="Calibri" w:cs="Calibri"/>
          <w:lang w:eastAsia="it-IT"/>
        </w:rPr>
        <w:t xml:space="preserve"> principio attivo</w:t>
      </w:r>
      <w:r w:rsidR="00083097" w:rsidRPr="00FD655B">
        <w:rPr>
          <w:rFonts w:eastAsia="Calibri" w:cs="Calibri"/>
          <w:lang w:eastAsia="it-IT"/>
        </w:rPr>
        <w:t xml:space="preserve"> </w:t>
      </w:r>
      <w:proofErr w:type="spellStart"/>
      <w:r w:rsidR="00083097" w:rsidRPr="00FD655B">
        <w:rPr>
          <w:rFonts w:eastAsia="Calibri" w:cs="Calibri"/>
          <w:lang w:eastAsia="it-IT"/>
        </w:rPr>
        <w:t>flurbiprofene</w:t>
      </w:r>
      <w:proofErr w:type="spellEnd"/>
      <w:r w:rsidR="004E743C" w:rsidRPr="00FD655B">
        <w:rPr>
          <w:rFonts w:eastAsia="Calibri" w:cs="Calibri"/>
          <w:lang w:eastAsia="it-IT"/>
        </w:rPr>
        <w:t xml:space="preserve"> presente nel medicinale di riferimento </w:t>
      </w:r>
      <w:proofErr w:type="spellStart"/>
      <w:r w:rsidR="00083097" w:rsidRPr="00FD655B">
        <w:rPr>
          <w:rFonts w:eastAsia="Calibri" w:cs="Calibri"/>
          <w:lang w:eastAsia="it-IT"/>
        </w:rPr>
        <w:t>Benactiv</w:t>
      </w:r>
      <w:proofErr w:type="spellEnd"/>
      <w:r w:rsidR="00083097" w:rsidRPr="00FD655B">
        <w:rPr>
          <w:rFonts w:eastAsia="Calibri" w:cs="Calibri"/>
          <w:lang w:eastAsia="it-IT"/>
        </w:rPr>
        <w:t xml:space="preserve"> </w:t>
      </w:r>
      <w:r w:rsidR="00EC30C9" w:rsidRPr="00FD655B">
        <w:rPr>
          <w:rFonts w:eastAsia="Calibri" w:cs="Calibri"/>
          <w:lang w:eastAsia="it-IT"/>
        </w:rPr>
        <w:t>G</w:t>
      </w:r>
      <w:r w:rsidR="00083097" w:rsidRPr="00FD655B">
        <w:rPr>
          <w:rFonts w:eastAsia="Calibri" w:cs="Calibri"/>
          <w:lang w:eastAsia="it-IT"/>
        </w:rPr>
        <w:t>ola</w:t>
      </w:r>
      <w:r w:rsidR="004E743C" w:rsidRPr="00FD655B">
        <w:rPr>
          <w:rFonts w:eastAsia="Calibri" w:cs="Calibri"/>
          <w:lang w:eastAsia="it-IT"/>
        </w:rPr>
        <w:t>, autorizzato in Italia da più di 10 anni.</w:t>
      </w:r>
    </w:p>
    <w:p w:rsidR="004E743C" w:rsidRPr="00FD655B" w:rsidRDefault="004E743C" w:rsidP="00FD655B">
      <w:pPr>
        <w:spacing w:after="0" w:line="240" w:lineRule="auto"/>
        <w:jc w:val="both"/>
        <w:rPr>
          <w:highlight w:val="yellow"/>
        </w:rPr>
      </w:pPr>
    </w:p>
    <w:p w:rsidR="004E743C" w:rsidRPr="00FD655B" w:rsidRDefault="00893F16" w:rsidP="00893F1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4E743C" w:rsidRPr="00FD655B">
        <w:rPr>
          <w:rFonts w:eastAsia="Calibri" w:cs="Calibri"/>
          <w:bCs/>
          <w:lang w:eastAsia="it-IT"/>
        </w:rPr>
        <w:t xml:space="preserve"> FG, </w:t>
      </w:r>
      <w:r w:rsidR="004E743C" w:rsidRPr="00FD655B">
        <w:t>il cui c</w:t>
      </w:r>
      <w:r w:rsidR="004E743C" w:rsidRPr="00FD655B">
        <w:rPr>
          <w:iCs/>
        </w:rPr>
        <w:t xml:space="preserve">odice ATC </w:t>
      </w:r>
      <w:r w:rsidR="004E743C" w:rsidRPr="00FD655B">
        <w:rPr>
          <w:rFonts w:eastAsia="Calibri" w:cs="Calibri"/>
          <w:lang w:eastAsia="it-IT"/>
        </w:rPr>
        <w:t xml:space="preserve">è </w:t>
      </w:r>
      <w:r w:rsidR="00083097" w:rsidRPr="00FD655B">
        <w:rPr>
          <w:rFonts w:eastAsia="Calibri" w:cs="Calibri"/>
          <w:lang w:eastAsia="it-IT"/>
        </w:rPr>
        <w:t>A01AD11</w:t>
      </w:r>
      <w:r w:rsidR="004E743C" w:rsidRPr="00FD655B">
        <w:rPr>
          <w:rFonts w:eastAsia="Calibri" w:cs="Calibri"/>
          <w:lang w:eastAsia="it-IT"/>
        </w:rPr>
        <w:t xml:space="preserve">, contiene il principio attivo </w:t>
      </w:r>
      <w:proofErr w:type="spellStart"/>
      <w:r w:rsidR="00083097" w:rsidRPr="00FD655B">
        <w:rPr>
          <w:rFonts w:eastAsia="Calibri" w:cs="Calibri"/>
          <w:lang w:eastAsia="it-IT"/>
        </w:rPr>
        <w:t>flurbiprofene</w:t>
      </w:r>
      <w:proofErr w:type="spellEnd"/>
      <w:r>
        <w:rPr>
          <w:rFonts w:eastAsia="Calibri" w:cs="Calibri"/>
          <w:lang w:eastAsia="it-IT"/>
        </w:rPr>
        <w:t xml:space="preserve"> che</w:t>
      </w:r>
      <w:r w:rsidR="00D05BF7" w:rsidRPr="00FD655B">
        <w:rPr>
          <w:rFonts w:eastAsia="Calibri" w:cs="Calibri"/>
          <w:bCs/>
          <w:lang w:eastAsia="it-IT"/>
        </w:rPr>
        <w:t xml:space="preserve"> </w:t>
      </w:r>
      <w:r>
        <w:rPr>
          <w:rFonts w:eastAsia="Calibri" w:cs="Calibri"/>
          <w:bCs/>
          <w:lang w:eastAsia="it-IT"/>
        </w:rPr>
        <w:t>p</w:t>
      </w:r>
      <w:r w:rsidR="00D05BF7" w:rsidRPr="00FD655B">
        <w:rPr>
          <w:rFonts w:eastAsia="Calibri" w:cs="Calibri"/>
          <w:bCs/>
          <w:lang w:eastAsia="it-IT"/>
        </w:rPr>
        <w:t xml:space="preserve">ossiede proprietà analgesiche, </w:t>
      </w:r>
      <w:proofErr w:type="spellStart"/>
      <w:r w:rsidR="00D05BF7" w:rsidRPr="00FD655B">
        <w:rPr>
          <w:rFonts w:eastAsia="Calibri" w:cs="Calibri"/>
          <w:bCs/>
          <w:lang w:eastAsia="it-IT"/>
        </w:rPr>
        <w:t>antifiammatorie</w:t>
      </w:r>
      <w:proofErr w:type="spellEnd"/>
      <w:r w:rsidR="00D05BF7" w:rsidRPr="00FD655B">
        <w:rPr>
          <w:rFonts w:eastAsia="Calibri" w:cs="Calibri"/>
          <w:bCs/>
          <w:lang w:eastAsia="it-IT"/>
        </w:rPr>
        <w:t xml:space="preserve"> e</w:t>
      </w:r>
      <w:r w:rsidR="00023C93" w:rsidRPr="00FD655B">
        <w:rPr>
          <w:rFonts w:eastAsia="Calibri" w:cs="Calibri"/>
          <w:bCs/>
          <w:lang w:eastAsia="it-IT"/>
        </w:rPr>
        <w:t>d</w:t>
      </w:r>
      <w:r w:rsidR="00D05BF7" w:rsidRPr="00FD655B">
        <w:rPr>
          <w:rFonts w:eastAsia="Calibri" w:cs="Calibri"/>
          <w:bCs/>
          <w:lang w:eastAsia="it-IT"/>
        </w:rPr>
        <w:t xml:space="preserve"> antipiretiche</w:t>
      </w:r>
      <w:r>
        <w:rPr>
          <w:rFonts w:eastAsia="Calibri" w:cs="Calibri"/>
          <w:bCs/>
          <w:lang w:eastAsia="it-IT"/>
        </w:rPr>
        <w:t>, con un’azione</w:t>
      </w:r>
      <w:r w:rsidR="00D05BF7" w:rsidRPr="00FD655B">
        <w:rPr>
          <w:rFonts w:eastAsia="Calibri" w:cs="Calibri"/>
          <w:bCs/>
          <w:lang w:eastAsia="it-IT"/>
        </w:rPr>
        <w:t xml:space="preserve"> legat</w:t>
      </w:r>
      <w:r>
        <w:rPr>
          <w:rFonts w:eastAsia="Calibri" w:cs="Calibri"/>
          <w:bCs/>
          <w:lang w:eastAsia="it-IT"/>
        </w:rPr>
        <w:t>a</w:t>
      </w:r>
      <w:r w:rsidR="00D05BF7" w:rsidRPr="00FD655B">
        <w:rPr>
          <w:rFonts w:eastAsia="Calibri" w:cs="Calibri"/>
          <w:bCs/>
          <w:lang w:eastAsia="it-IT"/>
        </w:rPr>
        <w:t xml:space="preserve"> alla capacità da parte del medicinale di inibire la sintesi delle prostaglandine.</w:t>
      </w:r>
    </w:p>
    <w:p w:rsidR="004E743C" w:rsidRPr="00FD655B" w:rsidRDefault="004E743C" w:rsidP="00FD65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083097" w:rsidRPr="00FD655B" w:rsidRDefault="00893F16" w:rsidP="00FD655B">
      <w:pPr>
        <w:spacing w:after="0" w:line="240" w:lineRule="auto"/>
        <w:jc w:val="both"/>
        <w:rPr>
          <w:rFonts w:eastAsia="Calibri" w:cs="Calibri"/>
          <w:bCs/>
          <w:lang w:eastAsia="it-IT"/>
        </w:rPr>
      </w:pPr>
      <w:proofErr w:type="spellStart"/>
      <w:r>
        <w:rPr>
          <w:rFonts w:eastAsia="Calibri" w:cs="Calibri"/>
          <w:lang w:eastAsia="it-IT"/>
        </w:rPr>
        <w:t>F</w:t>
      </w:r>
      <w:r w:rsidRPr="00FD655B">
        <w:rPr>
          <w:rFonts w:eastAsia="Calibri" w:cs="Calibri"/>
          <w:lang w:eastAsia="it-IT"/>
        </w:rPr>
        <w:t>lurbiprofene</w:t>
      </w:r>
      <w:proofErr w:type="spellEnd"/>
      <w:r w:rsidR="00D05BF7" w:rsidRPr="00FD655B">
        <w:rPr>
          <w:rFonts w:eastAsia="Calibri" w:cs="Calibri"/>
          <w:bCs/>
          <w:lang w:eastAsia="it-IT"/>
        </w:rPr>
        <w:t xml:space="preserve"> FG è indicato nel trattamento sintomatico di stati irritativo-infiammatori anche associati a dolore del cavo orofaringeo (ad es. gengiviti, stomatiti, faringiti), anche in conseguenza di terapia dentaria conservativa o estrattiva.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rFonts w:cs="Arial"/>
        </w:rPr>
      </w:pPr>
      <w:r w:rsidRPr="00FD655B">
        <w:t xml:space="preserve">Poiché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FG contiene un principio attivo noto, non sono stati forniti nuovi dati non clinici e clinici: questo approccio è accettabile poiché il medicinale di riferimento </w:t>
      </w:r>
      <w:proofErr w:type="spellStart"/>
      <w:r w:rsidR="00083097" w:rsidRPr="00FD655B">
        <w:rPr>
          <w:rFonts w:eastAsia="Calibri" w:cs="Calibri"/>
          <w:lang w:eastAsia="it-IT"/>
        </w:rPr>
        <w:t>Benactiv</w:t>
      </w:r>
      <w:proofErr w:type="spellEnd"/>
      <w:r w:rsidR="00083097" w:rsidRPr="00FD655B">
        <w:rPr>
          <w:rFonts w:eastAsia="Calibri" w:cs="Calibri"/>
          <w:lang w:eastAsia="it-IT"/>
        </w:rPr>
        <w:t xml:space="preserve"> </w:t>
      </w:r>
      <w:r w:rsidR="00610E7E" w:rsidRPr="00FD655B">
        <w:rPr>
          <w:rFonts w:eastAsia="Calibri" w:cs="Calibri"/>
          <w:lang w:eastAsia="it-IT"/>
        </w:rPr>
        <w:t>G</w:t>
      </w:r>
      <w:r w:rsidR="00083097" w:rsidRPr="00FD655B">
        <w:rPr>
          <w:rFonts w:eastAsia="Calibri" w:cs="Calibri"/>
          <w:lang w:eastAsia="it-IT"/>
        </w:rPr>
        <w:t>ola</w:t>
      </w:r>
      <w:r w:rsidRPr="00FD655B">
        <w:t xml:space="preserve"> è autorizzato in Italia da oltre 10 anni; poiché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rPr>
          <w:rFonts w:cs="Arial"/>
        </w:rPr>
        <w:t xml:space="preserve"> FG è somministrato come </w:t>
      </w:r>
      <w:r w:rsidR="00357132" w:rsidRPr="00FD655B">
        <w:rPr>
          <w:rFonts w:cs="Arial"/>
        </w:rPr>
        <w:t>colluttorio e spray per mucosa orale</w:t>
      </w:r>
      <w:r w:rsidR="00893F16">
        <w:rPr>
          <w:rFonts w:cs="Arial"/>
        </w:rPr>
        <w:t>, con un’azione al livello locale,</w:t>
      </w:r>
      <w:r w:rsidRPr="00FD655B">
        <w:rPr>
          <w:rFonts w:cs="Arial"/>
        </w:rPr>
        <w:t xml:space="preserve"> nella stessa composizione del medicinale di rifermento</w:t>
      </w:r>
      <w:r w:rsidR="00357132" w:rsidRPr="00FD655B">
        <w:rPr>
          <w:rFonts w:cs="Arial"/>
        </w:rPr>
        <w:t xml:space="preserve">, </w:t>
      </w:r>
      <w:r w:rsidR="00E81B57" w:rsidRPr="00FD655B">
        <w:rPr>
          <w:rFonts w:cs="Arial"/>
        </w:rPr>
        <w:t>è</w:t>
      </w:r>
      <w:r w:rsidRPr="00FD655B">
        <w:rPr>
          <w:rFonts w:cs="Arial"/>
        </w:rPr>
        <w:t xml:space="preserve"> stat</w:t>
      </w:r>
      <w:r w:rsidR="00893F16">
        <w:rPr>
          <w:rFonts w:cs="Arial"/>
        </w:rPr>
        <w:t>o possibile concedere</w:t>
      </w:r>
      <w:r w:rsidRPr="00FD655B">
        <w:rPr>
          <w:rFonts w:cs="Arial"/>
        </w:rPr>
        <w:t xml:space="preserve"> l’esenzione dalla conduzione di studi clinici di confronto con il medicinale di riferimento.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  <w:r w:rsidRPr="00FD655B">
        <w:t>Le officine coinvolte nella produzione sono conformi alle linee guida di Buona Pratica di Fabbricazione (</w:t>
      </w:r>
      <w:proofErr w:type="spellStart"/>
      <w:r w:rsidRPr="00FD655B">
        <w:rPr>
          <w:i/>
        </w:rPr>
        <w:t>Good</w:t>
      </w:r>
      <w:proofErr w:type="spellEnd"/>
      <w:r w:rsidRPr="00FD655B">
        <w:rPr>
          <w:i/>
        </w:rPr>
        <w:t xml:space="preserve"> Manufacturing </w:t>
      </w:r>
      <w:proofErr w:type="spellStart"/>
      <w:r w:rsidRPr="00FD655B">
        <w:rPr>
          <w:i/>
        </w:rPr>
        <w:t>Practice</w:t>
      </w:r>
      <w:proofErr w:type="spellEnd"/>
      <w:r w:rsidRPr="00FD655B">
        <w:t xml:space="preserve"> - GMP). Le autorità regolatore competenti hanno rilasciato i certificati GMP per i siti di produzione sul territorio dell’Unione Europea.</w:t>
      </w:r>
    </w:p>
    <w:p w:rsidR="004E743C" w:rsidRPr="00FD655B" w:rsidRDefault="004E743C" w:rsidP="00FD655B">
      <w:pPr>
        <w:spacing w:after="0" w:line="240" w:lineRule="auto"/>
        <w:jc w:val="both"/>
        <w:rPr>
          <w:highlight w:val="yellow"/>
        </w:rPr>
      </w:pPr>
    </w:p>
    <w:p w:rsidR="004E743C" w:rsidRPr="00FD655B" w:rsidRDefault="004E743C" w:rsidP="00FD655B">
      <w:pPr>
        <w:spacing w:after="0" w:line="240" w:lineRule="auto"/>
        <w:jc w:val="both"/>
      </w:pPr>
      <w:r w:rsidRPr="00FD655B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FD655B">
        <w:rPr>
          <w:i/>
        </w:rPr>
        <w:t>Risk</w:t>
      </w:r>
      <w:proofErr w:type="spellEnd"/>
      <w:r w:rsidRPr="00FD655B">
        <w:rPr>
          <w:i/>
        </w:rPr>
        <w:t xml:space="preserve"> Management </w:t>
      </w:r>
      <w:proofErr w:type="spellStart"/>
      <w:r w:rsidRPr="00FD655B">
        <w:rPr>
          <w:i/>
        </w:rPr>
        <w:t>Plan</w:t>
      </w:r>
      <w:proofErr w:type="spellEnd"/>
      <w:r w:rsidRPr="00FD655B">
        <w:t xml:space="preserve"> – RMP) accettabile.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FG 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D655B">
        <w:rPr>
          <w:b/>
        </w:rPr>
        <w:t xml:space="preserve">ASPETTI </w:t>
      </w:r>
      <w:proofErr w:type="spellStart"/>
      <w:r w:rsidRPr="00FD655B">
        <w:rPr>
          <w:b/>
        </w:rPr>
        <w:t>DI</w:t>
      </w:r>
      <w:proofErr w:type="spellEnd"/>
      <w:r w:rsidRPr="00FD655B">
        <w:rPr>
          <w:b/>
        </w:rPr>
        <w:t xml:space="preserve"> QUALITA’</w:t>
      </w:r>
    </w:p>
    <w:p w:rsidR="004E743C" w:rsidRPr="00893F16" w:rsidRDefault="004E743C" w:rsidP="00FD655B">
      <w:pPr>
        <w:spacing w:after="0" w:line="240" w:lineRule="auto"/>
        <w:jc w:val="both"/>
      </w:pPr>
      <w:r w:rsidRPr="00893F16">
        <w:rPr>
          <w:b/>
        </w:rPr>
        <w:t xml:space="preserve">II.1a PRINCIPIO ATTIVO </w:t>
      </w:r>
    </w:p>
    <w:p w:rsidR="004E743C" w:rsidRPr="00893F16" w:rsidRDefault="004E743C" w:rsidP="00FD655B">
      <w:pPr>
        <w:autoSpaceDE w:val="0"/>
        <w:autoSpaceDN w:val="0"/>
        <w:adjustRightInd w:val="0"/>
        <w:spacing w:after="0" w:line="240" w:lineRule="auto"/>
      </w:pPr>
      <w:r w:rsidRPr="00893F16">
        <w:rPr>
          <w:u w:val="single"/>
        </w:rPr>
        <w:t>Nome chimico</w:t>
      </w:r>
      <w:r w:rsidRPr="00893F16">
        <w:rPr>
          <w:i/>
          <w:iCs/>
        </w:rPr>
        <w:t xml:space="preserve"> </w:t>
      </w:r>
      <w:r w:rsidR="00D05BF7" w:rsidRPr="00893F16">
        <w:t>(±)2-(2-fluoro-4-bifenil) acido propionico</w:t>
      </w:r>
    </w:p>
    <w:p w:rsidR="004E743C" w:rsidRDefault="004E743C" w:rsidP="00893F16">
      <w:pPr>
        <w:spacing w:after="0" w:line="240" w:lineRule="auto"/>
        <w:jc w:val="both"/>
        <w:rPr>
          <w:highlight w:val="yellow"/>
        </w:rPr>
      </w:pPr>
      <w:r w:rsidRPr="00893F16">
        <w:rPr>
          <w:u w:val="single"/>
        </w:rPr>
        <w:t>Struttura</w:t>
      </w:r>
      <w:r w:rsidRPr="00893F16">
        <w:t>:</w:t>
      </w:r>
    </w:p>
    <w:p w:rsidR="00893F16" w:rsidRPr="00893F16" w:rsidRDefault="00893F16" w:rsidP="00FD655B">
      <w:pPr>
        <w:spacing w:after="0" w:line="240" w:lineRule="auto"/>
        <w:jc w:val="center"/>
        <w:rPr>
          <w:highlight w:val="yellow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1577738" cy="615361"/>
            <wp:effectExtent l="19050" t="0" r="3412" b="0"/>
            <wp:docPr id="2" name="Immagine 1" descr="P:\_dp\806\XML-IN\Images\cf1519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6\XML-IN\Images\cf1519-e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037" cy="615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F16" w:rsidRPr="00893F16" w:rsidRDefault="004E743C" w:rsidP="00FD655B">
      <w:pPr>
        <w:spacing w:after="0" w:line="240" w:lineRule="auto"/>
        <w:jc w:val="both"/>
      </w:pPr>
      <w:r w:rsidRPr="00893F16">
        <w:rPr>
          <w:u w:val="single"/>
        </w:rPr>
        <w:t>Formula molecolare</w:t>
      </w:r>
      <w:r w:rsidRPr="00893F16">
        <w:t>:</w:t>
      </w:r>
      <w:r w:rsidRPr="00893F16">
        <w:rPr>
          <w:rStyle w:val="s1"/>
          <w:rFonts w:asciiTheme="minorHAnsi" w:hAnsiTheme="minorHAnsi"/>
        </w:rPr>
        <w:t xml:space="preserve"> </w:t>
      </w:r>
      <w:r w:rsidR="00893F16" w:rsidRPr="00893F16">
        <w:rPr>
          <w:rStyle w:val="s1"/>
          <w:rFonts w:asciiTheme="minorHAnsi" w:hAnsiTheme="minorHAnsi"/>
        </w:rPr>
        <w:t>C</w:t>
      </w:r>
      <w:r w:rsidR="00893F16" w:rsidRPr="00893F16">
        <w:rPr>
          <w:rStyle w:val="s1"/>
          <w:rFonts w:asciiTheme="minorHAnsi" w:hAnsiTheme="minorHAnsi"/>
          <w:vertAlign w:val="subscript"/>
        </w:rPr>
        <w:t>15</w:t>
      </w:r>
      <w:r w:rsidR="00893F16" w:rsidRPr="00893F16">
        <w:rPr>
          <w:rStyle w:val="s1"/>
          <w:rFonts w:asciiTheme="minorHAnsi" w:hAnsiTheme="minorHAnsi"/>
        </w:rPr>
        <w:t>H</w:t>
      </w:r>
      <w:r w:rsidR="00893F16" w:rsidRPr="00893F16">
        <w:rPr>
          <w:rStyle w:val="s1"/>
          <w:rFonts w:asciiTheme="minorHAnsi" w:hAnsiTheme="minorHAnsi"/>
          <w:vertAlign w:val="subscript"/>
        </w:rPr>
        <w:t>13</w:t>
      </w:r>
      <w:r w:rsidR="00893F16" w:rsidRPr="00893F16">
        <w:rPr>
          <w:rStyle w:val="s1"/>
          <w:rFonts w:asciiTheme="minorHAnsi" w:hAnsiTheme="minorHAnsi"/>
        </w:rPr>
        <w:t>FO</w:t>
      </w:r>
      <w:r w:rsidR="00893F16" w:rsidRPr="00893F16">
        <w:rPr>
          <w:rStyle w:val="s1"/>
          <w:rFonts w:asciiTheme="minorHAnsi" w:hAnsiTheme="minorHAnsi"/>
          <w:vertAlign w:val="subscript"/>
        </w:rPr>
        <w:t>2</w:t>
      </w:r>
    </w:p>
    <w:p w:rsidR="004E743C" w:rsidRPr="00893F16" w:rsidRDefault="004E743C" w:rsidP="00FD655B">
      <w:pPr>
        <w:spacing w:after="0" w:line="240" w:lineRule="auto"/>
        <w:jc w:val="both"/>
      </w:pPr>
      <w:r w:rsidRPr="00893F16">
        <w:rPr>
          <w:u w:val="single"/>
        </w:rPr>
        <w:t>Peso molecolare</w:t>
      </w:r>
      <w:r w:rsidRPr="00893F16">
        <w:t>:</w:t>
      </w:r>
      <w:r w:rsidRPr="00893F16">
        <w:rPr>
          <w:rFonts w:cs="Arial"/>
          <w:color w:val="252525"/>
          <w:shd w:val="clear" w:color="auto" w:fill="F9F9F9"/>
        </w:rPr>
        <w:t xml:space="preserve"> </w:t>
      </w:r>
      <w:r w:rsidR="00E81B57" w:rsidRPr="00893F16">
        <w:t xml:space="preserve">244.3 </w:t>
      </w:r>
      <w:r w:rsidRPr="00893F16">
        <w:t>g/mol</w:t>
      </w:r>
    </w:p>
    <w:p w:rsidR="004E743C" w:rsidRPr="00893F16" w:rsidRDefault="004E743C" w:rsidP="00FD655B">
      <w:pPr>
        <w:spacing w:after="0" w:line="240" w:lineRule="auto"/>
        <w:jc w:val="both"/>
      </w:pPr>
      <w:r w:rsidRPr="00893F16">
        <w:rPr>
          <w:u w:val="single"/>
        </w:rPr>
        <w:t>CAS</w:t>
      </w:r>
      <w:r w:rsidRPr="00893F16">
        <w:t xml:space="preserve">: </w:t>
      </w:r>
      <w:r w:rsidR="00DA359C" w:rsidRPr="00893F16">
        <w:t>5104-49-4</w:t>
      </w:r>
    </w:p>
    <w:p w:rsidR="004E743C" w:rsidRPr="00893F16" w:rsidRDefault="004E743C" w:rsidP="00FD655B">
      <w:pPr>
        <w:spacing w:after="0" w:line="240" w:lineRule="auto"/>
        <w:jc w:val="both"/>
      </w:pPr>
      <w:r w:rsidRPr="00893F16">
        <w:rPr>
          <w:u w:val="single"/>
        </w:rPr>
        <w:t>Aspetto</w:t>
      </w:r>
      <w:r w:rsidRPr="00893F16">
        <w:t>: polvere cristallina bianca o quasi bianca</w:t>
      </w:r>
    </w:p>
    <w:p w:rsidR="004E743C" w:rsidRPr="00FD655B" w:rsidRDefault="004E743C" w:rsidP="00FD655B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FD655B">
        <w:rPr>
          <w:u w:val="single"/>
        </w:rPr>
        <w:t>Solubilità</w:t>
      </w:r>
      <w:r w:rsidRPr="00FD655B">
        <w:t>: praticamente insolubile in acqua, molto solubile in etanolo 96%</w:t>
      </w:r>
      <w:r w:rsidR="00DA359C" w:rsidRPr="00FD655B">
        <w:t xml:space="preserve"> ed in cloruro di metile. Si scioglie in soluzioni alcaline e di carbonati.</w:t>
      </w:r>
    </w:p>
    <w:p w:rsidR="004E743C" w:rsidRPr="00FD655B" w:rsidRDefault="004E743C" w:rsidP="00FD655B">
      <w:pPr>
        <w:spacing w:after="0" w:line="240" w:lineRule="auto"/>
        <w:jc w:val="both"/>
        <w:rPr>
          <w:highlight w:val="yellow"/>
        </w:rPr>
      </w:pPr>
    </w:p>
    <w:p w:rsidR="004E743C" w:rsidRPr="00FD655B" w:rsidRDefault="004E743C" w:rsidP="00FD655B">
      <w:pPr>
        <w:spacing w:after="0" w:line="240" w:lineRule="auto"/>
        <w:jc w:val="both"/>
      </w:pPr>
      <w:r w:rsidRPr="00FD655B">
        <w:lastRenderedPageBreak/>
        <w:t xml:space="preserve">Il principio attivo </w:t>
      </w:r>
      <w:proofErr w:type="spellStart"/>
      <w:r w:rsidR="00612DCB" w:rsidRPr="00FD655B">
        <w:t>flurbiprofene</w:t>
      </w:r>
      <w:proofErr w:type="spellEnd"/>
      <w:r w:rsidRPr="00FD655B">
        <w:t xml:space="preserve"> è presente in Farmacopea Europea e il </w:t>
      </w:r>
      <w:proofErr w:type="spellStart"/>
      <w:r w:rsidRPr="00FD655B">
        <w:t>Direttorato</w:t>
      </w:r>
      <w:proofErr w:type="spellEnd"/>
      <w:r w:rsidRPr="00FD655B">
        <w:t xml:space="preserve"> Europeo per la Qualità dei Medicinali (</w:t>
      </w:r>
      <w:proofErr w:type="spellStart"/>
      <w:r w:rsidRPr="00FD655B">
        <w:rPr>
          <w:i/>
        </w:rPr>
        <w:t>European</w:t>
      </w:r>
      <w:proofErr w:type="spellEnd"/>
      <w:r w:rsidRPr="00FD655B">
        <w:rPr>
          <w:i/>
        </w:rPr>
        <w:t xml:space="preserve"> </w:t>
      </w:r>
      <w:proofErr w:type="spellStart"/>
      <w:r w:rsidRPr="00FD655B">
        <w:rPr>
          <w:i/>
        </w:rPr>
        <w:t>Directorate</w:t>
      </w:r>
      <w:proofErr w:type="spellEnd"/>
      <w:r w:rsidRPr="00FD655B">
        <w:rPr>
          <w:i/>
        </w:rPr>
        <w:t xml:space="preserve"> </w:t>
      </w:r>
      <w:proofErr w:type="spellStart"/>
      <w:r w:rsidRPr="00FD655B">
        <w:rPr>
          <w:i/>
        </w:rPr>
        <w:t>for</w:t>
      </w:r>
      <w:proofErr w:type="spellEnd"/>
      <w:r w:rsidRPr="00FD655B">
        <w:rPr>
          <w:i/>
        </w:rPr>
        <w:t xml:space="preserve"> </w:t>
      </w:r>
      <w:proofErr w:type="spellStart"/>
      <w:r w:rsidRPr="00FD655B">
        <w:rPr>
          <w:i/>
        </w:rPr>
        <w:t>Quality</w:t>
      </w:r>
      <w:proofErr w:type="spellEnd"/>
      <w:r w:rsidRPr="00FD655B">
        <w:rPr>
          <w:i/>
        </w:rPr>
        <w:t xml:space="preserve"> </w:t>
      </w:r>
      <w:proofErr w:type="spellStart"/>
      <w:r w:rsidRPr="00FD655B">
        <w:rPr>
          <w:i/>
        </w:rPr>
        <w:t>of</w:t>
      </w:r>
      <w:proofErr w:type="spellEnd"/>
      <w:r w:rsidRPr="00FD655B">
        <w:rPr>
          <w:i/>
        </w:rPr>
        <w:t xml:space="preserve"> </w:t>
      </w:r>
      <w:proofErr w:type="spellStart"/>
      <w:r w:rsidRPr="00FD655B">
        <w:rPr>
          <w:i/>
        </w:rPr>
        <w:t>Medicnals</w:t>
      </w:r>
      <w:proofErr w:type="spellEnd"/>
      <w:r w:rsidRPr="00FD655B">
        <w:t xml:space="preserve"> – EDQM) ha rilasciato al produttore il certificato di conformità alla Farmacopea Europea.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Tutti gli aspetti di produzione e controllo sono coperti dal certificato di conformità alla Farmacopea Europea. Il principio attivo è confezionato in doppia busta di polietilene</w:t>
      </w:r>
      <w:r w:rsidR="00DA359C" w:rsidRPr="00FD655B">
        <w:t xml:space="preserve"> a bassa densità </w:t>
      </w:r>
      <w:r w:rsidRPr="00FD655B">
        <w:t xml:space="preserve"> all’interno di fusti in fibra Il periodo di re</w:t>
      </w:r>
      <w:r w:rsidR="00DC62CB" w:rsidRPr="00FD655B">
        <w:t>-</w:t>
      </w:r>
      <w:r w:rsidRPr="00FD655B">
        <w:t>test è definito in 60 mesi</w:t>
      </w:r>
      <w:r w:rsidR="00DA359C" w:rsidRPr="00FD655B">
        <w:rPr>
          <w:rFonts w:cs="Times-Roman"/>
        </w:rPr>
        <w:t>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II.2 PRODOTTO FINITO</w:t>
      </w: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Descrizione e composizione</w:t>
      </w:r>
    </w:p>
    <w:p w:rsidR="004E743C" w:rsidRPr="00FD655B" w:rsidRDefault="00893F16" w:rsidP="00FD655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lang w:eastAsia="it-IT"/>
        </w:rPr>
        <w:t>F</w:t>
      </w:r>
      <w:r w:rsidRPr="00FD655B">
        <w:rPr>
          <w:rFonts w:eastAsia="Calibri" w:cs="Calibri"/>
          <w:lang w:eastAsia="it-IT"/>
        </w:rPr>
        <w:t>lurbiprofene</w:t>
      </w:r>
      <w:proofErr w:type="spellEnd"/>
      <w:r w:rsidR="004E743C" w:rsidRPr="00FD655B">
        <w:rPr>
          <w:rFonts w:eastAsia="Calibri" w:cs="Calibri"/>
          <w:color w:val="000000"/>
          <w:lang w:eastAsia="it-IT"/>
        </w:rPr>
        <w:t xml:space="preserve"> FG è disponibile </w:t>
      </w:r>
      <w:r w:rsidR="003C4E4F" w:rsidRPr="00FD655B">
        <w:rPr>
          <w:rFonts w:eastAsia="Calibri" w:cs="Calibri"/>
          <w:color w:val="000000"/>
          <w:lang w:eastAsia="it-IT"/>
        </w:rPr>
        <w:t xml:space="preserve">come </w:t>
      </w:r>
      <w:r>
        <w:rPr>
          <w:rFonts w:eastAsia="Calibri" w:cs="Calibri"/>
          <w:color w:val="000000"/>
          <w:lang w:eastAsia="it-IT"/>
        </w:rPr>
        <w:t>c</w:t>
      </w:r>
      <w:r w:rsidR="00DA359C" w:rsidRPr="00FD655B">
        <w:rPr>
          <w:rFonts w:eastAsia="Calibri" w:cs="Calibri"/>
          <w:color w:val="000000"/>
          <w:lang w:eastAsia="it-IT"/>
        </w:rPr>
        <w:t xml:space="preserve">ollutorio e </w:t>
      </w:r>
      <w:r>
        <w:rPr>
          <w:rFonts w:eastAsia="Calibri" w:cs="Calibri"/>
          <w:color w:val="000000"/>
          <w:lang w:eastAsia="it-IT"/>
        </w:rPr>
        <w:t>s</w:t>
      </w:r>
      <w:r w:rsidR="00DA359C" w:rsidRPr="00FD655B">
        <w:rPr>
          <w:rFonts w:eastAsia="Calibri" w:cs="Calibri"/>
          <w:color w:val="000000"/>
          <w:lang w:eastAsia="it-IT"/>
        </w:rPr>
        <w:t>pray per mucosa orale.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Gli eccipienti sono</w:t>
      </w:r>
      <w:r w:rsidR="00DC62CB" w:rsidRPr="00FD655B">
        <w:t>:</w:t>
      </w:r>
      <w:r w:rsidRPr="00FD655B">
        <w:t xml:space="preserve"> </w:t>
      </w:r>
      <w:r w:rsidR="00DA359C" w:rsidRPr="00FD655B">
        <w:t xml:space="preserve">etanolo 96%, glicerolo, sorbitolo liquido non cristallizabile, olio di ricino idrogenato-40 </w:t>
      </w:r>
      <w:proofErr w:type="spellStart"/>
      <w:r w:rsidR="00DA359C" w:rsidRPr="00FD655B">
        <w:t>poliossietilenato</w:t>
      </w:r>
      <w:proofErr w:type="spellEnd"/>
      <w:r w:rsidR="00DA359C" w:rsidRPr="00FD655B">
        <w:t xml:space="preserve">, saccarina sodica, metile </w:t>
      </w:r>
      <w:proofErr w:type="spellStart"/>
      <w:r w:rsidR="00DA359C" w:rsidRPr="00FD655B">
        <w:t>p</w:t>
      </w:r>
      <w:r w:rsidR="00DC62CB" w:rsidRPr="00FD655B">
        <w:t>a</w:t>
      </w:r>
      <w:r w:rsidR="00DA359C" w:rsidRPr="00FD655B">
        <w:t>raidrossibenzoato</w:t>
      </w:r>
      <w:proofErr w:type="spellEnd"/>
      <w:r w:rsidR="00DA359C" w:rsidRPr="00FD655B">
        <w:t xml:space="preserve">, propile </w:t>
      </w:r>
      <w:proofErr w:type="spellStart"/>
      <w:r w:rsidR="00DA359C" w:rsidRPr="00FD655B">
        <w:t>p</w:t>
      </w:r>
      <w:r w:rsidR="00DC62CB" w:rsidRPr="00FD655B">
        <w:t>a</w:t>
      </w:r>
      <w:r w:rsidR="00DA359C" w:rsidRPr="00FD655B">
        <w:t>raidrossibenzoato</w:t>
      </w:r>
      <w:proofErr w:type="spellEnd"/>
      <w:r w:rsidR="00C61DD5" w:rsidRPr="00FD655B">
        <w:t>,</w:t>
      </w:r>
      <w:r w:rsidR="00DA359C" w:rsidRPr="00FD655B">
        <w:t xml:space="preserve"> aroma menta</w:t>
      </w:r>
      <w:r w:rsidR="00C61DD5" w:rsidRPr="00FD655B">
        <w:t>,</w:t>
      </w:r>
      <w:r w:rsidR="00DA359C" w:rsidRPr="00FD655B">
        <w:t xml:space="preserve"> blu </w:t>
      </w:r>
      <w:proofErr w:type="spellStart"/>
      <w:r w:rsidR="00DA359C" w:rsidRPr="00FD655B">
        <w:t>patent</w:t>
      </w:r>
      <w:proofErr w:type="spellEnd"/>
      <w:r w:rsidR="00DA359C" w:rsidRPr="00FD655B">
        <w:t xml:space="preserve"> V (E131)</w:t>
      </w:r>
      <w:r w:rsidR="00C61DD5" w:rsidRPr="00FD655B">
        <w:t>,</w:t>
      </w:r>
      <w:r w:rsidR="00DA359C" w:rsidRPr="00FD655B">
        <w:t xml:space="preserve"> acido citrico anidro</w:t>
      </w:r>
      <w:r w:rsidR="00C61DD5" w:rsidRPr="00FD655B">
        <w:t>,</w:t>
      </w:r>
      <w:r w:rsidR="00DA359C" w:rsidRPr="00FD655B">
        <w:t xml:space="preserve"> idrossido di sodio</w:t>
      </w:r>
      <w:r w:rsidR="00C61DD5" w:rsidRPr="00FD655B">
        <w:t>,</w:t>
      </w:r>
      <w:r w:rsidR="00DA359C" w:rsidRPr="00FD655B">
        <w:t xml:space="preserve"> acqua depurata</w:t>
      </w:r>
      <w:r w:rsidRPr="00FD655B">
        <w:t>.</w:t>
      </w:r>
    </w:p>
    <w:p w:rsidR="004E743C" w:rsidRPr="00FD655B" w:rsidRDefault="004E743C" w:rsidP="00FD655B">
      <w:pPr>
        <w:spacing w:after="0" w:line="240" w:lineRule="auto"/>
        <w:ind w:right="13"/>
        <w:jc w:val="both"/>
      </w:pPr>
      <w:r w:rsidRPr="00FD655B">
        <w:t xml:space="preserve">Tutti gli eccipienti sono conformi alla relativa monografia </w:t>
      </w:r>
      <w:r w:rsidR="00B427FD" w:rsidRPr="00FD655B">
        <w:t xml:space="preserve">della </w:t>
      </w:r>
      <w:r w:rsidRPr="00FD655B">
        <w:t xml:space="preserve">Farmacopea Europea, ad eccezione di </w:t>
      </w:r>
      <w:r w:rsidR="00DA359C" w:rsidRPr="00FD655B">
        <w:t xml:space="preserve">olio di ricino idrogenato-40 </w:t>
      </w:r>
      <w:proofErr w:type="spellStart"/>
      <w:r w:rsidR="00DA359C" w:rsidRPr="00FD655B">
        <w:t>poliossietilenato</w:t>
      </w:r>
      <w:proofErr w:type="spellEnd"/>
      <w:r w:rsidR="00DA359C" w:rsidRPr="00FD655B">
        <w:t xml:space="preserve">, aroma menta  e blu </w:t>
      </w:r>
      <w:proofErr w:type="spellStart"/>
      <w:r w:rsidR="00DA359C" w:rsidRPr="00FD655B">
        <w:t>patent</w:t>
      </w:r>
      <w:proofErr w:type="spellEnd"/>
      <w:r w:rsidR="00DA359C" w:rsidRPr="00FD655B">
        <w:t xml:space="preserve"> V (E131)  </w:t>
      </w:r>
      <w:r w:rsidRPr="00FD655B">
        <w:t>le cui specifiche sono state adeguatamente definite dal produttore.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Nessun eccipiente è ottenuto da organismi geneticamente modificati; non sono presenti eccipienti mai utilizzati nell’uomo.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Sviluppo farmaceutico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Sono stati forniti dettagli dello sviluppo farmaceutico e questi sono stati ritenuti soddisfacenti.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Sono stati forniti dati comparativi relativi al profilo di impurezze rispetto al medicinale di riferimento</w:t>
      </w:r>
      <w:r w:rsidRPr="00FD655B">
        <w:rPr>
          <w:rFonts w:eastAsia="Calibri" w:cs="Calibri"/>
          <w:lang w:eastAsia="it-IT"/>
        </w:rPr>
        <w:t xml:space="preserve">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="00C61DD5" w:rsidRPr="00FD655B">
        <w:rPr>
          <w:rFonts w:eastAsia="Calibri" w:cs="Calibri"/>
          <w:color w:val="000000"/>
          <w:lang w:eastAsia="it-IT"/>
        </w:rPr>
        <w:t xml:space="preserve"> FG</w:t>
      </w:r>
      <w:r w:rsidRPr="00FD655B">
        <w:t>. I dati sono soddisfacenti.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 xml:space="preserve">Produzione 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Sono stati forniti una descrizione del metodo di produzione e la relativa flow-chart.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Specifiche del prodotto finito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Contenitore</w:t>
      </w:r>
    </w:p>
    <w:p w:rsidR="004E743C" w:rsidRPr="00FD655B" w:rsidRDefault="00893F16" w:rsidP="00FD655B">
      <w:pPr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F</w:t>
      </w:r>
      <w:r w:rsidRPr="00FD655B">
        <w:rPr>
          <w:rFonts w:eastAsia="Calibri" w:cs="Calibri"/>
          <w:lang w:eastAsia="it-IT"/>
        </w:rPr>
        <w:t>lurbiprofene</w:t>
      </w:r>
      <w:proofErr w:type="spellEnd"/>
      <w:r w:rsidR="004E743C" w:rsidRPr="00FD655B">
        <w:t xml:space="preserve"> FG </w:t>
      </w:r>
      <w:r>
        <w:t>c</w:t>
      </w:r>
      <w:r w:rsidR="00C61DD5" w:rsidRPr="00FD655B">
        <w:t xml:space="preserve">ollutorio </w:t>
      </w:r>
      <w:r w:rsidR="004E743C" w:rsidRPr="00FD655B">
        <w:t xml:space="preserve">è confezionato in </w:t>
      </w:r>
      <w:r w:rsidR="00C61DD5" w:rsidRPr="00FD655B">
        <w:t>un flacone di vetro ambrato, tipo III, con misurino dosatore in propilene e tappo di sicurezza in propilene con rivestimento interno in polietilene</w:t>
      </w:r>
      <w:r w:rsidR="004E743C" w:rsidRPr="00FD655B">
        <w:t>.</w:t>
      </w:r>
    </w:p>
    <w:p w:rsidR="00C61DD5" w:rsidRPr="00FD655B" w:rsidRDefault="00893F16" w:rsidP="00FD655B">
      <w:pPr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F</w:t>
      </w:r>
      <w:r w:rsidRPr="00FD655B">
        <w:rPr>
          <w:rFonts w:eastAsia="Calibri" w:cs="Calibri"/>
          <w:lang w:eastAsia="it-IT"/>
        </w:rPr>
        <w:t>lurbiprofene</w:t>
      </w:r>
      <w:proofErr w:type="spellEnd"/>
      <w:r w:rsidR="00C61DD5" w:rsidRPr="00FD655B">
        <w:t xml:space="preserve"> FG </w:t>
      </w:r>
      <w:r w:rsidR="00DC62CB" w:rsidRPr="00FD655B">
        <w:t>S</w:t>
      </w:r>
      <w:r w:rsidR="00C61DD5" w:rsidRPr="00FD655B">
        <w:t xml:space="preserve">pray per mucosa orale è confezionato in un flacone di vetro ambrato,  tipo III, plastificato, con pompa </w:t>
      </w:r>
      <w:proofErr w:type="spellStart"/>
      <w:r w:rsidR="00C61DD5" w:rsidRPr="00FD655B">
        <w:t>microdosatrice</w:t>
      </w:r>
      <w:proofErr w:type="spellEnd"/>
      <w:r w:rsidR="00C61DD5" w:rsidRPr="00FD655B">
        <w:t xml:space="preserve"> ed erogatore.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Sono state fornite specifiche e certificati analitici per tutti i componenti del confezionamento primario, che è adeguato per il medicinale.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Stabilità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D05BF7" w:rsidRPr="00FD655B">
        <w:t xml:space="preserve">3 anni </w:t>
      </w:r>
      <w:r w:rsidRPr="00FD655B">
        <w:t>senza nessuna condizione particolare di conservazione. Dopo la prima apertura</w:t>
      </w:r>
      <w:r w:rsidR="00893F16">
        <w:t xml:space="preserve"> del flacone,</w:t>
      </w:r>
      <w:r w:rsidRPr="00FD655B">
        <w:t xml:space="preserve"> </w:t>
      </w:r>
      <w:r w:rsidR="00AB4ECB" w:rsidRPr="00FD655B">
        <w:t>il colluttorio ha  un</w:t>
      </w:r>
      <w:r w:rsidRPr="00FD655B">
        <w:t xml:space="preserve">a validità è di </w:t>
      </w:r>
      <w:r w:rsidR="00AB4ECB" w:rsidRPr="00FD655B">
        <w:t>9 settimane, mentre lo spray per mucosa orale ha una validità di 21 settimane</w:t>
      </w:r>
      <w:r w:rsidRPr="00FD655B">
        <w:t>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II.3 Discussione sugli aspetti di qualità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Tutte le criticità evidenziate nel corso della valutazione sono state risolte e la qualità di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FG è considerata adeguata. Non ci sono obiezioni per l’approvazione di F</w:t>
      </w:r>
      <w:r w:rsidR="00893F16" w:rsidRPr="00893F16">
        <w:rPr>
          <w:rFonts w:eastAsia="Calibri" w:cs="Calibri"/>
          <w:lang w:eastAsia="it-IT"/>
        </w:rPr>
        <w:t xml:space="preserve">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="00893F16" w:rsidRPr="00FD655B">
        <w:t xml:space="preserve"> </w:t>
      </w:r>
      <w:r w:rsidRPr="00FD655B">
        <w:t>FG dal punto di vista chimico-farmaceutico.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D655B">
        <w:rPr>
          <w:b/>
        </w:rPr>
        <w:t>ASPETTI NON CLINICI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Non sono stati condotti specifici studi non clinici, in quanto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FG contiene un principio attivo noto presente nel medicinale di riferimento: questo approccio è accettabile poiché il medicinale di riferimento </w:t>
      </w:r>
      <w:proofErr w:type="spellStart"/>
      <w:r w:rsidR="00AB4ECB" w:rsidRPr="00FD655B">
        <w:rPr>
          <w:rFonts w:eastAsia="Calibri" w:cs="Calibri"/>
          <w:lang w:eastAsia="it-IT"/>
        </w:rPr>
        <w:t>Benactiv</w:t>
      </w:r>
      <w:proofErr w:type="spellEnd"/>
      <w:r w:rsidR="00AB4ECB" w:rsidRPr="00FD655B">
        <w:rPr>
          <w:rFonts w:eastAsia="Calibri" w:cs="Calibri"/>
          <w:lang w:eastAsia="it-IT"/>
        </w:rPr>
        <w:t xml:space="preserve"> Gola</w:t>
      </w:r>
      <w:r w:rsidRPr="00FD655B">
        <w:t xml:space="preserve"> è autorizzato in Italia da oltre 10 anni.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Non ci sono obiezioni per l’approvazione dal punto di vista non clinico.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D655B">
        <w:rPr>
          <w:b/>
        </w:rPr>
        <w:t>ASPETTI CLINICI</w:t>
      </w:r>
    </w:p>
    <w:p w:rsidR="004E743C" w:rsidRPr="00FD655B" w:rsidRDefault="00E11099" w:rsidP="00FD655B">
      <w:pPr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F</w:t>
      </w:r>
      <w:r w:rsidRPr="00FD655B">
        <w:rPr>
          <w:rFonts w:eastAsia="Calibri" w:cs="Calibri"/>
          <w:lang w:eastAsia="it-IT"/>
        </w:rPr>
        <w:t>lurbiprofene</w:t>
      </w:r>
      <w:proofErr w:type="spellEnd"/>
      <w:r w:rsidR="00D05BF7" w:rsidRPr="00FD655B">
        <w:t xml:space="preserve"> FG </w:t>
      </w:r>
      <w:r w:rsidR="004E743C" w:rsidRPr="00FD655B">
        <w:t xml:space="preserve">è utilizzato nel trattamento </w:t>
      </w:r>
      <w:r w:rsidR="00D05BF7" w:rsidRPr="00FD655B">
        <w:t>sintomatico di stati irritativo-infiammatori anche associati a dolore del cavo orofaringeo (ad es. gengiviti, stomatiti, faringiti), anche in conseguenza di terapia dentaria conservativa o estrattiva</w:t>
      </w:r>
      <w:r w:rsidR="004E743C" w:rsidRPr="00FD655B">
        <w:t>.</w:t>
      </w:r>
    </w:p>
    <w:p w:rsidR="004E743C" w:rsidRPr="00FD655B" w:rsidRDefault="004E743C" w:rsidP="00FD655B">
      <w:pPr>
        <w:spacing w:after="0" w:line="240" w:lineRule="auto"/>
        <w:ind w:right="6"/>
        <w:jc w:val="both"/>
      </w:pPr>
    </w:p>
    <w:p w:rsidR="004E743C" w:rsidRPr="00FD655B" w:rsidRDefault="004E743C" w:rsidP="00FD655B">
      <w:pPr>
        <w:spacing w:after="0" w:line="240" w:lineRule="auto"/>
        <w:ind w:right="6"/>
        <w:jc w:val="both"/>
        <w:rPr>
          <w:b/>
        </w:rPr>
      </w:pPr>
      <w:r w:rsidRPr="00FD655B">
        <w:rPr>
          <w:b/>
        </w:rPr>
        <w:t>Posologia e modalità di somministrazione</w:t>
      </w: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D655B">
        <w:t>Le informazioni sulla posologia e sulle modalità di somministrazione sono riportate nel Riassunto delle Caratteristiche del Prodotto pubblicato sul sito dell’Agenzia Italiana del Farmaco - AIFA /</w:t>
      </w:r>
      <w:r w:rsidRPr="00FD655B">
        <w:rPr>
          <w:rFonts w:eastAsia="Calibri" w:cs="Calibri"/>
          <w:lang w:eastAsia="it-IT"/>
        </w:rPr>
        <w:t>(</w:t>
      </w:r>
      <w:hyperlink r:id="rId10" w:history="1">
        <w:r w:rsidRPr="00FD655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FD655B">
        <w:rPr>
          <w:rFonts w:eastAsia="Calibri" w:cs="Calibri"/>
          <w:lang w:eastAsia="it-IT"/>
        </w:rPr>
        <w:t>).</w:t>
      </w: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FD655B">
        <w:rPr>
          <w:rFonts w:eastAsia="Calibri" w:cs="Calibri"/>
          <w:b/>
          <w:lang w:eastAsia="it-IT"/>
        </w:rPr>
        <w:t>Tossicologia</w:t>
      </w: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D655B">
        <w:rPr>
          <w:rFonts w:eastAsia="Calibri" w:cs="Calibri"/>
          <w:lang w:eastAsia="it-IT"/>
        </w:rPr>
        <w:t xml:space="preserve">La tossicologia di </w:t>
      </w:r>
      <w:proofErr w:type="spellStart"/>
      <w:r w:rsidR="00083097" w:rsidRPr="00FD655B">
        <w:t>flurbiprofene</w:t>
      </w:r>
      <w:proofErr w:type="spellEnd"/>
      <w:r w:rsidR="00083097" w:rsidRPr="00FD655B">
        <w:t xml:space="preserve"> </w:t>
      </w:r>
      <w:r w:rsidRPr="00FD655B">
        <w:t xml:space="preserve"> </w:t>
      </w:r>
      <w:r w:rsidRPr="00FD655B">
        <w:rPr>
          <w:rFonts w:eastAsia="Calibri" w:cs="Calibri"/>
          <w:lang w:eastAsia="it-IT"/>
        </w:rPr>
        <w:t>è ben conosciuta; non è stato necessario presentare ulteriori dati.</w:t>
      </w: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FD655B">
        <w:rPr>
          <w:rFonts w:eastAsia="Times New Roman" w:cs="Times New Roman"/>
          <w:b/>
        </w:rPr>
        <w:t>Farmacologia clinica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rPr>
          <w:rFonts w:eastAsia="Calibri" w:cs="Calibri"/>
          <w:lang w:eastAsia="it-IT"/>
        </w:rPr>
        <w:t xml:space="preserve">La farmacologia clinica di </w:t>
      </w:r>
      <w:proofErr w:type="spellStart"/>
      <w:r w:rsidR="00083097" w:rsidRPr="00FD655B">
        <w:t>flurbiprofene</w:t>
      </w:r>
      <w:proofErr w:type="spellEnd"/>
      <w:r w:rsidR="00083097" w:rsidRPr="00FD655B">
        <w:t xml:space="preserve"> </w:t>
      </w:r>
      <w:r w:rsidRPr="00FD655B">
        <w:t xml:space="preserve"> </w:t>
      </w:r>
      <w:r w:rsidRPr="00FD655B">
        <w:rPr>
          <w:rFonts w:eastAsia="Calibri" w:cs="Calibri"/>
          <w:lang w:eastAsia="it-IT"/>
        </w:rPr>
        <w:t>è ben conosciuta.</w:t>
      </w:r>
      <w:r w:rsidRPr="00FD655B">
        <w:t xml:space="preserve"> </w:t>
      </w:r>
      <w:proofErr w:type="spellStart"/>
      <w:r w:rsidR="00E11099">
        <w:rPr>
          <w:rFonts w:eastAsia="Calibri" w:cs="Calibri"/>
          <w:lang w:eastAsia="it-IT"/>
        </w:rPr>
        <w:t>F</w:t>
      </w:r>
      <w:r w:rsidR="00E11099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FG contiene un principio attivo noto presente nel medicinale di riferimento </w:t>
      </w:r>
      <w:proofErr w:type="spellStart"/>
      <w:r w:rsidR="00AB4ECB" w:rsidRPr="00FD655B">
        <w:rPr>
          <w:rFonts w:eastAsia="Calibri" w:cs="Calibri"/>
          <w:lang w:eastAsia="it-IT"/>
        </w:rPr>
        <w:t>Benactiv</w:t>
      </w:r>
      <w:proofErr w:type="spellEnd"/>
      <w:r w:rsidR="00AB4ECB" w:rsidRPr="00FD655B">
        <w:rPr>
          <w:rFonts w:eastAsia="Calibri" w:cs="Calibri"/>
          <w:lang w:eastAsia="it-IT"/>
        </w:rPr>
        <w:t xml:space="preserve"> Gola</w:t>
      </w:r>
      <w:r w:rsidRPr="00FD655B">
        <w:t xml:space="preserve"> autorizzato in Italia da più di 10 anni.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rFonts w:cs="Arial"/>
          <w:b/>
        </w:rPr>
      </w:pPr>
      <w:r w:rsidRPr="00FD655B">
        <w:rPr>
          <w:rFonts w:cs="Arial"/>
          <w:b/>
        </w:rPr>
        <w:t>Efficacia e sicurezza clinica</w:t>
      </w:r>
    </w:p>
    <w:p w:rsidR="004E743C" w:rsidRPr="00FD655B" w:rsidRDefault="004E743C" w:rsidP="00FD655B">
      <w:pPr>
        <w:spacing w:after="0" w:line="240" w:lineRule="auto"/>
        <w:jc w:val="both"/>
        <w:rPr>
          <w:rFonts w:cs="Arial"/>
        </w:rPr>
      </w:pPr>
      <w:r w:rsidRPr="00FD655B">
        <w:rPr>
          <w:rFonts w:cs="Arial"/>
        </w:rPr>
        <w:t>Non sono stati presentati nuovi dati di efficacia e sicurezza clinica: il profilo di sicurezza e l’efficacia del principio attivo di F</w:t>
      </w:r>
      <w:r w:rsidR="00E11099" w:rsidRPr="00E11099">
        <w:rPr>
          <w:rFonts w:eastAsia="Calibri" w:cs="Calibri"/>
          <w:lang w:eastAsia="it-IT"/>
        </w:rPr>
        <w:t xml:space="preserve"> </w:t>
      </w:r>
      <w:proofErr w:type="spellStart"/>
      <w:r w:rsidR="00E11099">
        <w:rPr>
          <w:rFonts w:eastAsia="Calibri" w:cs="Calibri"/>
          <w:lang w:eastAsia="it-IT"/>
        </w:rPr>
        <w:t>F</w:t>
      </w:r>
      <w:r w:rsidR="00E11099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rPr>
          <w:rFonts w:cs="Arial"/>
        </w:rPr>
        <w:t xml:space="preserve"> FG sono ben conosciuti; inoltre, è stato possibile concedere l’esenzione dalla conduzione di studi clinici di confronto con il medicinale di riferimento in quanto </w:t>
      </w:r>
      <w:proofErr w:type="spellStart"/>
      <w:r w:rsidR="00E11099">
        <w:rPr>
          <w:rFonts w:eastAsia="Calibri" w:cs="Calibri"/>
          <w:lang w:eastAsia="it-IT"/>
        </w:rPr>
        <w:t>F</w:t>
      </w:r>
      <w:r w:rsidR="00E11099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rPr>
          <w:rFonts w:cs="Arial"/>
        </w:rPr>
        <w:t xml:space="preserve"> FG ha la stessa composizione del medicinale di riferimento ed  è somministrato come </w:t>
      </w:r>
      <w:r w:rsidR="00AB4ECB" w:rsidRPr="00FD655B">
        <w:rPr>
          <w:rFonts w:cs="Arial"/>
        </w:rPr>
        <w:t>colluttorio e spray per mucosa orale</w:t>
      </w:r>
      <w:r w:rsidR="00E11099">
        <w:rPr>
          <w:rFonts w:cs="Arial"/>
        </w:rPr>
        <w:t>, con un’azione a livello locale,</w:t>
      </w:r>
      <w:r w:rsidRPr="00FD655B">
        <w:rPr>
          <w:rFonts w:cs="Arial"/>
        </w:rPr>
        <w:t xml:space="preserve"> con le stesse caratteristiche chimico-fisiche del medicinale di riferimento.</w:t>
      </w:r>
    </w:p>
    <w:p w:rsidR="004E743C" w:rsidRPr="00FD655B" w:rsidRDefault="004E743C" w:rsidP="00FD655B">
      <w:pPr>
        <w:spacing w:after="0" w:line="240" w:lineRule="auto"/>
        <w:jc w:val="both"/>
        <w:rPr>
          <w:rFonts w:cs="Arial"/>
        </w:rPr>
      </w:pP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  <w:rPr>
          <w:b/>
        </w:rPr>
      </w:pPr>
      <w:r w:rsidRPr="00FD655B">
        <w:rPr>
          <w:b/>
        </w:rPr>
        <w:t>Piano di Valutazione del Rischio (</w:t>
      </w:r>
      <w:proofErr w:type="spellStart"/>
      <w:r w:rsidRPr="00FD655B">
        <w:rPr>
          <w:b/>
          <w:i/>
        </w:rPr>
        <w:t>Risk</w:t>
      </w:r>
      <w:proofErr w:type="spellEnd"/>
      <w:r w:rsidRPr="00FD655B">
        <w:rPr>
          <w:b/>
          <w:i/>
        </w:rPr>
        <w:t xml:space="preserve"> Management </w:t>
      </w:r>
      <w:proofErr w:type="spellStart"/>
      <w:r w:rsidRPr="00FD655B">
        <w:rPr>
          <w:b/>
          <w:i/>
        </w:rPr>
        <w:t>Plan</w:t>
      </w:r>
      <w:proofErr w:type="spellEnd"/>
      <w:r w:rsidRPr="00FD655B">
        <w:rPr>
          <w:b/>
        </w:rPr>
        <w:t xml:space="preserve"> - RMP)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  <w:r w:rsidRPr="00FD655B">
        <w:t xml:space="preserve">E’ stato presentato un RMP in accordo a quanto previsto dalla Direttiva 2001/83/EU </w:t>
      </w:r>
      <w:proofErr w:type="spellStart"/>
      <w:r w:rsidRPr="00FD655B">
        <w:t>s.m.i.</w:t>
      </w:r>
      <w:proofErr w:type="spellEnd"/>
      <w:r w:rsidRPr="00FD655B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E11099">
        <w:rPr>
          <w:rFonts w:eastAsia="Calibri" w:cs="Calibri"/>
          <w:lang w:eastAsia="it-IT"/>
        </w:rPr>
        <w:t>F</w:t>
      </w:r>
      <w:r w:rsidR="00E11099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FG.</w:t>
      </w:r>
    </w:p>
    <w:p w:rsidR="004E743C" w:rsidRDefault="004E743C" w:rsidP="00FD655B">
      <w:pPr>
        <w:pStyle w:val="Paragrafoelenco"/>
        <w:spacing w:after="0" w:line="240" w:lineRule="auto"/>
        <w:ind w:left="0"/>
        <w:jc w:val="both"/>
      </w:pPr>
      <w:r w:rsidRPr="00FD655B">
        <w:t>Il riassunto delle problematiche di sicurezza sono riportate nella tabella seguente.</w:t>
      </w:r>
    </w:p>
    <w:p w:rsidR="00E11099" w:rsidRDefault="00E11099" w:rsidP="00FD655B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jc w:val="center"/>
        <w:tblLook w:val="04A0"/>
      </w:tblPr>
      <w:tblGrid>
        <w:gridCol w:w="3085"/>
        <w:gridCol w:w="6693"/>
      </w:tblGrid>
      <w:tr w:rsidR="00E11099" w:rsidRPr="003F65CE" w:rsidTr="00CB1780">
        <w:trPr>
          <w:jc w:val="center"/>
        </w:trPr>
        <w:tc>
          <w:tcPr>
            <w:tcW w:w="3085" w:type="dxa"/>
          </w:tcPr>
          <w:p w:rsidR="00E11099" w:rsidRPr="0009756F" w:rsidRDefault="00E11099" w:rsidP="00CB1780">
            <w:pPr>
              <w:rPr>
                <w:sz w:val="20"/>
                <w:szCs w:val="20"/>
                <w:lang w:val="en-US"/>
              </w:rPr>
            </w:pPr>
            <w:proofErr w:type="spellStart"/>
            <w:r w:rsidRPr="0009756F">
              <w:rPr>
                <w:sz w:val="20"/>
                <w:szCs w:val="20"/>
                <w:lang w:val="en-US"/>
              </w:rPr>
              <w:t>Importanti</w:t>
            </w:r>
            <w:proofErr w:type="spellEnd"/>
            <w:r w:rsidRPr="000975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756F">
              <w:rPr>
                <w:sz w:val="20"/>
                <w:szCs w:val="20"/>
                <w:lang w:val="en-US"/>
              </w:rPr>
              <w:t>rischi</w:t>
            </w:r>
            <w:proofErr w:type="spellEnd"/>
            <w:r w:rsidRPr="000975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756F">
              <w:rPr>
                <w:sz w:val="20"/>
                <w:szCs w:val="20"/>
                <w:lang w:val="en-US"/>
              </w:rPr>
              <w:t>identificati</w:t>
            </w:r>
            <w:proofErr w:type="spellEnd"/>
          </w:p>
        </w:tc>
        <w:tc>
          <w:tcPr>
            <w:tcW w:w="6693" w:type="dxa"/>
          </w:tcPr>
          <w:p w:rsidR="00E11099" w:rsidRPr="0009756F" w:rsidRDefault="00E11099" w:rsidP="00CB1780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Somministrazione in pazienti con problemi cardiaci, renali (nefrite interstiziale) ed epatici gravi</w:t>
            </w:r>
          </w:p>
          <w:p w:rsidR="00E11099" w:rsidRPr="0009756F" w:rsidRDefault="00E11099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 xml:space="preserve">Somministrazione in pazienti con colite o morbo di </w:t>
            </w:r>
            <w:proofErr w:type="spellStart"/>
            <w:r w:rsidRPr="0009756F">
              <w:rPr>
                <w:sz w:val="20"/>
                <w:szCs w:val="20"/>
              </w:rPr>
              <w:t>Chron</w:t>
            </w:r>
            <w:proofErr w:type="spellEnd"/>
          </w:p>
          <w:p w:rsidR="00E11099" w:rsidRPr="0009756F" w:rsidRDefault="00E11099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Emorragia, perforazione o ulcera gastrointestinale in pazienti con un una storia di tali patologie, che possono essere fatali in pazienti anziani</w:t>
            </w:r>
          </w:p>
          <w:p w:rsidR="00E11099" w:rsidRPr="0009756F" w:rsidRDefault="00E11099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 xml:space="preserve">Aumentato rischio di sanguinamento gastrointestinale o ulcera per somministrazione concomitante di farmaci antiaggreganti, antidepressivi inibitori del </w:t>
            </w:r>
            <w:proofErr w:type="spellStart"/>
            <w:r w:rsidRPr="0009756F">
              <w:rPr>
                <w:sz w:val="20"/>
                <w:szCs w:val="20"/>
              </w:rPr>
              <w:t>reuptake</w:t>
            </w:r>
            <w:proofErr w:type="spellEnd"/>
            <w:r w:rsidRPr="0009756F">
              <w:rPr>
                <w:sz w:val="20"/>
                <w:szCs w:val="20"/>
              </w:rPr>
              <w:t xml:space="preserve"> di serotonina, corticosteroidi</w:t>
            </w:r>
          </w:p>
          <w:p w:rsidR="00E11099" w:rsidRPr="0009756F" w:rsidRDefault="00E11099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Rischio di effetti additivi per somministrazione concomitante di altri FANS</w:t>
            </w:r>
          </w:p>
          <w:p w:rsidR="00E11099" w:rsidRPr="0009756F" w:rsidRDefault="00E11099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 xml:space="preserve">Rischio di </w:t>
            </w:r>
            <w:r w:rsidRPr="0009756F">
              <w:rPr>
                <w:rFonts w:cs="Times New Roman"/>
                <w:color w:val="000000"/>
                <w:sz w:val="20"/>
                <w:szCs w:val="20"/>
              </w:rPr>
              <w:t xml:space="preserve">anafilassi, </w:t>
            </w:r>
            <w:proofErr w:type="spellStart"/>
            <w:r w:rsidRPr="0009756F">
              <w:rPr>
                <w:rFonts w:cs="Times New Roman"/>
                <w:color w:val="000000"/>
                <w:sz w:val="20"/>
                <w:szCs w:val="20"/>
              </w:rPr>
              <w:t>angioedema</w:t>
            </w:r>
            <w:proofErr w:type="spellEnd"/>
            <w:r w:rsidRPr="0009756F">
              <w:rPr>
                <w:rFonts w:cs="Times New Roman"/>
                <w:color w:val="000000"/>
                <w:sz w:val="20"/>
                <w:szCs w:val="20"/>
              </w:rPr>
              <w:t>, reazioni allergiche</w:t>
            </w:r>
          </w:p>
          <w:p w:rsidR="00E11099" w:rsidRPr="0009756F" w:rsidRDefault="0009756F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Broncospasmo in pazienti con asma</w:t>
            </w:r>
          </w:p>
          <w:p w:rsidR="0009756F" w:rsidRPr="0009756F" w:rsidRDefault="0009756F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 xml:space="preserve">Sindrome Steven </w:t>
            </w:r>
            <w:proofErr w:type="spellStart"/>
            <w:r w:rsidRPr="0009756F">
              <w:rPr>
                <w:sz w:val="20"/>
                <w:szCs w:val="20"/>
              </w:rPr>
              <w:t>Johnson</w:t>
            </w:r>
            <w:proofErr w:type="spellEnd"/>
            <w:r w:rsidRPr="0009756F">
              <w:rPr>
                <w:sz w:val="20"/>
                <w:szCs w:val="20"/>
              </w:rPr>
              <w:t xml:space="preserve"> e </w:t>
            </w:r>
            <w:proofErr w:type="spellStart"/>
            <w:r w:rsidRPr="0009756F">
              <w:rPr>
                <w:sz w:val="20"/>
                <w:szCs w:val="20"/>
              </w:rPr>
              <w:t>necrolisi</w:t>
            </w:r>
            <w:proofErr w:type="spellEnd"/>
            <w:r w:rsidRPr="0009756F">
              <w:rPr>
                <w:sz w:val="20"/>
                <w:szCs w:val="20"/>
              </w:rPr>
              <w:t xml:space="preserve"> epidermica tossica (TEN)</w:t>
            </w:r>
          </w:p>
          <w:p w:rsidR="0009756F" w:rsidRPr="0009756F" w:rsidRDefault="0009756F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Cefalea</w:t>
            </w:r>
          </w:p>
        </w:tc>
      </w:tr>
      <w:tr w:rsidR="00E11099" w:rsidRPr="003F65CE" w:rsidTr="00CB1780">
        <w:trPr>
          <w:jc w:val="center"/>
        </w:trPr>
        <w:tc>
          <w:tcPr>
            <w:tcW w:w="3085" w:type="dxa"/>
          </w:tcPr>
          <w:p w:rsidR="00E11099" w:rsidRPr="0009756F" w:rsidRDefault="00E11099" w:rsidP="00CB1780">
            <w:pPr>
              <w:rPr>
                <w:sz w:val="20"/>
                <w:szCs w:val="20"/>
                <w:lang w:val="en-US"/>
              </w:rPr>
            </w:pPr>
            <w:proofErr w:type="spellStart"/>
            <w:r w:rsidRPr="0009756F">
              <w:rPr>
                <w:sz w:val="20"/>
                <w:szCs w:val="20"/>
                <w:lang w:val="en-US"/>
              </w:rPr>
              <w:t>Importanti</w:t>
            </w:r>
            <w:proofErr w:type="spellEnd"/>
            <w:r w:rsidRPr="000975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756F">
              <w:rPr>
                <w:sz w:val="20"/>
                <w:szCs w:val="20"/>
                <w:lang w:val="en-US"/>
              </w:rPr>
              <w:t>rischi</w:t>
            </w:r>
            <w:proofErr w:type="spellEnd"/>
            <w:r w:rsidRPr="000975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756F">
              <w:rPr>
                <w:sz w:val="20"/>
                <w:szCs w:val="20"/>
                <w:lang w:val="en-US"/>
              </w:rPr>
              <w:t>potenziali</w:t>
            </w:r>
            <w:proofErr w:type="spellEnd"/>
          </w:p>
        </w:tc>
        <w:tc>
          <w:tcPr>
            <w:tcW w:w="6693" w:type="dxa"/>
          </w:tcPr>
          <w:p w:rsidR="00E11099" w:rsidRPr="0009756F" w:rsidRDefault="0009756F" w:rsidP="00CB1780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Rischi per assunzione durante la gravidanza (aumentato rischio di sanguinamento, deficit di liquido amniotico, problemi renali nel feto e nel neonato, chiusura prematura del dotto arterioso con possibile ipertensione polmonare)</w:t>
            </w:r>
          </w:p>
          <w:p w:rsidR="0009756F" w:rsidRPr="0009756F" w:rsidRDefault="0009756F" w:rsidP="00CB1780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lastRenderedPageBreak/>
              <w:t>Rischi per assunzione durante l’allattamento</w:t>
            </w:r>
          </w:p>
        </w:tc>
      </w:tr>
      <w:tr w:rsidR="00E11099" w:rsidRPr="003F65CE" w:rsidTr="00CB1780">
        <w:trPr>
          <w:jc w:val="center"/>
        </w:trPr>
        <w:tc>
          <w:tcPr>
            <w:tcW w:w="3085" w:type="dxa"/>
          </w:tcPr>
          <w:p w:rsidR="00E11099" w:rsidRPr="0009756F" w:rsidRDefault="00E11099" w:rsidP="00CB1780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lastRenderedPageBreak/>
              <w:t>Informazioni mancanti</w:t>
            </w:r>
          </w:p>
        </w:tc>
        <w:tc>
          <w:tcPr>
            <w:tcW w:w="6693" w:type="dxa"/>
          </w:tcPr>
          <w:p w:rsidR="00E11099" w:rsidRPr="0009756F" w:rsidRDefault="0009756F" w:rsidP="00CB1780">
            <w:pPr>
              <w:rPr>
                <w:sz w:val="20"/>
                <w:szCs w:val="20"/>
                <w:highlight w:val="yellow"/>
              </w:rPr>
            </w:pPr>
            <w:r w:rsidRPr="0009756F">
              <w:rPr>
                <w:sz w:val="20"/>
                <w:szCs w:val="20"/>
              </w:rPr>
              <w:t>NA</w:t>
            </w:r>
          </w:p>
        </w:tc>
      </w:tr>
    </w:tbl>
    <w:p w:rsidR="00E11099" w:rsidRPr="00FD655B" w:rsidRDefault="00E11099" w:rsidP="00FD655B">
      <w:pPr>
        <w:pStyle w:val="Paragrafoelenco"/>
        <w:spacing w:after="0" w:line="240" w:lineRule="auto"/>
        <w:ind w:left="0"/>
        <w:jc w:val="both"/>
      </w:pP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  <w:r w:rsidRPr="00FD655B">
        <w:t xml:space="preserve">Azioni </w:t>
      </w:r>
      <w:proofErr w:type="spellStart"/>
      <w:r w:rsidRPr="00FD655B">
        <w:t>routinarie</w:t>
      </w:r>
      <w:proofErr w:type="spellEnd"/>
      <w:r w:rsidRPr="00FD655B">
        <w:t xml:space="preserve"> di farmacovigilanza e di minimizzazione del rischio sono proposte per tutte le problematiche di sicurezza.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  <w:r w:rsidRPr="00FD655B">
        <w:t>Oltre le misure previste nel Riassunto delle caratteristiche del prodotto non sono previste attività addizionali di minimizzazione del rischio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  <w:rPr>
          <w:b/>
        </w:rPr>
      </w:pPr>
      <w:r w:rsidRPr="00FD655B">
        <w:rPr>
          <w:b/>
        </w:rPr>
        <w:t>Conclusioni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  <w:r w:rsidRPr="00FD655B">
        <w:t xml:space="preserve">Il rapporto beneficio/rischio di </w:t>
      </w:r>
      <w:proofErr w:type="spellStart"/>
      <w:r w:rsidR="0009756F">
        <w:rPr>
          <w:rFonts w:eastAsia="Calibri" w:cs="Calibri"/>
          <w:lang w:eastAsia="it-IT"/>
        </w:rPr>
        <w:t>F</w:t>
      </w:r>
      <w:r w:rsidR="0009756F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FG è considerato favorevole dal punto di vista clinico.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D655B">
        <w:rPr>
          <w:b/>
        </w:rPr>
        <w:t>CONSULTAZIONE SUL FOGLIO ILLUSTRATIVO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Il foglio illustrativo è stato sottoposto al test di leggibilità in accordo ai requisiti dell’art. 59(3) e 61(1) della direttiva 2001/83/EU </w:t>
      </w:r>
      <w:proofErr w:type="spellStart"/>
      <w:r w:rsidRPr="00FD655B">
        <w:t>s.m.i.</w:t>
      </w:r>
      <w:proofErr w:type="spellEnd"/>
      <w:r w:rsidRPr="00FD655B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D655B">
        <w:rPr>
          <w:b/>
        </w:rPr>
        <w:t>CONCLUSIONI, VALUTAZIONE DEL RAPPORTO BENEFICIO/RISCHIO E RACCOMANDAZIONI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La qualità di </w:t>
      </w:r>
      <w:r w:rsidR="0009756F">
        <w:rPr>
          <w:rFonts w:eastAsia="Calibri" w:cs="Calibri"/>
          <w:lang w:eastAsia="it-IT"/>
        </w:rPr>
        <w:t>F</w:t>
      </w:r>
      <w:r w:rsidR="0009756F" w:rsidRPr="00FD655B">
        <w:rPr>
          <w:rFonts w:eastAsia="Calibri" w:cs="Calibri"/>
          <w:lang w:eastAsia="it-IT"/>
        </w:rPr>
        <w:t>lurbiprofene</w:t>
      </w:r>
      <w:r w:rsidRPr="00FD655B">
        <w:t xml:space="preserve"> FG è accettabile e non sono state rilevate criticità da un punto di vista non clinico e clinico.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Il rapporto beneficio/rischio è considerato positivo.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FD655B">
        <w:rPr>
          <w:rFonts w:eastAsia="Calibri" w:cs="Calibri"/>
          <w:lang w:eastAsia="it-IT"/>
        </w:rPr>
        <w:t>(</w:t>
      </w:r>
      <w:hyperlink r:id="rId11" w:history="1">
        <w:r w:rsidRPr="00FD655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FD655B">
        <w:rPr>
          <w:rFonts w:eastAsia="Calibri" w:cs="Calibri"/>
          <w:lang w:eastAsia="it-IT"/>
        </w:rPr>
        <w:t>).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sectPr w:rsidR="004E743C" w:rsidRPr="00FD655B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6D3" w:rsidRDefault="00D166D3" w:rsidP="00371932">
      <w:pPr>
        <w:spacing w:after="0" w:line="240" w:lineRule="auto"/>
      </w:pPr>
      <w:r>
        <w:separator/>
      </w:r>
    </w:p>
  </w:endnote>
  <w:endnote w:type="continuationSeparator" w:id="0">
    <w:p w:rsidR="00D166D3" w:rsidRDefault="00D166D3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6D3" w:rsidRDefault="00D166D3" w:rsidP="00371932">
      <w:pPr>
        <w:spacing w:after="0" w:line="240" w:lineRule="auto"/>
      </w:pPr>
      <w:r>
        <w:separator/>
      </w:r>
    </w:p>
  </w:footnote>
  <w:footnote w:type="continuationSeparator" w:id="0">
    <w:p w:rsidR="00D166D3" w:rsidRDefault="00D166D3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A97264"/>
    <w:multiLevelType w:val="hybridMultilevel"/>
    <w:tmpl w:val="1CEE3394"/>
    <w:lvl w:ilvl="0" w:tplc="D4AAF5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Felix Titli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0D141F"/>
    <w:multiLevelType w:val="hybridMultilevel"/>
    <w:tmpl w:val="CD68A318"/>
    <w:lvl w:ilvl="0" w:tplc="D4AAF5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Felix Titli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D343B5"/>
    <w:multiLevelType w:val="hybridMultilevel"/>
    <w:tmpl w:val="896EE2CA"/>
    <w:lvl w:ilvl="0" w:tplc="D4AAF5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Felix Titli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8C3019"/>
    <w:multiLevelType w:val="hybridMultilevel"/>
    <w:tmpl w:val="BA1446DA"/>
    <w:lvl w:ilvl="0" w:tplc="D4AAF5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Felix Titli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10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9"/>
  </w:num>
  <w:num w:numId="12">
    <w:abstractNumId w:val="13"/>
  </w:num>
  <w:num w:numId="13">
    <w:abstractNumId w:val="7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23C93"/>
    <w:rsid w:val="0002643B"/>
    <w:rsid w:val="00037F9B"/>
    <w:rsid w:val="000425E0"/>
    <w:rsid w:val="00062636"/>
    <w:rsid w:val="000645DF"/>
    <w:rsid w:val="00071B00"/>
    <w:rsid w:val="000733CC"/>
    <w:rsid w:val="00077016"/>
    <w:rsid w:val="00083097"/>
    <w:rsid w:val="00083923"/>
    <w:rsid w:val="0008763F"/>
    <w:rsid w:val="00087FAB"/>
    <w:rsid w:val="00093726"/>
    <w:rsid w:val="0009756F"/>
    <w:rsid w:val="00097D78"/>
    <w:rsid w:val="000A5A4C"/>
    <w:rsid w:val="000B1DCF"/>
    <w:rsid w:val="000B2D9F"/>
    <w:rsid w:val="000B3662"/>
    <w:rsid w:val="000B6481"/>
    <w:rsid w:val="000D2313"/>
    <w:rsid w:val="000D51E6"/>
    <w:rsid w:val="000E1A3B"/>
    <w:rsid w:val="000F4C5E"/>
    <w:rsid w:val="00100409"/>
    <w:rsid w:val="00110156"/>
    <w:rsid w:val="00111E9E"/>
    <w:rsid w:val="0011250C"/>
    <w:rsid w:val="00121F96"/>
    <w:rsid w:val="0012708A"/>
    <w:rsid w:val="00132360"/>
    <w:rsid w:val="00135415"/>
    <w:rsid w:val="00144E4D"/>
    <w:rsid w:val="00180C71"/>
    <w:rsid w:val="00181F56"/>
    <w:rsid w:val="001A6CE8"/>
    <w:rsid w:val="001C1A8E"/>
    <w:rsid w:val="001C6EE3"/>
    <w:rsid w:val="001D08F6"/>
    <w:rsid w:val="001D0DCD"/>
    <w:rsid w:val="001D1E50"/>
    <w:rsid w:val="001E7E47"/>
    <w:rsid w:val="001F675F"/>
    <w:rsid w:val="00207E0E"/>
    <w:rsid w:val="00215692"/>
    <w:rsid w:val="00221B86"/>
    <w:rsid w:val="00236985"/>
    <w:rsid w:val="00237B87"/>
    <w:rsid w:val="00240FFC"/>
    <w:rsid w:val="00246D26"/>
    <w:rsid w:val="00253814"/>
    <w:rsid w:val="00263644"/>
    <w:rsid w:val="002748E4"/>
    <w:rsid w:val="002937E3"/>
    <w:rsid w:val="00294895"/>
    <w:rsid w:val="002B0F72"/>
    <w:rsid w:val="00306DD8"/>
    <w:rsid w:val="0032175C"/>
    <w:rsid w:val="00323E49"/>
    <w:rsid w:val="00341F89"/>
    <w:rsid w:val="003440B2"/>
    <w:rsid w:val="00357132"/>
    <w:rsid w:val="00371932"/>
    <w:rsid w:val="003762D3"/>
    <w:rsid w:val="00380099"/>
    <w:rsid w:val="003B1B77"/>
    <w:rsid w:val="003C47A6"/>
    <w:rsid w:val="003C4E4F"/>
    <w:rsid w:val="003D479A"/>
    <w:rsid w:val="003E3784"/>
    <w:rsid w:val="003F1279"/>
    <w:rsid w:val="00406421"/>
    <w:rsid w:val="00406D72"/>
    <w:rsid w:val="004241AC"/>
    <w:rsid w:val="00424A5A"/>
    <w:rsid w:val="00452364"/>
    <w:rsid w:val="00452D97"/>
    <w:rsid w:val="00464290"/>
    <w:rsid w:val="00467593"/>
    <w:rsid w:val="00473C47"/>
    <w:rsid w:val="00480D26"/>
    <w:rsid w:val="00491080"/>
    <w:rsid w:val="00491C6F"/>
    <w:rsid w:val="004A1685"/>
    <w:rsid w:val="004B20A8"/>
    <w:rsid w:val="004B7E5B"/>
    <w:rsid w:val="004C32A6"/>
    <w:rsid w:val="004C54EE"/>
    <w:rsid w:val="004E743C"/>
    <w:rsid w:val="005079E7"/>
    <w:rsid w:val="00507E9B"/>
    <w:rsid w:val="0051260F"/>
    <w:rsid w:val="00522688"/>
    <w:rsid w:val="00535D7D"/>
    <w:rsid w:val="00566B07"/>
    <w:rsid w:val="00570E38"/>
    <w:rsid w:val="00571F56"/>
    <w:rsid w:val="00574B1B"/>
    <w:rsid w:val="005928E6"/>
    <w:rsid w:val="00596F9D"/>
    <w:rsid w:val="005A64F7"/>
    <w:rsid w:val="005B50AD"/>
    <w:rsid w:val="005D6CC4"/>
    <w:rsid w:val="005E18C6"/>
    <w:rsid w:val="005F3FD7"/>
    <w:rsid w:val="00610E7E"/>
    <w:rsid w:val="00612DCB"/>
    <w:rsid w:val="00627206"/>
    <w:rsid w:val="0063028A"/>
    <w:rsid w:val="00634D0F"/>
    <w:rsid w:val="006A3E1A"/>
    <w:rsid w:val="006A77DC"/>
    <w:rsid w:val="006C122D"/>
    <w:rsid w:val="006C7E98"/>
    <w:rsid w:val="0070652E"/>
    <w:rsid w:val="00730C29"/>
    <w:rsid w:val="00794421"/>
    <w:rsid w:val="00795691"/>
    <w:rsid w:val="007B6C6B"/>
    <w:rsid w:val="007D0622"/>
    <w:rsid w:val="007E6F4B"/>
    <w:rsid w:val="00826C22"/>
    <w:rsid w:val="00830AD2"/>
    <w:rsid w:val="00862596"/>
    <w:rsid w:val="00863287"/>
    <w:rsid w:val="00874733"/>
    <w:rsid w:val="00885522"/>
    <w:rsid w:val="00893F16"/>
    <w:rsid w:val="008E0944"/>
    <w:rsid w:val="008E4EE7"/>
    <w:rsid w:val="008F58FC"/>
    <w:rsid w:val="00901E3F"/>
    <w:rsid w:val="00905B01"/>
    <w:rsid w:val="00913603"/>
    <w:rsid w:val="00922AF6"/>
    <w:rsid w:val="00923643"/>
    <w:rsid w:val="0094417E"/>
    <w:rsid w:val="009469B6"/>
    <w:rsid w:val="00954212"/>
    <w:rsid w:val="00955454"/>
    <w:rsid w:val="009635D4"/>
    <w:rsid w:val="00983733"/>
    <w:rsid w:val="00984792"/>
    <w:rsid w:val="00991D00"/>
    <w:rsid w:val="009A2010"/>
    <w:rsid w:val="009A260F"/>
    <w:rsid w:val="009B03DB"/>
    <w:rsid w:val="009B16FC"/>
    <w:rsid w:val="009D1F15"/>
    <w:rsid w:val="009E0BB4"/>
    <w:rsid w:val="009E23BD"/>
    <w:rsid w:val="009F11B6"/>
    <w:rsid w:val="009F16FA"/>
    <w:rsid w:val="00A04BDC"/>
    <w:rsid w:val="00A05212"/>
    <w:rsid w:val="00A1005E"/>
    <w:rsid w:val="00A11099"/>
    <w:rsid w:val="00A40FF3"/>
    <w:rsid w:val="00A52F2E"/>
    <w:rsid w:val="00A64D10"/>
    <w:rsid w:val="00A715C0"/>
    <w:rsid w:val="00A71B45"/>
    <w:rsid w:val="00AB4ECB"/>
    <w:rsid w:val="00AB54C2"/>
    <w:rsid w:val="00AB71B8"/>
    <w:rsid w:val="00AD13E2"/>
    <w:rsid w:val="00AD7B33"/>
    <w:rsid w:val="00AE0652"/>
    <w:rsid w:val="00AF448E"/>
    <w:rsid w:val="00B27F42"/>
    <w:rsid w:val="00B427FD"/>
    <w:rsid w:val="00B46BB6"/>
    <w:rsid w:val="00B5001E"/>
    <w:rsid w:val="00B64DB3"/>
    <w:rsid w:val="00B655EF"/>
    <w:rsid w:val="00B70578"/>
    <w:rsid w:val="00B90347"/>
    <w:rsid w:val="00B93FE5"/>
    <w:rsid w:val="00B9671B"/>
    <w:rsid w:val="00BA0A19"/>
    <w:rsid w:val="00BA7D67"/>
    <w:rsid w:val="00BB4CC4"/>
    <w:rsid w:val="00BB7117"/>
    <w:rsid w:val="00BB7DC9"/>
    <w:rsid w:val="00BC74C2"/>
    <w:rsid w:val="00BE2C92"/>
    <w:rsid w:val="00C03F9F"/>
    <w:rsid w:val="00C418AC"/>
    <w:rsid w:val="00C61DD5"/>
    <w:rsid w:val="00C639EA"/>
    <w:rsid w:val="00C72386"/>
    <w:rsid w:val="00C76FE1"/>
    <w:rsid w:val="00CA03F0"/>
    <w:rsid w:val="00CA5A3C"/>
    <w:rsid w:val="00CC7AFF"/>
    <w:rsid w:val="00D05BF7"/>
    <w:rsid w:val="00D05DEB"/>
    <w:rsid w:val="00D166D3"/>
    <w:rsid w:val="00D20170"/>
    <w:rsid w:val="00D220CD"/>
    <w:rsid w:val="00D26ED7"/>
    <w:rsid w:val="00D51818"/>
    <w:rsid w:val="00D606B1"/>
    <w:rsid w:val="00D85C3C"/>
    <w:rsid w:val="00D85C70"/>
    <w:rsid w:val="00DA22DB"/>
    <w:rsid w:val="00DA359C"/>
    <w:rsid w:val="00DC62CB"/>
    <w:rsid w:val="00DD27A5"/>
    <w:rsid w:val="00DF5A8A"/>
    <w:rsid w:val="00E06170"/>
    <w:rsid w:val="00E11099"/>
    <w:rsid w:val="00E211C7"/>
    <w:rsid w:val="00E417E7"/>
    <w:rsid w:val="00E43089"/>
    <w:rsid w:val="00E465F5"/>
    <w:rsid w:val="00E65C8A"/>
    <w:rsid w:val="00E81B57"/>
    <w:rsid w:val="00E83CAE"/>
    <w:rsid w:val="00E83F8D"/>
    <w:rsid w:val="00EB17FA"/>
    <w:rsid w:val="00EC30C9"/>
    <w:rsid w:val="00EC7D2C"/>
    <w:rsid w:val="00ED3C61"/>
    <w:rsid w:val="00ED5FC9"/>
    <w:rsid w:val="00EE29EF"/>
    <w:rsid w:val="00EF062E"/>
    <w:rsid w:val="00EF5475"/>
    <w:rsid w:val="00F22C10"/>
    <w:rsid w:val="00F331A6"/>
    <w:rsid w:val="00F55419"/>
    <w:rsid w:val="00F66767"/>
    <w:rsid w:val="00F73A26"/>
    <w:rsid w:val="00F76501"/>
    <w:rsid w:val="00FA2702"/>
    <w:rsid w:val="00FB455A"/>
    <w:rsid w:val="00FB5AAD"/>
    <w:rsid w:val="00FD655B"/>
    <w:rsid w:val="00FE5993"/>
    <w:rsid w:val="00FE5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2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632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character" w:customStyle="1" w:styleId="Titolo2Carattere">
    <w:name w:val="Titolo 2 Carattere"/>
    <w:basedOn w:val="Carpredefinitoparagrafo"/>
    <w:link w:val="Titolo2"/>
    <w:uiPriority w:val="9"/>
    <w:rsid w:val="00042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">
    <w:name w:val="Body Text"/>
    <w:basedOn w:val="Normale"/>
    <w:link w:val="CorpodeltestoCarattere"/>
    <w:rsid w:val="00A64D10"/>
    <w:pPr>
      <w:widowControl w:val="0"/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A64D10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6328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Rimandocommento">
    <w:name w:val="annotation reference"/>
    <w:basedOn w:val="Carpredefinitoparagrafo"/>
    <w:uiPriority w:val="99"/>
    <w:semiHidden/>
    <w:unhideWhenUsed/>
    <w:rsid w:val="00F331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31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31A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31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31A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7</Pages>
  <Words>2363</Words>
  <Characters>13473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35</cp:revision>
  <dcterms:created xsi:type="dcterms:W3CDTF">2015-12-03T11:01:00Z</dcterms:created>
  <dcterms:modified xsi:type="dcterms:W3CDTF">2016-02-29T14:00:00Z</dcterms:modified>
</cp:coreProperties>
</file>