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D76AC8" w:rsidRDefault="00D76AC8" w:rsidP="00D76AC8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8758D" w:rsidRDefault="0098758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8798A" w:rsidRDefault="0008798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8798A" w:rsidRDefault="001F1E9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RINAZINA</w:t>
      </w:r>
    </w:p>
    <w:p w:rsidR="00710038" w:rsidRDefault="004241AC" w:rsidP="003F25EC">
      <w:pPr>
        <w:widowControl w:val="0"/>
        <w:spacing w:after="0" w:line="240" w:lineRule="auto"/>
        <w:jc w:val="center"/>
        <w:rPr>
          <w:snapToGrid w:val="0"/>
        </w:rPr>
      </w:pPr>
      <w:r w:rsidRPr="003F25EC">
        <w:rPr>
          <w:snapToGrid w:val="0"/>
        </w:rPr>
        <w:t xml:space="preserve"> (</w:t>
      </w:r>
      <w:proofErr w:type="spellStart"/>
      <w:r w:rsidR="001F1E98">
        <w:rPr>
          <w:snapToGrid w:val="0"/>
        </w:rPr>
        <w:t>Nafazolina</w:t>
      </w:r>
      <w:proofErr w:type="spellEnd"/>
      <w:r w:rsidR="001F1E98">
        <w:rPr>
          <w:snapToGrid w:val="0"/>
        </w:rPr>
        <w:t>)</w:t>
      </w:r>
    </w:p>
    <w:p w:rsidR="004241AC" w:rsidRDefault="004241AC" w:rsidP="003F25EC">
      <w:pPr>
        <w:widowControl w:val="0"/>
        <w:spacing w:after="0" w:line="240" w:lineRule="auto"/>
        <w:jc w:val="center"/>
        <w:rPr>
          <w:snapToGrid w:val="0"/>
        </w:rPr>
      </w:pPr>
    </w:p>
    <w:p w:rsidR="0098758D" w:rsidRPr="003F25EC" w:rsidRDefault="0098758D" w:rsidP="003F25EC">
      <w:pPr>
        <w:widowControl w:val="0"/>
        <w:spacing w:after="0" w:line="240" w:lineRule="auto"/>
        <w:jc w:val="center"/>
        <w:rPr>
          <w:snapToGrid w:val="0"/>
        </w:rPr>
      </w:pPr>
    </w:p>
    <w:p w:rsidR="001F1E98" w:rsidRPr="0098758D" w:rsidRDefault="001F1E98" w:rsidP="004065EF">
      <w:pPr>
        <w:pStyle w:val="Testonormale"/>
        <w:ind w:left="705" w:right="530"/>
        <w:jc w:val="center"/>
        <w:rPr>
          <w:rFonts w:asciiTheme="minorHAnsi" w:hAnsiTheme="minorHAnsi"/>
          <w:sz w:val="24"/>
          <w:szCs w:val="24"/>
        </w:rPr>
      </w:pPr>
      <w:r w:rsidRPr="0098758D">
        <w:rPr>
          <w:rFonts w:asciiTheme="minorHAnsi" w:hAnsiTheme="minorHAnsi"/>
          <w:sz w:val="24"/>
          <w:szCs w:val="24"/>
        </w:rPr>
        <w:t xml:space="preserve">GlaxoSmithKline Consumer </w:t>
      </w:r>
      <w:proofErr w:type="spellStart"/>
      <w:r w:rsidRPr="0098758D">
        <w:rPr>
          <w:rFonts w:asciiTheme="minorHAnsi" w:hAnsiTheme="minorHAnsi"/>
          <w:sz w:val="24"/>
          <w:szCs w:val="24"/>
        </w:rPr>
        <w:t>Healthcare</w:t>
      </w:r>
      <w:proofErr w:type="spellEnd"/>
      <w:r w:rsidRPr="0098758D">
        <w:rPr>
          <w:rFonts w:asciiTheme="minorHAnsi" w:hAnsiTheme="minorHAnsi"/>
          <w:sz w:val="24"/>
          <w:szCs w:val="24"/>
        </w:rPr>
        <w:t xml:space="preserve"> </w:t>
      </w:r>
    </w:p>
    <w:p w:rsidR="003F25EC" w:rsidRDefault="003F25EC" w:rsidP="003F25E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8758D" w:rsidRPr="0098758D" w:rsidRDefault="0098758D" w:rsidP="003F25E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4241AC" w:rsidP="003F25EC">
      <w:pPr>
        <w:spacing w:after="0" w:line="240" w:lineRule="auto"/>
        <w:jc w:val="center"/>
        <w:rPr>
          <w:b/>
          <w:sz w:val="24"/>
          <w:szCs w:val="24"/>
        </w:rPr>
      </w:pPr>
      <w:r w:rsidRPr="003F25EC">
        <w:rPr>
          <w:b/>
        </w:rPr>
        <w:t xml:space="preserve">Numero di AIC: </w:t>
      </w:r>
      <w:r w:rsidR="0098758D">
        <w:rPr>
          <w:b/>
          <w:sz w:val="24"/>
          <w:szCs w:val="24"/>
        </w:rPr>
        <w:t>000590</w:t>
      </w:r>
    </w:p>
    <w:p w:rsidR="0098758D" w:rsidRDefault="0098758D" w:rsidP="003F25EC">
      <w:pPr>
        <w:spacing w:after="0" w:line="240" w:lineRule="auto"/>
        <w:jc w:val="center"/>
        <w:rPr>
          <w:b/>
          <w:sz w:val="24"/>
          <w:szCs w:val="24"/>
        </w:rPr>
      </w:pPr>
    </w:p>
    <w:p w:rsidR="0098758D" w:rsidRDefault="0098758D" w:rsidP="003F25EC">
      <w:pPr>
        <w:spacing w:after="0" w:line="240" w:lineRule="auto"/>
        <w:jc w:val="center"/>
        <w:rPr>
          <w:b/>
          <w:sz w:val="24"/>
          <w:szCs w:val="24"/>
        </w:rPr>
      </w:pPr>
    </w:p>
    <w:bookmarkEnd w:id="0"/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3F25EC">
        <w:rPr>
          <w:rFonts w:eastAsia="Calibri" w:cs="Calibri"/>
          <w:color w:val="000000"/>
          <w:lang w:eastAsia="it-IT"/>
        </w:rPr>
        <w:t xml:space="preserve">Questa è la sintesi del </w:t>
      </w:r>
      <w:r w:rsidRPr="003F25EC">
        <w:rPr>
          <w:rFonts w:eastAsia="Calibri" w:cs="Calibri"/>
          <w:i/>
          <w:color w:val="000000"/>
          <w:lang w:eastAsia="it-IT"/>
        </w:rPr>
        <w:t>Public Assessment Report</w:t>
      </w:r>
      <w:r w:rsidRPr="003F25EC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1F1E98">
        <w:rPr>
          <w:rFonts w:eastAsia="Calibri" w:cs="Calibri"/>
          <w:color w:val="000000"/>
          <w:lang w:eastAsia="it-IT"/>
        </w:rPr>
        <w:t>Rinazina</w:t>
      </w:r>
      <w:proofErr w:type="spellEnd"/>
      <w:r w:rsidRPr="003F25EC">
        <w:rPr>
          <w:rFonts w:eastAsia="Calibri" w:cs="Calibri"/>
          <w:color w:val="000000"/>
          <w:lang w:eastAsia="it-IT"/>
        </w:rPr>
        <w:t>.</w:t>
      </w:r>
      <w:r w:rsidRPr="003F25EC">
        <w:rPr>
          <w:rFonts w:eastAsia="Calibri" w:cs="Calibri"/>
          <w:bCs/>
          <w:color w:val="000000"/>
          <w:lang w:eastAsia="it-IT"/>
        </w:rPr>
        <w:t xml:space="preserve"> </w:t>
      </w:r>
      <w:r w:rsidRPr="003F25EC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1F1E98">
        <w:rPr>
          <w:rFonts w:eastAsia="Calibri" w:cs="Calibri"/>
          <w:color w:val="000000"/>
          <w:lang w:eastAsia="it-IT"/>
        </w:rPr>
        <w:t>Rinazina</w:t>
      </w:r>
      <w:proofErr w:type="spellEnd"/>
      <w:r w:rsidR="00062636" w:rsidRPr="003F25EC">
        <w:rPr>
          <w:rFonts w:eastAsia="Calibri" w:cs="Calibri"/>
          <w:color w:val="000000"/>
          <w:lang w:eastAsia="it-IT"/>
        </w:rPr>
        <w:t xml:space="preserve"> </w:t>
      </w:r>
      <w:r w:rsidRPr="003F25EC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 w:rsidRPr="003F25EC">
        <w:rPr>
          <w:rFonts w:eastAsia="Calibri" w:cs="Calibri"/>
          <w:color w:val="000000"/>
          <w:lang w:eastAsia="it-IT"/>
        </w:rPr>
        <w:t>Unica del Farmaco</w:t>
      </w:r>
      <w:r w:rsidRPr="003F25EC">
        <w:rPr>
          <w:rFonts w:eastAsia="Calibri" w:cs="Calibri"/>
          <w:color w:val="000000"/>
          <w:lang w:eastAsia="it-IT"/>
        </w:rPr>
        <w:t xml:space="preserve"> (C</w:t>
      </w:r>
      <w:r w:rsidR="008C0FF2" w:rsidRPr="003F25EC">
        <w:rPr>
          <w:rFonts w:eastAsia="Calibri" w:cs="Calibri"/>
          <w:color w:val="000000"/>
          <w:lang w:eastAsia="it-IT"/>
        </w:rPr>
        <w:t>UF</w:t>
      </w:r>
      <w:r w:rsidRPr="003F25EC">
        <w:rPr>
          <w:rFonts w:eastAsia="Calibri" w:cs="Calibri"/>
          <w:color w:val="000000"/>
          <w:lang w:eastAsia="it-IT"/>
        </w:rPr>
        <w:t xml:space="preserve">) </w:t>
      </w:r>
      <w:r w:rsidR="00FB1334" w:rsidRPr="003F25EC">
        <w:rPr>
          <w:rFonts w:eastAsia="Calibri" w:cs="Calibri"/>
          <w:color w:val="000000"/>
          <w:lang w:eastAsia="it-IT"/>
        </w:rPr>
        <w:t>e le sue condizioni di impiego</w:t>
      </w:r>
      <w:r w:rsidRPr="003F25EC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1F1E98">
        <w:rPr>
          <w:rFonts w:eastAsia="Calibri" w:cs="Calibri"/>
          <w:color w:val="000000"/>
          <w:lang w:eastAsia="it-IT"/>
        </w:rPr>
        <w:t>Rinazina</w:t>
      </w:r>
      <w:proofErr w:type="spellEnd"/>
      <w:r w:rsidRPr="003F25EC">
        <w:rPr>
          <w:rFonts w:eastAsia="Calibri" w:cs="Calibri"/>
          <w:bCs/>
          <w:color w:val="000000"/>
          <w:lang w:eastAsia="it-IT"/>
        </w:rPr>
        <w:t>.</w:t>
      </w:r>
    </w:p>
    <w:p w:rsidR="004241AC" w:rsidRPr="00A56660" w:rsidRDefault="004241A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56660">
        <w:rPr>
          <w:rFonts w:eastAsia="Calibri" w:cs="Calibri"/>
          <w:color w:val="000000"/>
          <w:lang w:eastAsia="it-IT"/>
        </w:rPr>
        <w:t>Per informazioni pratiche sull'utilizzo di</w:t>
      </w:r>
      <w:r w:rsidRPr="00A5666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065EF">
        <w:rPr>
          <w:rFonts w:eastAsia="Calibri" w:cs="Calibri"/>
          <w:color w:val="000000"/>
          <w:lang w:eastAsia="it-IT"/>
        </w:rPr>
        <w:t>Rinazina</w:t>
      </w:r>
      <w:proofErr w:type="spellEnd"/>
      <w:r w:rsidR="004065EF" w:rsidRPr="00A56660">
        <w:rPr>
          <w:rFonts w:eastAsia="Calibri" w:cs="Calibri"/>
          <w:color w:val="000000"/>
          <w:lang w:eastAsia="it-IT"/>
        </w:rPr>
        <w:t xml:space="preserve"> </w:t>
      </w:r>
      <w:r w:rsidRPr="00A56660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A56660">
        <w:rPr>
          <w:rFonts w:eastAsia="Calibri" w:cs="Calibri"/>
          <w:color w:val="000000"/>
          <w:lang w:eastAsia="it-IT"/>
        </w:rPr>
        <w:t xml:space="preserve"> o il farmacista</w:t>
      </w:r>
      <w:r w:rsidRPr="00A56660">
        <w:rPr>
          <w:rFonts w:eastAsia="Calibri" w:cs="Calibri"/>
          <w:color w:val="000000"/>
          <w:lang w:eastAsia="it-IT"/>
        </w:rPr>
        <w:t xml:space="preserve">. </w:t>
      </w:r>
    </w:p>
    <w:p w:rsidR="004241AC" w:rsidRPr="00A56660" w:rsidRDefault="004241A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56660" w:rsidRDefault="004241A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56660" w:rsidRDefault="004241A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5666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1F1E98">
        <w:rPr>
          <w:rFonts w:eastAsia="Calibri" w:cs="Calibri"/>
          <w:b/>
          <w:color w:val="000000"/>
          <w:lang w:eastAsia="it-IT"/>
        </w:rPr>
        <w:t>Rinazina</w:t>
      </w:r>
      <w:proofErr w:type="spellEnd"/>
      <w:r w:rsidR="003F25EC" w:rsidRPr="00A56660">
        <w:rPr>
          <w:rFonts w:eastAsia="Calibri" w:cs="Calibri"/>
          <w:b/>
          <w:bCs/>
          <w:color w:val="000000"/>
          <w:lang w:eastAsia="it-IT"/>
        </w:rPr>
        <w:t xml:space="preserve"> E A COSA SERVE</w:t>
      </w:r>
      <w:r w:rsidRPr="00A5666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1F1E98" w:rsidRPr="000F1094" w:rsidRDefault="001F1E98" w:rsidP="001F1E98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Rinazina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0F1094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proofErr w:type="spellStart"/>
      <w:r w:rsidRPr="000F1094">
        <w:rPr>
          <w:rFonts w:eastAsia="Calibri" w:cs="Calibri"/>
          <w:color w:val="000000"/>
          <w:lang w:eastAsia="it-IT"/>
        </w:rPr>
        <w:t>nafazolina</w:t>
      </w:r>
      <w:proofErr w:type="spellEnd"/>
      <w:r w:rsidRPr="000F1094">
        <w:rPr>
          <w:rFonts w:eastAsia="Calibri" w:cs="Calibri"/>
          <w:color w:val="000000"/>
          <w:lang w:eastAsia="it-IT"/>
        </w:rPr>
        <w:t xml:space="preserve"> ed è disponibile come spray nasale </w:t>
      </w:r>
      <w:r w:rsidR="0098758D">
        <w:rPr>
          <w:rFonts w:eastAsia="Calibri" w:cs="Calibri"/>
          <w:color w:val="000000"/>
          <w:lang w:eastAsia="it-IT"/>
        </w:rPr>
        <w:t xml:space="preserve">e come gocce nasali </w:t>
      </w:r>
      <w:r w:rsidRPr="000F1094">
        <w:rPr>
          <w:rFonts w:eastAsia="Calibri" w:cs="Calibri"/>
          <w:color w:val="000000"/>
          <w:lang w:eastAsia="it-IT"/>
        </w:rPr>
        <w:t>contenent</w:t>
      </w:r>
      <w:r w:rsidR="0098758D">
        <w:rPr>
          <w:rFonts w:eastAsia="Calibri" w:cs="Calibri"/>
          <w:color w:val="000000"/>
          <w:lang w:eastAsia="it-IT"/>
        </w:rPr>
        <w:t>i</w:t>
      </w:r>
      <w:r w:rsidRPr="000F1094">
        <w:rPr>
          <w:rFonts w:eastAsia="Calibri" w:cs="Calibri"/>
          <w:color w:val="000000"/>
          <w:lang w:eastAsia="it-IT"/>
        </w:rPr>
        <w:t xml:space="preserve"> il principio attivo</w:t>
      </w:r>
      <w:r w:rsidRPr="000F1094">
        <w:rPr>
          <w:rFonts w:eastAsia="Calibri" w:cs="Calibri"/>
          <w:lang w:eastAsia="it-IT"/>
        </w:rPr>
        <w:t xml:space="preserve"> alla concentrazione d</w:t>
      </w:r>
      <w:r>
        <w:rPr>
          <w:rFonts w:eastAsia="Calibri" w:cs="Calibri"/>
          <w:lang w:eastAsia="it-IT"/>
        </w:rPr>
        <w:t>i 1 mg/ml.</w:t>
      </w:r>
    </w:p>
    <w:p w:rsidR="001F1E98" w:rsidRPr="000F1094" w:rsidRDefault="001F1E98" w:rsidP="001F1E98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Rinazina</w:t>
      </w:r>
      <w:proofErr w:type="spellEnd"/>
      <w:r w:rsidRPr="000F1094">
        <w:rPr>
          <w:rFonts w:eastAsia="Calibri" w:cs="Calibri"/>
        </w:rPr>
        <w:t xml:space="preserve"> </w:t>
      </w:r>
      <w:r w:rsidRPr="000F1094">
        <w:rPr>
          <w:noProof/>
        </w:rPr>
        <w:t xml:space="preserve">è usato </w:t>
      </w:r>
      <w:r w:rsidRPr="000F1094">
        <w:t>in caso di congestione della mucosa nasale (in caso di raffreddore, riniti allergiche, sinusite acuta).</w:t>
      </w:r>
    </w:p>
    <w:p w:rsidR="00E83F8D" w:rsidRPr="00A56660" w:rsidRDefault="00E83F8D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26B8C" w:rsidRPr="00A56660" w:rsidRDefault="00A26B8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A56660" w:rsidRDefault="004241AC" w:rsidP="00A566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5666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1F1E98">
        <w:rPr>
          <w:rFonts w:eastAsia="Calibri" w:cs="Calibri"/>
          <w:b/>
          <w:color w:val="000000"/>
          <w:lang w:eastAsia="it-IT"/>
        </w:rPr>
        <w:t>Rinazina</w:t>
      </w:r>
      <w:proofErr w:type="spellEnd"/>
      <w:r w:rsidRPr="00A56660">
        <w:rPr>
          <w:rFonts w:eastAsia="Calibri" w:cs="Calibri"/>
          <w:b/>
          <w:bCs/>
          <w:color w:val="000000"/>
          <w:lang w:eastAsia="it-IT"/>
        </w:rPr>
        <w:t>?</w:t>
      </w:r>
    </w:p>
    <w:p w:rsidR="00C3105A" w:rsidRPr="00C3105A" w:rsidRDefault="001F1E98" w:rsidP="00C310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>
        <w:rPr>
          <w:rFonts w:eastAsia="Calibri" w:cs="Calibri"/>
          <w:color w:val="000000"/>
          <w:lang w:eastAsia="it-IT"/>
        </w:rPr>
        <w:t>Rinazina</w:t>
      </w:r>
      <w:proofErr w:type="spellEnd"/>
      <w:r w:rsidR="00047C53" w:rsidRPr="00A56660">
        <w:rPr>
          <w:rFonts w:eastAsia="Calibri" w:cs="Calibri"/>
          <w:color w:val="000000"/>
          <w:lang w:eastAsia="it-IT"/>
        </w:rPr>
        <w:t xml:space="preserve"> </w:t>
      </w:r>
      <w:r w:rsidR="00C3105A" w:rsidRPr="000F1094">
        <w:rPr>
          <w:rFonts w:eastAsia="Calibri" w:cs="Calibri"/>
        </w:rPr>
        <w:t xml:space="preserve">è </w:t>
      </w:r>
      <w:r w:rsidR="00C3105A" w:rsidRPr="000F1094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C3105A" w:rsidRDefault="00C3105A" w:rsidP="00C310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F1094">
        <w:rPr>
          <w:rFonts w:eastAsia="Calibri" w:cs="Calibri"/>
          <w:color w:val="000000"/>
          <w:lang w:eastAsia="it-IT"/>
        </w:rPr>
        <w:t>Generalmente,</w:t>
      </w:r>
      <w:r w:rsidR="0098758D">
        <w:rPr>
          <w:rFonts w:eastAsia="Calibri" w:cs="Calibri"/>
          <w:color w:val="000000"/>
          <w:lang w:eastAsia="it-IT"/>
        </w:rPr>
        <w:t xml:space="preserve"> per lo spray nasale,</w:t>
      </w:r>
      <w:r w:rsidRPr="000F1094">
        <w:rPr>
          <w:rFonts w:eastAsia="Calibri" w:cs="Calibri"/>
          <w:color w:val="000000"/>
          <w:lang w:eastAsia="it-IT"/>
        </w:rPr>
        <w:t xml:space="preserve"> la dose raccomandata per gli adulti  è di 1-2 spruzzi in ciascuna narice 2-3 volte al giorno.</w:t>
      </w:r>
      <w:r w:rsidR="0098758D">
        <w:rPr>
          <w:rFonts w:eastAsia="Calibri" w:cs="Calibri"/>
          <w:color w:val="000000"/>
          <w:lang w:eastAsia="it-IT"/>
        </w:rPr>
        <w:t xml:space="preserve"> Per le gocce nasali, </w:t>
      </w:r>
      <w:r w:rsidR="0098758D" w:rsidRPr="000F1094">
        <w:rPr>
          <w:rFonts w:eastAsia="Calibri" w:cs="Calibri"/>
          <w:color w:val="000000"/>
          <w:lang w:eastAsia="it-IT"/>
        </w:rPr>
        <w:t xml:space="preserve">la dose raccomandata per gli adulti  è di </w:t>
      </w:r>
      <w:r w:rsidR="00E3267C">
        <w:rPr>
          <w:rFonts w:eastAsia="Calibri" w:cs="Calibri"/>
          <w:color w:val="000000"/>
          <w:lang w:eastAsia="it-IT"/>
        </w:rPr>
        <w:t>2-3 gocce</w:t>
      </w:r>
      <w:r w:rsidR="0098758D" w:rsidRPr="000F1094">
        <w:rPr>
          <w:rFonts w:eastAsia="Calibri" w:cs="Calibri"/>
          <w:color w:val="000000"/>
          <w:lang w:eastAsia="it-IT"/>
        </w:rPr>
        <w:t xml:space="preserve"> in ciascuna narice 2-3 volte al giorno</w:t>
      </w:r>
      <w:r w:rsidR="00E3267C">
        <w:rPr>
          <w:rFonts w:eastAsia="Calibri" w:cs="Calibri"/>
          <w:color w:val="000000"/>
          <w:lang w:eastAsia="it-IT"/>
        </w:rPr>
        <w:t>.</w:t>
      </w:r>
    </w:p>
    <w:p w:rsidR="00E3267C" w:rsidRPr="000F1094" w:rsidRDefault="00E3267C" w:rsidP="00E326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</w:t>
      </w:r>
      <w:r w:rsidRPr="000F1094">
        <w:rPr>
          <w:rFonts w:eastAsia="Calibri" w:cs="Calibri"/>
        </w:rPr>
        <w:t>uesto medicinale non deve essere somministrato ai bambini di età inferiore a 12 anni</w:t>
      </w:r>
      <w:r w:rsidR="00B77413">
        <w:rPr>
          <w:rFonts w:eastAsia="Calibri" w:cs="Calibri"/>
        </w:rPr>
        <w:t>.</w:t>
      </w:r>
      <w:r>
        <w:rPr>
          <w:rFonts w:eastAsia="Calibri" w:cs="Calibri"/>
        </w:rPr>
        <w:t xml:space="preserve"> </w:t>
      </w:r>
    </w:p>
    <w:p w:rsidR="00BD5925" w:rsidRDefault="00BD5925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3F25EC" w:rsidRDefault="004241A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25EC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1F1E98">
        <w:rPr>
          <w:rFonts w:eastAsia="Calibri" w:cs="Calibri"/>
          <w:b/>
          <w:color w:val="000000"/>
          <w:lang w:eastAsia="it-IT"/>
        </w:rPr>
        <w:t>Rinazina</w:t>
      </w:r>
      <w:proofErr w:type="spellEnd"/>
      <w:r w:rsidRPr="003F25EC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C3105A" w:rsidRDefault="0098758D" w:rsidP="00C3105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Rinazina</w:t>
      </w:r>
      <w:proofErr w:type="spellEnd"/>
      <w:r w:rsidR="00D726D7" w:rsidRPr="003F25EC">
        <w:rPr>
          <w:rFonts w:eastAsia="Calibri" w:cs="Calibri"/>
          <w:bCs/>
          <w:color w:val="000000"/>
          <w:lang w:eastAsia="it-IT"/>
        </w:rPr>
        <w:t xml:space="preserve">, </w:t>
      </w:r>
      <w:r w:rsidR="00C3105A" w:rsidRPr="000F1094">
        <w:rPr>
          <w:rFonts w:eastAsia="Calibri" w:cs="Calibri"/>
          <w:bCs/>
          <w:lang w:eastAsia="it-IT"/>
        </w:rPr>
        <w:t xml:space="preserve">il cui codice ATC è </w:t>
      </w:r>
      <w:r w:rsidR="00C3105A" w:rsidRPr="000F1094">
        <w:rPr>
          <w:rFonts w:cs="Arial"/>
          <w:iCs/>
        </w:rPr>
        <w:t>R01AA08</w:t>
      </w:r>
      <w:r w:rsidR="00C3105A" w:rsidRPr="000F1094">
        <w:rPr>
          <w:lang w:eastAsia="it-IT"/>
        </w:rPr>
        <w:t>,</w:t>
      </w:r>
      <w:r w:rsidR="00C3105A" w:rsidRPr="000F1094">
        <w:rPr>
          <w:rFonts w:eastAsia="DejaVuSans" w:cs="DejaVuSans"/>
        </w:rPr>
        <w:t xml:space="preserve"> </w:t>
      </w:r>
      <w:r w:rsidR="00C3105A" w:rsidRPr="000F1094">
        <w:rPr>
          <w:rFonts w:eastAsia="Calibri" w:cs="Calibri"/>
          <w:lang w:eastAsia="it-IT"/>
        </w:rPr>
        <w:t xml:space="preserve">contiene il principio attivo </w:t>
      </w:r>
      <w:proofErr w:type="spellStart"/>
      <w:r w:rsidR="00C3105A" w:rsidRPr="000F1094">
        <w:rPr>
          <w:snapToGrid w:val="0"/>
        </w:rPr>
        <w:t>nafazolina</w:t>
      </w:r>
      <w:proofErr w:type="spellEnd"/>
      <w:r w:rsidR="00C3105A" w:rsidRPr="000F1094">
        <w:rPr>
          <w:snapToGrid w:val="0"/>
        </w:rPr>
        <w:t xml:space="preserve">, </w:t>
      </w:r>
      <w:r w:rsidR="00C3105A" w:rsidRPr="000F1094">
        <w:rPr>
          <w:rFonts w:cs="Arial"/>
        </w:rPr>
        <w:t xml:space="preserve">una sostanza che agisce su alcuni recettori (cosiddetti alfa-adrenergici) nella mucosa </w:t>
      </w:r>
      <w:r w:rsidR="00126DCF">
        <w:rPr>
          <w:rFonts w:cs="Arial"/>
        </w:rPr>
        <w:t>nasale e fa</w:t>
      </w:r>
      <w:r w:rsidR="00576661">
        <w:rPr>
          <w:rFonts w:cs="Arial"/>
        </w:rPr>
        <w:t>rin</w:t>
      </w:r>
      <w:r w:rsidR="00126DCF">
        <w:rPr>
          <w:rFonts w:cs="Arial"/>
        </w:rPr>
        <w:t>gea</w:t>
      </w:r>
      <w:r w:rsidR="00C3105A" w:rsidRPr="000F1094">
        <w:rPr>
          <w:rFonts w:cs="Arial"/>
        </w:rPr>
        <w:t>, determinando una decongestione della mucosa del naso e delle adiacenti regioni faringee.</w:t>
      </w:r>
    </w:p>
    <w:p w:rsidR="00C3105A" w:rsidRDefault="00C3105A" w:rsidP="00C3105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56660" w:rsidRPr="003F25EC" w:rsidRDefault="00A56660" w:rsidP="00072C65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241AC" w:rsidRDefault="004241A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3F25E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1F1E98">
        <w:rPr>
          <w:rFonts w:eastAsia="Calibri" w:cs="Calibri"/>
          <w:b/>
          <w:color w:val="000000"/>
          <w:lang w:eastAsia="it-IT"/>
        </w:rPr>
        <w:t>Rinazina</w:t>
      </w:r>
      <w:proofErr w:type="spellEnd"/>
      <w:r w:rsidRPr="003F25EC">
        <w:rPr>
          <w:rFonts w:eastAsia="Calibri" w:cs="Calibri"/>
          <w:b/>
          <w:bCs/>
          <w:lang w:eastAsia="it-IT"/>
        </w:rPr>
        <w:t xml:space="preserve">? </w:t>
      </w:r>
    </w:p>
    <w:p w:rsidR="00C3105A" w:rsidRPr="00C3105A" w:rsidRDefault="00E3267C" w:rsidP="00C310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lang w:eastAsia="it-IT"/>
        </w:rPr>
        <w:t xml:space="preserve">Studi </w:t>
      </w:r>
      <w:proofErr w:type="spellStart"/>
      <w:r>
        <w:rPr>
          <w:rFonts w:eastAsia="Calibri" w:cs="Calibri"/>
          <w:bCs/>
          <w:lang w:eastAsia="it-IT"/>
        </w:rPr>
        <w:t>preclinici</w:t>
      </w:r>
      <w:proofErr w:type="spellEnd"/>
      <w:r>
        <w:rPr>
          <w:rFonts w:eastAsia="Calibri" w:cs="Calibri"/>
          <w:bCs/>
          <w:lang w:eastAsia="it-IT"/>
        </w:rPr>
        <w:t xml:space="preserve"> e clinici hanno dimostrato la sicurezza e l’efficacia di </w:t>
      </w:r>
      <w:proofErr w:type="spellStart"/>
      <w:r>
        <w:rPr>
          <w:rFonts w:eastAsia="Calibri" w:cs="Calibri"/>
          <w:bCs/>
          <w:lang w:eastAsia="it-IT"/>
        </w:rPr>
        <w:t>nafazolina</w:t>
      </w:r>
      <w:proofErr w:type="spellEnd"/>
      <w:r>
        <w:rPr>
          <w:rFonts w:eastAsia="Calibri" w:cs="Calibri"/>
          <w:bCs/>
          <w:lang w:eastAsia="it-IT"/>
        </w:rPr>
        <w:t xml:space="preserve"> nel ridurre la congestione della mucosa nasale,</w:t>
      </w:r>
      <w:r w:rsidR="00C3105A" w:rsidRPr="00C3105A">
        <w:rPr>
          <w:rFonts w:eastAsia="Calibri" w:cs="Calibri"/>
          <w:bCs/>
          <w:lang w:eastAsia="it-IT"/>
        </w:rPr>
        <w:t xml:space="preserve"> in</w:t>
      </w:r>
      <w:r w:rsidR="00C3105A">
        <w:rPr>
          <w:rFonts w:eastAsia="Calibri" w:cs="Calibri"/>
          <w:bCs/>
          <w:lang w:eastAsia="it-IT"/>
        </w:rPr>
        <w:t xml:space="preserve"> seguito ad applicazione locale</w:t>
      </w:r>
      <w:r>
        <w:rPr>
          <w:rFonts w:eastAsia="Calibri" w:cs="Calibri"/>
          <w:bCs/>
          <w:lang w:eastAsia="it-IT"/>
        </w:rPr>
        <w:t>;</w:t>
      </w:r>
      <w:r w:rsidR="00C3105A">
        <w:rPr>
          <w:rFonts w:eastAsia="Calibri" w:cs="Calibri"/>
          <w:bCs/>
          <w:lang w:eastAsia="it-IT"/>
        </w:rPr>
        <w:t xml:space="preserve"> </w:t>
      </w:r>
      <w:r w:rsidR="00C3105A" w:rsidRPr="00C3105A">
        <w:rPr>
          <w:rFonts w:eastAsia="Calibri" w:cs="Calibri"/>
          <w:bCs/>
          <w:lang w:eastAsia="it-IT"/>
        </w:rPr>
        <w:t xml:space="preserve">il </w:t>
      </w:r>
      <w:r>
        <w:rPr>
          <w:rFonts w:eastAsia="Calibri" w:cs="Calibri"/>
          <w:bCs/>
          <w:lang w:eastAsia="it-IT"/>
        </w:rPr>
        <w:t>farmaco</w:t>
      </w:r>
      <w:r w:rsidR="00C3105A" w:rsidRPr="00C3105A">
        <w:rPr>
          <w:rFonts w:eastAsia="Calibri" w:cs="Calibri"/>
          <w:bCs/>
          <w:lang w:eastAsia="it-IT"/>
        </w:rPr>
        <w:t xml:space="preserve"> è rapidamente assorbito e trasferito ai siti di azione specifici.</w:t>
      </w:r>
    </w:p>
    <w:p w:rsidR="00C3105A" w:rsidRPr="00C3105A" w:rsidRDefault="00C3105A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C3105A" w:rsidRPr="003F25EC" w:rsidRDefault="00C3105A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F25EC" w:rsidRDefault="004241AC" w:rsidP="00EB46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b/>
          <w:bCs/>
          <w:lang w:eastAsia="it-IT"/>
        </w:rPr>
        <w:t>5) QUAL</w:t>
      </w:r>
      <w:r w:rsidR="00601567" w:rsidRPr="003F25EC">
        <w:rPr>
          <w:rFonts w:eastAsia="Calibri" w:cs="Calibri"/>
          <w:b/>
          <w:bCs/>
          <w:lang w:eastAsia="it-IT"/>
        </w:rPr>
        <w:t>I SONO I</w:t>
      </w:r>
      <w:r w:rsidRPr="003F25EC">
        <w:rPr>
          <w:rFonts w:eastAsia="Calibri" w:cs="Calibri"/>
          <w:b/>
          <w:bCs/>
          <w:lang w:eastAsia="it-IT"/>
        </w:rPr>
        <w:t xml:space="preserve"> RISCHI</w:t>
      </w:r>
      <w:r w:rsidR="00601567" w:rsidRPr="003F25EC">
        <w:rPr>
          <w:rFonts w:eastAsia="Calibri" w:cs="Calibri"/>
          <w:b/>
          <w:bCs/>
          <w:lang w:eastAsia="it-IT"/>
        </w:rPr>
        <w:t xml:space="preserve"> ASSOCIATI A</w:t>
      </w:r>
      <w:r w:rsidRPr="003F25E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F1E98">
        <w:rPr>
          <w:rFonts w:eastAsia="Calibri" w:cs="Calibri"/>
          <w:b/>
          <w:color w:val="000000"/>
          <w:lang w:eastAsia="it-IT"/>
        </w:rPr>
        <w:t>Rinazina</w:t>
      </w:r>
      <w:proofErr w:type="spellEnd"/>
      <w:r w:rsidRPr="003F25EC">
        <w:rPr>
          <w:rFonts w:eastAsia="Calibri" w:cs="Calibri"/>
          <w:b/>
          <w:lang w:eastAsia="it-IT"/>
        </w:rPr>
        <w:t>?</w:t>
      </w:r>
      <w:r w:rsidRPr="003F25EC">
        <w:rPr>
          <w:rFonts w:eastAsia="Calibri" w:cs="Calibri"/>
          <w:lang w:eastAsia="it-IT"/>
        </w:rPr>
        <w:t xml:space="preserve"> </w:t>
      </w:r>
    </w:p>
    <w:p w:rsidR="009C7AE8" w:rsidRDefault="00E3267C" w:rsidP="009C7AE8">
      <w:pPr>
        <w:suppressAutoHyphens/>
        <w:spacing w:after="0" w:line="240" w:lineRule="auto"/>
        <w:jc w:val="both"/>
      </w:pPr>
      <w:r>
        <w:t xml:space="preserve">Gli </w:t>
      </w:r>
      <w:r w:rsidR="009C7AE8">
        <w:t>effetti indesiderati</w:t>
      </w:r>
      <w:r>
        <w:t xml:space="preserve"> più comuni</w:t>
      </w:r>
      <w:r w:rsidR="009C7AE8">
        <w:t xml:space="preserve"> </w:t>
      </w:r>
      <w:r>
        <w:t>sono relativi a</w:t>
      </w:r>
      <w:r w:rsidR="009C7AE8">
        <w:t xml:space="preserve"> </w:t>
      </w:r>
      <w:r w:rsidR="009C7AE8" w:rsidRPr="009C7AE8">
        <w:t xml:space="preserve">fenomeni di rimbalzo </w:t>
      </w:r>
      <w:r>
        <w:t>(</w:t>
      </w:r>
      <w:r w:rsidR="009C7AE8" w:rsidRPr="009C7AE8">
        <w:t>sensibilizzazione e congestione delle mucose</w:t>
      </w:r>
      <w:r>
        <w:t>) ed</w:t>
      </w:r>
      <w:r w:rsidR="009C7AE8" w:rsidRPr="009C7AE8">
        <w:t xml:space="preserve"> effetti sistemici consistenti in ipertensione arteriosa, bradicardia riflessa, cefalea, disturbi della minzione.</w:t>
      </w:r>
    </w:p>
    <w:p w:rsidR="00E3267C" w:rsidRPr="008C4FB3" w:rsidRDefault="00E3267C" w:rsidP="00E3267C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222FB2">
        <w:rPr>
          <w:rFonts w:eastAsia="Calibri" w:cs="Calibri"/>
          <w:lang w:eastAsia="it-IT"/>
        </w:rPr>
        <w:t>Rinazina</w:t>
      </w:r>
      <w:proofErr w:type="spellEnd"/>
      <w:r w:rsidRPr="008C4FB3">
        <w:rPr>
          <w:rFonts w:eastAsia="Calibri" w:cs="Calibri"/>
          <w:lang w:eastAsia="it-IT"/>
        </w:rPr>
        <w:t xml:space="preserve"> si rimanda al foglio illustrativo.</w:t>
      </w:r>
    </w:p>
    <w:p w:rsidR="009C7AE8" w:rsidRPr="009C7AE8" w:rsidRDefault="009C7AE8" w:rsidP="009C7AE8">
      <w:pPr>
        <w:suppressAutoHyphens/>
        <w:spacing w:after="0" w:line="240" w:lineRule="auto"/>
        <w:jc w:val="both"/>
      </w:pPr>
    </w:p>
    <w:p w:rsidR="009A4251" w:rsidRPr="003F25EC" w:rsidRDefault="009A4251" w:rsidP="00EB46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F25EC" w:rsidRDefault="004241AC" w:rsidP="00EB463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1F1E98">
        <w:rPr>
          <w:rFonts w:eastAsia="Calibri" w:cs="Calibri"/>
          <w:b/>
          <w:color w:val="000000"/>
          <w:lang w:eastAsia="it-IT"/>
        </w:rPr>
        <w:t>Rinazina</w:t>
      </w:r>
      <w:proofErr w:type="spellEnd"/>
      <w:r w:rsidR="009B03DB" w:rsidRPr="003F25EC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22FB2">
        <w:rPr>
          <w:rFonts w:eastAsia="Calibri" w:cs="Calibri"/>
          <w:b/>
          <w:bCs/>
          <w:color w:val="000000"/>
          <w:lang w:eastAsia="it-IT"/>
        </w:rPr>
        <w:t>E</w:t>
      </w:r>
      <w:r w:rsidRPr="003F25EC">
        <w:rPr>
          <w:rFonts w:eastAsia="Calibri" w:cs="Calibri"/>
          <w:b/>
          <w:bCs/>
          <w:lang w:eastAsia="it-IT"/>
        </w:rPr>
        <w:t xml:space="preserve">’ STATO APPROVATO? </w:t>
      </w:r>
    </w:p>
    <w:p w:rsidR="007B06DA" w:rsidRPr="000F1094" w:rsidRDefault="00916321" w:rsidP="007B06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3267C">
        <w:rPr>
          <w:rFonts w:eastAsia="Calibri" w:cs="Calibri"/>
          <w:lang w:eastAsia="it-IT"/>
        </w:rPr>
        <w:t>La Commissione Unica del Farmaco (CUF)</w:t>
      </w:r>
      <w:r w:rsidR="00EB463A" w:rsidRPr="00E3267C">
        <w:rPr>
          <w:rFonts w:eastAsia="Calibri" w:cs="Calibri"/>
          <w:lang w:eastAsia="it-IT"/>
        </w:rPr>
        <w:t xml:space="preserve"> </w:t>
      </w:r>
      <w:r w:rsidR="004241AC" w:rsidRPr="00E3267C">
        <w:rPr>
          <w:rFonts w:eastAsia="Calibri" w:cs="Calibri"/>
          <w:lang w:eastAsia="it-IT"/>
        </w:rPr>
        <w:t>ha</w:t>
      </w:r>
      <w:bookmarkStart w:id="1" w:name="_GoBack"/>
      <w:bookmarkEnd w:id="1"/>
      <w:r w:rsidR="004241AC" w:rsidRPr="00E3267C">
        <w:rPr>
          <w:rFonts w:eastAsia="Calibri" w:cs="Calibri"/>
          <w:lang w:eastAsia="it-IT"/>
        </w:rPr>
        <w:t xml:space="preserve"> concluso che,</w:t>
      </w:r>
      <w:r w:rsidR="004241AC" w:rsidRPr="003F25EC">
        <w:rPr>
          <w:rFonts w:eastAsia="Calibri" w:cs="Calibri"/>
          <w:lang w:eastAsia="it-IT"/>
        </w:rPr>
        <w:t xml:space="preserve"> conformemente ai requisiti della normativa vigente, i benefici di </w:t>
      </w:r>
      <w:proofErr w:type="spellStart"/>
      <w:r w:rsidR="001F1E98">
        <w:rPr>
          <w:rFonts w:eastAsia="Calibri" w:cs="Calibri"/>
          <w:color w:val="000000"/>
          <w:lang w:eastAsia="it-IT"/>
        </w:rPr>
        <w:t>Rinazina</w:t>
      </w:r>
      <w:proofErr w:type="spellEnd"/>
      <w:r w:rsidR="009B03DB" w:rsidRPr="003F25EC">
        <w:rPr>
          <w:rFonts w:eastAsia="Calibri" w:cs="Calibri"/>
          <w:lang w:eastAsia="it-IT"/>
        </w:rPr>
        <w:t xml:space="preserve"> </w:t>
      </w:r>
      <w:r w:rsidR="004241AC" w:rsidRPr="003F25EC">
        <w:rPr>
          <w:rFonts w:eastAsia="Calibri" w:cs="Calibri"/>
          <w:lang w:eastAsia="it-IT"/>
        </w:rPr>
        <w:t>s</w:t>
      </w:r>
      <w:r w:rsidR="007E4CC5" w:rsidRPr="003F25EC">
        <w:rPr>
          <w:rFonts w:eastAsia="Calibri" w:cs="Calibri"/>
          <w:lang w:eastAsia="it-IT"/>
        </w:rPr>
        <w:t>o</w:t>
      </w:r>
      <w:r w:rsidR="004241AC" w:rsidRPr="003F25EC">
        <w:rPr>
          <w:rFonts w:eastAsia="Calibri" w:cs="Calibri"/>
          <w:lang w:eastAsia="it-IT"/>
        </w:rPr>
        <w:t xml:space="preserve">no superiori ai rischi individuati. </w:t>
      </w:r>
      <w:r w:rsidR="00EB463A">
        <w:rPr>
          <w:rFonts w:eastAsia="Calibri" w:cs="Calibri"/>
          <w:lang w:eastAsia="it-IT"/>
        </w:rPr>
        <w:t>L</w:t>
      </w:r>
      <w:r w:rsidR="00F172DA">
        <w:rPr>
          <w:rFonts w:eastAsia="Calibri" w:cs="Calibri"/>
          <w:lang w:eastAsia="it-IT"/>
        </w:rPr>
        <w:t>a</w:t>
      </w:r>
      <w:r w:rsidR="00EB463A">
        <w:rPr>
          <w:rFonts w:eastAsia="Calibri" w:cs="Calibri"/>
          <w:lang w:eastAsia="it-IT"/>
        </w:rPr>
        <w:t xml:space="preserve"> Commission</w:t>
      </w:r>
      <w:r w:rsidR="00F172DA">
        <w:rPr>
          <w:rFonts w:eastAsia="Calibri" w:cs="Calibri"/>
          <w:lang w:eastAsia="it-IT"/>
        </w:rPr>
        <w:t>e</w:t>
      </w:r>
      <w:r w:rsidR="00EB463A">
        <w:rPr>
          <w:rFonts w:eastAsia="Calibri" w:cs="Calibri"/>
          <w:lang w:eastAsia="it-IT"/>
        </w:rPr>
        <w:t xml:space="preserve"> ha</w:t>
      </w:r>
      <w:r w:rsidR="004241AC" w:rsidRPr="003F25EC">
        <w:rPr>
          <w:rFonts w:eastAsia="Calibri" w:cs="Calibri"/>
          <w:lang w:eastAsia="it-IT"/>
        </w:rPr>
        <w:t>, inoltre</w:t>
      </w:r>
      <w:r w:rsidR="00EB463A" w:rsidRPr="002A3F14">
        <w:rPr>
          <w:rFonts w:eastAsia="Calibri" w:cs="Calibri"/>
          <w:lang w:eastAsia="it-IT"/>
        </w:rPr>
        <w:t xml:space="preserve"> </w:t>
      </w:r>
      <w:r w:rsidR="007B06DA" w:rsidRPr="000F1094">
        <w:rPr>
          <w:rFonts w:eastAsia="Calibri" w:cs="Calibri"/>
          <w:lang w:eastAsia="it-IT"/>
        </w:rPr>
        <w:t>definito le modalità di prescrizione di cui al punto 2) di questo Riassunto e la classe di rimborsabilità del medicinale (</w:t>
      </w:r>
      <w:proofErr w:type="spellStart"/>
      <w:r w:rsidR="007B06DA" w:rsidRPr="000F1094">
        <w:rPr>
          <w:rFonts w:eastAsia="Calibri" w:cs="Calibri"/>
          <w:lang w:eastAsia="it-IT"/>
        </w:rPr>
        <w:t>C-bis</w:t>
      </w:r>
      <w:proofErr w:type="spellEnd"/>
      <w:r w:rsidR="007B06DA" w:rsidRPr="000F1094">
        <w:rPr>
          <w:rFonts w:eastAsia="Calibri" w:cs="Calibri"/>
          <w:lang w:eastAsia="it-IT"/>
        </w:rPr>
        <w:t>).</w:t>
      </w:r>
    </w:p>
    <w:p w:rsidR="004241AC" w:rsidRPr="003F25EC" w:rsidRDefault="004241A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3F25EC" w:rsidRDefault="004241A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3F25EC" w:rsidRDefault="004241A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3F25EC">
        <w:rPr>
          <w:rFonts w:eastAsia="Calibri" w:cs="Calibri"/>
          <w:b/>
          <w:bCs/>
          <w:lang w:eastAsia="it-IT"/>
        </w:rPr>
        <w:t>DI</w:t>
      </w:r>
      <w:proofErr w:type="spellEnd"/>
      <w:r w:rsidRPr="003F25E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F1E98">
        <w:rPr>
          <w:rFonts w:eastAsia="Calibri" w:cs="Calibri"/>
          <w:b/>
          <w:color w:val="000000"/>
          <w:lang w:eastAsia="it-IT"/>
        </w:rPr>
        <w:t>Rinazina</w:t>
      </w:r>
      <w:proofErr w:type="spellEnd"/>
      <w:r w:rsidRPr="003F25EC">
        <w:rPr>
          <w:rFonts w:eastAsia="Calibri" w:cs="Calibri"/>
          <w:b/>
          <w:bCs/>
          <w:color w:val="000000"/>
          <w:lang w:eastAsia="it-IT"/>
        </w:rPr>
        <w:t>?</w:t>
      </w:r>
    </w:p>
    <w:p w:rsidR="00E271BC" w:rsidRPr="003F25EC" w:rsidRDefault="00E271BC" w:rsidP="00072C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F25EC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1F1E98">
        <w:rPr>
          <w:rFonts w:eastAsia="Calibri" w:cs="Calibri"/>
          <w:color w:val="000000"/>
          <w:lang w:eastAsia="it-IT"/>
        </w:rPr>
        <w:t>Rinazina</w:t>
      </w:r>
      <w:proofErr w:type="spellEnd"/>
      <w:r w:rsidRPr="003F25EC">
        <w:rPr>
          <w:rFonts w:eastAsia="Calibri" w:cs="Calibri"/>
        </w:rPr>
        <w:t>.</w:t>
      </w: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1F1E98">
        <w:rPr>
          <w:rFonts w:eastAsia="Calibri" w:cs="Calibri"/>
          <w:b/>
          <w:color w:val="000000"/>
          <w:lang w:eastAsia="it-IT"/>
        </w:rPr>
        <w:t>Rinazina</w:t>
      </w:r>
      <w:proofErr w:type="spellEnd"/>
    </w:p>
    <w:p w:rsidR="003F25EC" w:rsidRDefault="00E3267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1947 e il </w:t>
      </w:r>
      <w:r w:rsidR="005F3370" w:rsidRPr="003F25EC">
        <w:rPr>
          <w:rFonts w:eastAsia="Calibri" w:cs="Calibri"/>
          <w:bCs/>
          <w:iCs/>
          <w:lang w:eastAsia="it-IT"/>
        </w:rPr>
        <w:t>198</w:t>
      </w:r>
      <w:r w:rsidR="00E63444">
        <w:rPr>
          <w:rFonts w:eastAsia="Calibri" w:cs="Calibri"/>
          <w:bCs/>
          <w:iCs/>
          <w:lang w:eastAsia="it-IT"/>
        </w:rPr>
        <w:t>2</w:t>
      </w:r>
      <w:r>
        <w:rPr>
          <w:rFonts w:eastAsia="Calibri" w:cs="Calibri"/>
          <w:bCs/>
          <w:iCs/>
          <w:lang w:eastAsia="it-IT"/>
        </w:rPr>
        <w:t>,</w:t>
      </w:r>
      <w:r w:rsidR="005F3370" w:rsidRPr="003F25EC">
        <w:rPr>
          <w:rFonts w:eastAsia="Calibri" w:cs="Calibri"/>
          <w:bCs/>
          <w:iCs/>
          <w:lang w:eastAsia="it-IT"/>
        </w:rPr>
        <w:t xml:space="preserve"> </w:t>
      </w:r>
      <w:r w:rsidR="00CB2664" w:rsidRPr="003F25EC">
        <w:rPr>
          <w:rFonts w:eastAsia="Calibri" w:cs="Calibri"/>
          <w:bCs/>
          <w:iCs/>
          <w:lang w:eastAsia="it-IT"/>
        </w:rPr>
        <w:t>i</w:t>
      </w:r>
      <w:r w:rsidR="00666CCE" w:rsidRPr="003F25EC">
        <w:rPr>
          <w:rFonts w:eastAsia="Calibri" w:cs="Calibri"/>
          <w:bCs/>
          <w:iCs/>
          <w:lang w:eastAsia="it-IT"/>
        </w:rPr>
        <w:t xml:space="preserve">l </w:t>
      </w:r>
      <w:r w:rsidR="00222FB2">
        <w:rPr>
          <w:rFonts w:eastAsia="Calibri" w:cs="Calibri"/>
          <w:bCs/>
          <w:iCs/>
          <w:lang w:eastAsia="it-IT"/>
        </w:rPr>
        <w:t xml:space="preserve">Ministero dell’Interno ed </w:t>
      </w:r>
      <w:r w:rsidR="00666CCE" w:rsidRPr="003F25EC">
        <w:rPr>
          <w:rFonts w:eastAsia="Calibri" w:cs="Calibri"/>
          <w:bCs/>
          <w:iCs/>
          <w:lang w:eastAsia="it-IT"/>
        </w:rPr>
        <w:t>Ministero della Sanità</w:t>
      </w:r>
      <w:r w:rsidR="003F25EC">
        <w:rPr>
          <w:rFonts w:eastAsia="Calibri" w:cs="Calibri"/>
          <w:bCs/>
          <w:iCs/>
          <w:lang w:eastAsia="it-IT"/>
        </w:rPr>
        <w:t xml:space="preserve"> </w:t>
      </w:r>
      <w:r w:rsidR="004241AC" w:rsidRPr="003F25EC">
        <w:rPr>
          <w:rFonts w:eastAsia="Calibri" w:cs="Calibri"/>
          <w:bCs/>
          <w:iCs/>
          <w:lang w:eastAsia="it-IT"/>
        </w:rPr>
        <w:t>ha</w:t>
      </w:r>
      <w:r w:rsidR="00222FB2">
        <w:rPr>
          <w:rFonts w:eastAsia="Calibri" w:cs="Calibri"/>
          <w:bCs/>
          <w:iCs/>
          <w:lang w:eastAsia="it-IT"/>
        </w:rPr>
        <w:t>nno</w:t>
      </w:r>
      <w:r w:rsidR="004241AC" w:rsidRPr="003F25EC">
        <w:rPr>
          <w:rFonts w:eastAsia="Calibri" w:cs="Calibri"/>
          <w:bCs/>
          <w:iCs/>
          <w:lang w:eastAsia="it-IT"/>
        </w:rPr>
        <w:t xml:space="preserve"> rilasciato l’autorizzazione all’immissione in commercio</w:t>
      </w:r>
      <w:r>
        <w:rPr>
          <w:rFonts w:eastAsia="Calibri" w:cs="Calibri"/>
          <w:bCs/>
          <w:iCs/>
          <w:lang w:eastAsia="it-IT"/>
        </w:rPr>
        <w:t xml:space="preserve"> delle diverse confezioni</w:t>
      </w:r>
      <w:r w:rsidR="00E63444">
        <w:rPr>
          <w:rFonts w:eastAsia="Calibri" w:cs="Calibri"/>
          <w:bCs/>
          <w:iCs/>
          <w:lang w:eastAsia="it-IT"/>
        </w:rPr>
        <w:t xml:space="preserve"> di </w:t>
      </w:r>
      <w:r w:rsidR="003F25EC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1F1E98">
        <w:rPr>
          <w:rFonts w:eastAsia="Calibri" w:cs="Calibri"/>
          <w:bCs/>
          <w:iCs/>
          <w:lang w:eastAsia="it-IT"/>
        </w:rPr>
        <w:t>Rinazina</w:t>
      </w:r>
      <w:proofErr w:type="spellEnd"/>
      <w:r w:rsidR="004241AC" w:rsidRPr="003F25EC">
        <w:rPr>
          <w:rFonts w:eastAsia="Calibri" w:cs="Calibri"/>
          <w:bCs/>
          <w:lang w:eastAsia="it-IT"/>
        </w:rPr>
        <w:t>.</w:t>
      </w: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3F25EC">
        <w:rPr>
          <w:rFonts w:eastAsia="Calibri" w:cs="Calibri"/>
          <w:bCs/>
          <w:lang w:eastAsia="it-IT"/>
        </w:rPr>
        <w:t xml:space="preserve"> </w:t>
      </w:r>
    </w:p>
    <w:p w:rsidR="004241AC" w:rsidRPr="003F25EC" w:rsidRDefault="004241AC" w:rsidP="003F25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25EC">
        <w:rPr>
          <w:rFonts w:eastAsia="Calibri" w:cs="Calibri"/>
          <w:lang w:eastAsia="it-IT"/>
        </w:rPr>
        <w:t xml:space="preserve">Per maggiori informazioni riguardo </w:t>
      </w:r>
      <w:r w:rsidR="009437AF">
        <w:rPr>
          <w:rFonts w:eastAsia="Calibri" w:cs="Calibri"/>
          <w:lang w:eastAsia="it-IT"/>
        </w:rPr>
        <w:t>a</w:t>
      </w:r>
      <w:r w:rsidRPr="003F25EC">
        <w:rPr>
          <w:rFonts w:eastAsia="Calibri" w:cs="Calibri"/>
          <w:lang w:eastAsia="it-IT"/>
        </w:rPr>
        <w:t xml:space="preserve">l trattamento con </w:t>
      </w:r>
      <w:r w:rsidR="001F1E98">
        <w:rPr>
          <w:rFonts w:eastAsia="Calibri" w:cs="Calibri"/>
          <w:bCs/>
          <w:color w:val="000000"/>
          <w:lang w:eastAsia="it-IT"/>
        </w:rPr>
        <w:t>RINAZINA</w:t>
      </w:r>
      <w:r w:rsidRPr="003F25EC">
        <w:rPr>
          <w:rFonts w:eastAsia="Calibri" w:cs="Calibri"/>
          <w:bCs/>
          <w:color w:val="000000"/>
          <w:lang w:eastAsia="it-IT"/>
        </w:rPr>
        <w:t xml:space="preserve"> </w:t>
      </w:r>
      <w:r w:rsidRPr="003F25EC">
        <w:rPr>
          <w:rFonts w:eastAsia="Calibri" w:cs="Calibri"/>
          <w:lang w:eastAsia="it-IT"/>
        </w:rPr>
        <w:t>si può leggere il foglio illustrativo</w:t>
      </w:r>
      <w:r w:rsidR="00D20170" w:rsidRPr="003F25EC">
        <w:rPr>
          <w:rFonts w:eastAsia="Calibri" w:cs="Calibri"/>
          <w:lang w:eastAsia="it-IT"/>
        </w:rPr>
        <w:t xml:space="preserve"> </w:t>
      </w:r>
      <w:r w:rsidR="00B51E65" w:rsidRPr="003F25EC">
        <w:rPr>
          <w:rFonts w:eastAsia="Calibri" w:cs="Calibri"/>
          <w:lang w:eastAsia="it-IT"/>
        </w:rPr>
        <w:t>(</w:t>
      </w:r>
      <w:hyperlink r:id="rId6" w:history="1">
        <w:r w:rsidR="00B51E65" w:rsidRPr="003F25E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3F25EC">
        <w:rPr>
          <w:rFonts w:eastAsia="Calibri" w:cs="Calibri"/>
          <w:lang w:eastAsia="it-IT"/>
        </w:rPr>
        <w:t>)</w:t>
      </w:r>
      <w:r w:rsidR="00D20170" w:rsidRPr="003F25EC">
        <w:rPr>
          <w:rFonts w:eastAsia="Calibri" w:cs="Calibri"/>
          <w:lang w:eastAsia="it-IT"/>
        </w:rPr>
        <w:t xml:space="preserve"> </w:t>
      </w:r>
      <w:r w:rsidRPr="003F25EC">
        <w:rPr>
          <w:rFonts w:eastAsia="Calibri" w:cs="Calibri"/>
          <w:lang w:eastAsia="it-IT"/>
        </w:rPr>
        <w:t xml:space="preserve"> o contattare il medico</w:t>
      </w:r>
      <w:r w:rsidR="00FB1334" w:rsidRPr="003F25EC">
        <w:rPr>
          <w:rFonts w:eastAsia="Calibri" w:cs="Calibri"/>
          <w:lang w:eastAsia="it-IT"/>
        </w:rPr>
        <w:t xml:space="preserve"> o il farmacista</w:t>
      </w:r>
      <w:r w:rsidRPr="003F25EC">
        <w:rPr>
          <w:rFonts w:eastAsia="Calibri" w:cs="Calibri"/>
          <w:lang w:eastAsia="it-IT"/>
        </w:rPr>
        <w:t xml:space="preserve">. </w:t>
      </w:r>
    </w:p>
    <w:p w:rsidR="004241AC" w:rsidRPr="003F25EC" w:rsidRDefault="004241AC" w:rsidP="003F25E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F25EC" w:rsidRDefault="004241AC" w:rsidP="003F25E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Pr="003F25EC" w:rsidRDefault="004241AC" w:rsidP="003F25EC">
      <w:pPr>
        <w:spacing w:after="0" w:line="240" w:lineRule="auto"/>
        <w:jc w:val="both"/>
      </w:pPr>
      <w:r w:rsidRPr="003F25EC">
        <w:rPr>
          <w:rFonts w:eastAsia="Calibri" w:cs="Calibri"/>
          <w:lang w:eastAsia="it-IT"/>
        </w:rPr>
        <w:t xml:space="preserve">Questo riassunto è stato redatto in data </w:t>
      </w:r>
      <w:r w:rsidR="00E63444" w:rsidRPr="00183C27">
        <w:rPr>
          <w:rFonts w:eastAsia="Calibri" w:cs="Calibri"/>
          <w:lang w:eastAsia="it-IT"/>
        </w:rPr>
        <w:t>0</w:t>
      </w:r>
      <w:r w:rsidR="00F172DA">
        <w:rPr>
          <w:rFonts w:eastAsia="Calibri" w:cs="Calibri"/>
          <w:lang w:eastAsia="it-IT"/>
        </w:rPr>
        <w:t>6.05.</w:t>
      </w:r>
      <w:r w:rsidR="00E63444" w:rsidRPr="00183C27">
        <w:rPr>
          <w:rFonts w:eastAsia="Calibri" w:cs="Calibri"/>
          <w:lang w:eastAsia="it-IT"/>
        </w:rPr>
        <w:t>2016</w:t>
      </w:r>
      <w:r w:rsidRPr="00183C27">
        <w:rPr>
          <w:rFonts w:eastAsia="Calibri" w:cs="Calibri"/>
          <w:lang w:eastAsia="it-IT"/>
        </w:rPr>
        <w:t>.</w:t>
      </w:r>
      <w:r w:rsidRPr="003F25EC">
        <w:rPr>
          <w:rFonts w:eastAsia="Calibri" w:cs="Calibri"/>
          <w:lang w:eastAsia="it-IT"/>
        </w:rPr>
        <w:t xml:space="preserve"> </w:t>
      </w:r>
    </w:p>
    <w:sectPr w:rsidR="009A260F" w:rsidRPr="003F25EC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D5733"/>
    <w:multiLevelType w:val="hybridMultilevel"/>
    <w:tmpl w:val="5D8058C4"/>
    <w:lvl w:ilvl="0" w:tplc="F1501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irreci Alfio">
    <w15:presenceInfo w15:providerId="AD" w15:userId="S-1-5-21-682003330-448539723-725345543-15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5A42"/>
    <w:rsid w:val="00013020"/>
    <w:rsid w:val="0001405B"/>
    <w:rsid w:val="00037F9B"/>
    <w:rsid w:val="00047C53"/>
    <w:rsid w:val="000567C6"/>
    <w:rsid w:val="00062636"/>
    <w:rsid w:val="00072C65"/>
    <w:rsid w:val="00077016"/>
    <w:rsid w:val="0008798A"/>
    <w:rsid w:val="000C628B"/>
    <w:rsid w:val="000D0743"/>
    <w:rsid w:val="000D6232"/>
    <w:rsid w:val="000E0632"/>
    <w:rsid w:val="000E33EA"/>
    <w:rsid w:val="00111E9E"/>
    <w:rsid w:val="0011250C"/>
    <w:rsid w:val="00125D47"/>
    <w:rsid w:val="00126DCF"/>
    <w:rsid w:val="001317D0"/>
    <w:rsid w:val="00157D82"/>
    <w:rsid w:val="00164FFD"/>
    <w:rsid w:val="00180C71"/>
    <w:rsid w:val="00183C27"/>
    <w:rsid w:val="001943C7"/>
    <w:rsid w:val="001F1E98"/>
    <w:rsid w:val="00210E0C"/>
    <w:rsid w:val="00222FB2"/>
    <w:rsid w:val="00246D26"/>
    <w:rsid w:val="002B3D45"/>
    <w:rsid w:val="002E6C7B"/>
    <w:rsid w:val="002F223F"/>
    <w:rsid w:val="00312212"/>
    <w:rsid w:val="00332B3C"/>
    <w:rsid w:val="00373524"/>
    <w:rsid w:val="00382A4A"/>
    <w:rsid w:val="003C40F7"/>
    <w:rsid w:val="003F25EC"/>
    <w:rsid w:val="004065EF"/>
    <w:rsid w:val="004241AC"/>
    <w:rsid w:val="00452364"/>
    <w:rsid w:val="0045243D"/>
    <w:rsid w:val="004807FE"/>
    <w:rsid w:val="004832F0"/>
    <w:rsid w:val="004968DE"/>
    <w:rsid w:val="004A0ACD"/>
    <w:rsid w:val="004A1685"/>
    <w:rsid w:val="004A293B"/>
    <w:rsid w:val="004B20A8"/>
    <w:rsid w:val="004C3EC8"/>
    <w:rsid w:val="004E4927"/>
    <w:rsid w:val="004F1792"/>
    <w:rsid w:val="00545DAD"/>
    <w:rsid w:val="00554400"/>
    <w:rsid w:val="00576661"/>
    <w:rsid w:val="005F3370"/>
    <w:rsid w:val="00601567"/>
    <w:rsid w:val="00604F3B"/>
    <w:rsid w:val="00666CCE"/>
    <w:rsid w:val="00682CC0"/>
    <w:rsid w:val="00695160"/>
    <w:rsid w:val="006C489B"/>
    <w:rsid w:val="006F3638"/>
    <w:rsid w:val="00704A2C"/>
    <w:rsid w:val="00710038"/>
    <w:rsid w:val="00717521"/>
    <w:rsid w:val="007276ED"/>
    <w:rsid w:val="0074402F"/>
    <w:rsid w:val="0074615A"/>
    <w:rsid w:val="007A04C8"/>
    <w:rsid w:val="007B06DA"/>
    <w:rsid w:val="007C3523"/>
    <w:rsid w:val="007E4CC5"/>
    <w:rsid w:val="00806A77"/>
    <w:rsid w:val="00834AD2"/>
    <w:rsid w:val="00851AF6"/>
    <w:rsid w:val="00863E74"/>
    <w:rsid w:val="00874733"/>
    <w:rsid w:val="00883BE1"/>
    <w:rsid w:val="008C0FF2"/>
    <w:rsid w:val="008F4995"/>
    <w:rsid w:val="00907C5A"/>
    <w:rsid w:val="00916321"/>
    <w:rsid w:val="009209E9"/>
    <w:rsid w:val="009437AF"/>
    <w:rsid w:val="009653AC"/>
    <w:rsid w:val="00974394"/>
    <w:rsid w:val="0098758D"/>
    <w:rsid w:val="009924A1"/>
    <w:rsid w:val="00993AF9"/>
    <w:rsid w:val="00993E9E"/>
    <w:rsid w:val="009A2462"/>
    <w:rsid w:val="009A260F"/>
    <w:rsid w:val="009A4251"/>
    <w:rsid w:val="009B03DB"/>
    <w:rsid w:val="009C05A8"/>
    <w:rsid w:val="009C7AE8"/>
    <w:rsid w:val="009D1E98"/>
    <w:rsid w:val="009D611E"/>
    <w:rsid w:val="00A05212"/>
    <w:rsid w:val="00A1005E"/>
    <w:rsid w:val="00A26B8C"/>
    <w:rsid w:val="00A40FF3"/>
    <w:rsid w:val="00A55B6F"/>
    <w:rsid w:val="00A56660"/>
    <w:rsid w:val="00AC1023"/>
    <w:rsid w:val="00B50B90"/>
    <w:rsid w:val="00B51E65"/>
    <w:rsid w:val="00B57031"/>
    <w:rsid w:val="00B70D22"/>
    <w:rsid w:val="00B77413"/>
    <w:rsid w:val="00B921F3"/>
    <w:rsid w:val="00BA7D67"/>
    <w:rsid w:val="00BC74C2"/>
    <w:rsid w:val="00BD3508"/>
    <w:rsid w:val="00BD5925"/>
    <w:rsid w:val="00BE0883"/>
    <w:rsid w:val="00BE1E22"/>
    <w:rsid w:val="00BE6529"/>
    <w:rsid w:val="00BF0712"/>
    <w:rsid w:val="00BF1041"/>
    <w:rsid w:val="00BF4465"/>
    <w:rsid w:val="00C2722D"/>
    <w:rsid w:val="00C3105A"/>
    <w:rsid w:val="00C46164"/>
    <w:rsid w:val="00C70B3B"/>
    <w:rsid w:val="00C7132E"/>
    <w:rsid w:val="00C809D3"/>
    <w:rsid w:val="00C8397C"/>
    <w:rsid w:val="00C96899"/>
    <w:rsid w:val="00CB2664"/>
    <w:rsid w:val="00CB3303"/>
    <w:rsid w:val="00CB387C"/>
    <w:rsid w:val="00CC7AFF"/>
    <w:rsid w:val="00CE7F36"/>
    <w:rsid w:val="00D07DBA"/>
    <w:rsid w:val="00D20170"/>
    <w:rsid w:val="00D726D7"/>
    <w:rsid w:val="00D76AC8"/>
    <w:rsid w:val="00D82415"/>
    <w:rsid w:val="00D9127D"/>
    <w:rsid w:val="00D93132"/>
    <w:rsid w:val="00DB10B2"/>
    <w:rsid w:val="00DD1FB3"/>
    <w:rsid w:val="00E03D6F"/>
    <w:rsid w:val="00E07466"/>
    <w:rsid w:val="00E271BC"/>
    <w:rsid w:val="00E30FCF"/>
    <w:rsid w:val="00E3267C"/>
    <w:rsid w:val="00E43089"/>
    <w:rsid w:val="00E63444"/>
    <w:rsid w:val="00E83F8D"/>
    <w:rsid w:val="00E9348D"/>
    <w:rsid w:val="00E95D79"/>
    <w:rsid w:val="00EB279C"/>
    <w:rsid w:val="00EB463A"/>
    <w:rsid w:val="00EE2787"/>
    <w:rsid w:val="00EF062E"/>
    <w:rsid w:val="00F172DA"/>
    <w:rsid w:val="00F66767"/>
    <w:rsid w:val="00F92C0A"/>
    <w:rsid w:val="00FA2702"/>
    <w:rsid w:val="00FB053D"/>
    <w:rsid w:val="00FB1334"/>
    <w:rsid w:val="00FC0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styleId="Testonormale">
    <w:name w:val="Plain Text"/>
    <w:basedOn w:val="Normale"/>
    <w:link w:val="TestonormaleCarattere"/>
    <w:uiPriority w:val="99"/>
    <w:rsid w:val="001F1E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F1E98"/>
    <w:rPr>
      <w:rFonts w:ascii="Courier New" w:eastAsia="Times New Roman" w:hAnsi="Courier New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9437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37A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37A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37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37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GlaxoSmithKline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18</cp:revision>
  <dcterms:created xsi:type="dcterms:W3CDTF">2016-05-12T14:30:00Z</dcterms:created>
  <dcterms:modified xsi:type="dcterms:W3CDTF">2016-05-23T07:56:00Z</dcterms:modified>
</cp:coreProperties>
</file>