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5D12EF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7095" cy="1494790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68613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VOLTFAST</w:t>
      </w:r>
    </w:p>
    <w:p w:rsidR="00686135" w:rsidRPr="00686135" w:rsidRDefault="00686135" w:rsidP="0068613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4241AC" w:rsidRPr="00686135" w:rsidRDefault="004241AC" w:rsidP="00686135">
      <w:pPr>
        <w:widowControl w:val="0"/>
        <w:spacing w:after="0" w:line="240" w:lineRule="auto"/>
        <w:jc w:val="center"/>
        <w:rPr>
          <w:rFonts w:asciiTheme="minorHAnsi" w:hAnsiTheme="minorHAnsi"/>
          <w:b/>
          <w:snapToGrid w:val="0"/>
        </w:rPr>
      </w:pPr>
      <w:r w:rsidRPr="00686135">
        <w:rPr>
          <w:rFonts w:asciiTheme="minorHAnsi" w:hAnsiTheme="minorHAnsi"/>
          <w:b/>
          <w:snapToGrid w:val="0"/>
        </w:rPr>
        <w:t xml:space="preserve"> (</w:t>
      </w:r>
      <w:proofErr w:type="spellStart"/>
      <w:r w:rsidR="00334876" w:rsidRPr="00686135">
        <w:rPr>
          <w:rFonts w:asciiTheme="minorHAnsi" w:hAnsiTheme="minorHAnsi"/>
          <w:b/>
          <w:snapToGrid w:val="0"/>
        </w:rPr>
        <w:t>Diclofenac</w:t>
      </w:r>
      <w:proofErr w:type="spellEnd"/>
      <w:r w:rsidRPr="00686135">
        <w:rPr>
          <w:rFonts w:asciiTheme="minorHAnsi" w:hAnsiTheme="minorHAnsi"/>
          <w:b/>
          <w:snapToGrid w:val="0"/>
        </w:rPr>
        <w:t>)</w:t>
      </w: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686135" w:rsidRPr="00686135" w:rsidRDefault="00686135" w:rsidP="0068613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6A0597" w:rsidRPr="00686135" w:rsidRDefault="00686135" w:rsidP="00686135">
      <w:pPr>
        <w:spacing w:after="0" w:line="240" w:lineRule="auto"/>
        <w:jc w:val="center"/>
        <w:rPr>
          <w:rFonts w:asciiTheme="minorHAnsi" w:hAnsiTheme="minorHAnsi"/>
          <w:b/>
        </w:rPr>
      </w:pPr>
      <w:r w:rsidRPr="00686135">
        <w:rPr>
          <w:rFonts w:asciiTheme="minorHAnsi" w:hAnsiTheme="minorHAnsi"/>
          <w:b/>
        </w:rPr>
        <w:t xml:space="preserve">Novartis </w:t>
      </w:r>
      <w:proofErr w:type="spellStart"/>
      <w:r w:rsidRPr="00686135">
        <w:rPr>
          <w:rFonts w:asciiTheme="minorHAnsi" w:hAnsiTheme="minorHAnsi"/>
          <w:b/>
        </w:rPr>
        <w:t>Farma</w:t>
      </w:r>
      <w:proofErr w:type="spellEnd"/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047C53" w:rsidRPr="00686135" w:rsidRDefault="00047C53" w:rsidP="0068613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4241AC" w:rsidRPr="00686135" w:rsidRDefault="004241AC" w:rsidP="00686135">
      <w:pPr>
        <w:spacing w:after="0" w:line="240" w:lineRule="auto"/>
        <w:jc w:val="center"/>
        <w:rPr>
          <w:rFonts w:asciiTheme="minorHAnsi" w:hAnsiTheme="minorHAnsi"/>
          <w:b/>
        </w:rPr>
      </w:pPr>
      <w:r w:rsidRPr="00686135">
        <w:rPr>
          <w:rFonts w:asciiTheme="minorHAnsi" w:hAnsiTheme="minorHAnsi"/>
          <w:b/>
        </w:rPr>
        <w:t xml:space="preserve">Numero di AIC: </w:t>
      </w:r>
      <w:r w:rsidR="006A0597" w:rsidRPr="00686135">
        <w:rPr>
          <w:rFonts w:asciiTheme="minorHAnsi" w:hAnsiTheme="minorHAnsi" w:cs="Helvetica"/>
          <w:b/>
        </w:rPr>
        <w:t>028945</w:t>
      </w:r>
    </w:p>
    <w:bookmarkEnd w:id="0"/>
    <w:p w:rsidR="004241AC" w:rsidRPr="00686135" w:rsidRDefault="004241AC" w:rsidP="00686135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686135" w:rsidRDefault="00686135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eastAsia="it-IT"/>
        </w:rPr>
      </w:pPr>
      <w:r w:rsidRPr="00686135">
        <w:rPr>
          <w:rFonts w:asciiTheme="minorHAnsi" w:hAnsiTheme="minorHAnsi" w:cs="Calibri"/>
          <w:color w:val="000000"/>
          <w:lang w:eastAsia="it-IT"/>
        </w:rPr>
        <w:t xml:space="preserve">Questa è la sintesi del </w:t>
      </w:r>
      <w:r w:rsidRPr="00686135">
        <w:rPr>
          <w:rFonts w:asciiTheme="minorHAnsi" w:hAnsiTheme="minorHAnsi" w:cs="Calibri"/>
          <w:i/>
          <w:color w:val="000000"/>
          <w:lang w:eastAsia="it-IT"/>
        </w:rPr>
        <w:t xml:space="preserve">Public </w:t>
      </w:r>
      <w:proofErr w:type="spellStart"/>
      <w:r w:rsidRPr="00686135">
        <w:rPr>
          <w:rFonts w:asciiTheme="minorHAnsi" w:hAnsiTheme="minorHAnsi" w:cs="Calibri"/>
          <w:i/>
          <w:color w:val="000000"/>
          <w:lang w:eastAsia="it-IT"/>
        </w:rPr>
        <w:t>Assessment</w:t>
      </w:r>
      <w:proofErr w:type="spellEnd"/>
      <w:r w:rsidRPr="00686135">
        <w:rPr>
          <w:rFonts w:asciiTheme="minorHAnsi" w:hAnsiTheme="minorHAnsi" w:cs="Calibri"/>
          <w:i/>
          <w:color w:val="000000"/>
          <w:lang w:eastAsia="it-IT"/>
        </w:rPr>
        <w:t xml:space="preserve"> Report</w:t>
      </w:r>
      <w:r w:rsidRPr="00686135">
        <w:rPr>
          <w:rFonts w:asciiTheme="minorHAnsi" w:hAnsiTheme="minorHAnsi" w:cs="Calibri"/>
          <w:color w:val="000000"/>
          <w:lang w:eastAsia="it-IT"/>
        </w:rPr>
        <w:t xml:space="preserve"> (PAR) per </w:t>
      </w:r>
      <w:proofErr w:type="spellStart"/>
      <w:r w:rsidR="006A0597"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Pr="00686135">
        <w:rPr>
          <w:rFonts w:asciiTheme="minorHAnsi" w:hAnsiTheme="minorHAnsi" w:cs="Calibri"/>
          <w:color w:val="000000"/>
          <w:lang w:eastAsia="it-IT"/>
        </w:rPr>
        <w:t>.</w:t>
      </w:r>
      <w:r w:rsidRPr="00686135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Pr="00686135">
        <w:rPr>
          <w:rFonts w:asciiTheme="minorHAnsi" w:hAnsiTheme="minorHAnsi" w:cs="Calibri"/>
          <w:color w:val="000000"/>
          <w:lang w:eastAsia="it-IT"/>
        </w:rPr>
        <w:t xml:space="preserve">Esso spiega come </w:t>
      </w:r>
      <w:proofErr w:type="spellStart"/>
      <w:r w:rsidR="006A0597"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="00062636" w:rsidRPr="00686135">
        <w:rPr>
          <w:rFonts w:asciiTheme="minorHAnsi" w:hAnsiTheme="minorHAnsi" w:cs="Calibri"/>
          <w:color w:val="000000"/>
          <w:lang w:eastAsia="it-IT"/>
        </w:rPr>
        <w:t xml:space="preserve"> </w:t>
      </w:r>
      <w:r w:rsidRPr="00686135">
        <w:rPr>
          <w:rFonts w:asciiTheme="minorHAnsi" w:hAnsiTheme="minorHAnsi" w:cs="Calibri"/>
          <w:color w:val="000000"/>
          <w:lang w:eastAsia="it-IT"/>
        </w:rPr>
        <w:t xml:space="preserve">è stato valutato </w:t>
      </w:r>
      <w:r w:rsidR="00686135">
        <w:rPr>
          <w:rFonts w:asciiTheme="minorHAnsi" w:hAnsiTheme="minorHAnsi" w:cs="Calibri"/>
          <w:color w:val="000000"/>
          <w:lang w:eastAsia="it-IT"/>
        </w:rPr>
        <w:t xml:space="preserve">dalla Commissione Unica del Farmaco (CUF) e </w:t>
      </w:r>
      <w:r w:rsidR="00897CAF" w:rsidRPr="00686135">
        <w:rPr>
          <w:rFonts w:asciiTheme="minorHAnsi" w:hAnsiTheme="minorHAnsi" w:cs="Calibri"/>
          <w:color w:val="000000"/>
          <w:lang w:eastAsia="it-IT"/>
        </w:rPr>
        <w:t>dalla Commissione Tecnico-Scientifica (CTS)</w:t>
      </w:r>
      <w:r w:rsidRPr="00686135">
        <w:rPr>
          <w:rFonts w:asciiTheme="minorHAnsi" w:hAnsiTheme="minorHAnsi" w:cs="Calibri"/>
          <w:color w:val="000000"/>
          <w:lang w:eastAsia="it-IT"/>
        </w:rPr>
        <w:t xml:space="preserve"> </w:t>
      </w:r>
      <w:r w:rsidR="00FB1334" w:rsidRPr="00686135">
        <w:rPr>
          <w:rFonts w:asciiTheme="minorHAnsi" w:hAnsiTheme="minorHAnsi" w:cs="Calibri"/>
          <w:color w:val="000000"/>
          <w:lang w:eastAsia="it-IT"/>
        </w:rPr>
        <w:t>e le sue condizioni di impiego</w:t>
      </w:r>
      <w:r w:rsidRPr="00686135">
        <w:rPr>
          <w:rFonts w:asciiTheme="minorHAnsi" w:hAnsiTheme="minorHAns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A0597"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Pr="00686135">
        <w:rPr>
          <w:rFonts w:asciiTheme="minorHAnsi" w:hAnsiTheme="minorHAnsi" w:cs="Calibri"/>
          <w:bCs/>
          <w:color w:val="000000"/>
          <w:lang w:eastAsia="it-IT"/>
        </w:rPr>
        <w:t>.</w:t>
      </w: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686135">
        <w:rPr>
          <w:rFonts w:asciiTheme="minorHAnsi" w:hAnsiTheme="minorHAnsi" w:cs="Calibri"/>
          <w:color w:val="000000"/>
          <w:lang w:eastAsia="it-IT"/>
        </w:rPr>
        <w:t>Per informazioni pratiche sull'utilizzo di</w:t>
      </w:r>
      <w:r w:rsidRPr="00686135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proofErr w:type="spellStart"/>
      <w:r w:rsidR="00686135"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="00062636" w:rsidRPr="00686135">
        <w:rPr>
          <w:rFonts w:asciiTheme="minorHAnsi" w:hAnsiTheme="minorHAnsi" w:cs="Calibri"/>
          <w:color w:val="000000"/>
          <w:lang w:eastAsia="it-IT"/>
        </w:rPr>
        <w:t xml:space="preserve"> </w:t>
      </w:r>
      <w:r w:rsidRPr="00686135">
        <w:rPr>
          <w:rFonts w:asciiTheme="minorHAnsi" w:hAnsiTheme="minorHAnsi" w:cs="Calibri"/>
          <w:color w:val="000000"/>
          <w:lang w:eastAsia="it-IT"/>
        </w:rPr>
        <w:t>i pazienti devono consultare il foglio illustrativo o contattare il loro medico</w:t>
      </w:r>
      <w:r w:rsidR="00FB1334" w:rsidRPr="00686135">
        <w:rPr>
          <w:rFonts w:asciiTheme="minorHAnsi" w:hAnsiTheme="minorHAnsi" w:cs="Calibri"/>
          <w:color w:val="000000"/>
          <w:lang w:eastAsia="it-IT"/>
        </w:rPr>
        <w:t xml:space="preserve"> o il farmacista</w:t>
      </w:r>
      <w:r w:rsidRPr="00686135">
        <w:rPr>
          <w:rFonts w:asciiTheme="minorHAnsi" w:hAnsiTheme="minorHAnsi" w:cs="Calibri"/>
          <w:color w:val="000000"/>
          <w:lang w:eastAsia="it-IT"/>
        </w:rPr>
        <w:t xml:space="preserve">. </w:t>
      </w: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686135">
        <w:rPr>
          <w:rFonts w:asciiTheme="minorHAnsi" w:hAnsiTheme="minorHAns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A0597" w:rsidRPr="00686135">
        <w:rPr>
          <w:rFonts w:asciiTheme="minorHAnsi" w:hAnsiTheme="minorHAnsi" w:cs="Calibri"/>
          <w:b/>
          <w:color w:val="000000"/>
          <w:lang w:eastAsia="it-IT"/>
        </w:rPr>
        <w:t>Voltfast</w:t>
      </w:r>
      <w:proofErr w:type="spellEnd"/>
      <w:r w:rsidR="00E83F8D" w:rsidRPr="00686135">
        <w:rPr>
          <w:rFonts w:asciiTheme="minorHAnsi" w:hAnsiTheme="minorHAnsi" w:cs="Calibri"/>
          <w:b/>
          <w:bCs/>
          <w:color w:val="000000"/>
          <w:lang w:eastAsia="it-IT"/>
        </w:rPr>
        <w:t xml:space="preserve"> </w:t>
      </w:r>
      <w:r w:rsidR="00334876" w:rsidRPr="00686135">
        <w:rPr>
          <w:rFonts w:asciiTheme="minorHAnsi" w:hAnsiTheme="minorHAnsi" w:cs="Calibri"/>
          <w:b/>
          <w:bCs/>
          <w:color w:val="000000"/>
          <w:lang w:eastAsia="it-IT"/>
        </w:rPr>
        <w:t>E A COSA SERVE</w:t>
      </w:r>
      <w:r w:rsidRPr="00686135">
        <w:rPr>
          <w:rFonts w:asciiTheme="minorHAnsi" w:hAnsiTheme="minorHAnsi" w:cs="Calibri"/>
          <w:b/>
          <w:bCs/>
          <w:color w:val="000000"/>
          <w:lang w:eastAsia="it-IT"/>
        </w:rPr>
        <w:t xml:space="preserve">? </w:t>
      </w:r>
    </w:p>
    <w:p w:rsidR="00603F36" w:rsidRPr="00686135" w:rsidRDefault="006A0597" w:rsidP="00686135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="00E83F8D" w:rsidRPr="00686135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="004241AC" w:rsidRPr="00686135">
        <w:rPr>
          <w:rFonts w:asciiTheme="minorHAnsi" w:hAnsiTheme="minorHAnsi" w:cs="Calibri"/>
          <w:color w:val="000000"/>
          <w:lang w:eastAsia="it-IT"/>
        </w:rPr>
        <w:t xml:space="preserve">è un medicinale </w:t>
      </w:r>
      <w:r w:rsidR="00334876" w:rsidRPr="00686135">
        <w:rPr>
          <w:rFonts w:asciiTheme="minorHAnsi" w:hAnsiTheme="minorHAnsi" w:cs="Calibri"/>
          <w:color w:val="000000"/>
          <w:lang w:eastAsia="it-IT"/>
        </w:rPr>
        <w:t xml:space="preserve">contenente il principio attivo </w:t>
      </w:r>
      <w:proofErr w:type="spellStart"/>
      <w:r w:rsidR="00686135">
        <w:rPr>
          <w:rFonts w:asciiTheme="minorHAnsi" w:hAnsiTheme="minorHAnsi" w:cs="Calibri"/>
          <w:color w:val="000000"/>
          <w:lang w:eastAsia="it-IT"/>
        </w:rPr>
        <w:t>d</w:t>
      </w:r>
      <w:r w:rsidR="00334876" w:rsidRPr="00686135">
        <w:rPr>
          <w:rFonts w:asciiTheme="minorHAnsi" w:hAnsiTheme="minorHAnsi" w:cs="Calibri"/>
          <w:color w:val="000000"/>
          <w:lang w:eastAsia="it-IT"/>
        </w:rPr>
        <w:t>iclofenac</w:t>
      </w:r>
      <w:proofErr w:type="spellEnd"/>
      <w:r w:rsidRPr="00686135">
        <w:rPr>
          <w:rFonts w:asciiTheme="minorHAnsi" w:hAnsiTheme="minorHAnsi" w:cs="Calibri"/>
          <w:color w:val="000000"/>
          <w:lang w:eastAsia="it-IT"/>
        </w:rPr>
        <w:t xml:space="preserve"> potassico</w:t>
      </w:r>
      <w:r w:rsidR="00334876" w:rsidRPr="00686135">
        <w:rPr>
          <w:rFonts w:asciiTheme="minorHAnsi" w:hAnsiTheme="minorHAnsi" w:cs="Calibri"/>
          <w:color w:val="000000"/>
          <w:lang w:eastAsia="it-IT"/>
        </w:rPr>
        <w:t xml:space="preserve"> </w:t>
      </w:r>
      <w:r w:rsidR="000E0632" w:rsidRPr="00686135">
        <w:rPr>
          <w:rFonts w:asciiTheme="minorHAnsi" w:hAnsiTheme="minorHAnsi" w:cs="Calibri"/>
          <w:color w:val="000000"/>
          <w:lang w:eastAsia="it-IT"/>
        </w:rPr>
        <w:t xml:space="preserve">ed </w:t>
      </w:r>
      <w:r w:rsidR="004241AC" w:rsidRPr="00686135">
        <w:rPr>
          <w:rFonts w:asciiTheme="minorHAnsi" w:hAnsiTheme="minorHAnsi" w:cs="Calibri"/>
          <w:color w:val="000000"/>
          <w:lang w:eastAsia="it-IT"/>
        </w:rPr>
        <w:t xml:space="preserve">è </w:t>
      </w:r>
      <w:r w:rsidR="00603F36" w:rsidRPr="00686135">
        <w:rPr>
          <w:rFonts w:asciiTheme="minorHAnsi" w:hAnsiTheme="minorHAnsi" w:cs="Calibri"/>
          <w:color w:val="000000"/>
          <w:lang w:eastAsia="it-IT"/>
        </w:rPr>
        <w:t xml:space="preserve">autorizzato </w:t>
      </w:r>
      <w:r w:rsidR="00333FB9" w:rsidRPr="00686135">
        <w:rPr>
          <w:rFonts w:asciiTheme="minorHAnsi" w:hAnsiTheme="minorHAnsi" w:cs="Calibri"/>
          <w:color w:val="000000"/>
          <w:lang w:eastAsia="it-IT"/>
        </w:rPr>
        <w:t>come</w:t>
      </w:r>
      <w:r w:rsidR="006524BA" w:rsidRPr="00686135">
        <w:rPr>
          <w:rFonts w:asciiTheme="minorHAnsi" w:hAnsiTheme="minorHAnsi" w:cs="Calibri"/>
          <w:color w:val="000000"/>
          <w:lang w:eastAsia="it-IT"/>
        </w:rPr>
        <w:t xml:space="preserve"> </w:t>
      </w:r>
      <w:r w:rsidRPr="00686135">
        <w:rPr>
          <w:rFonts w:asciiTheme="minorHAnsi" w:hAnsiTheme="minorHAnsi" w:cs="Calibri"/>
          <w:color w:val="000000"/>
          <w:lang w:eastAsia="it-IT"/>
        </w:rPr>
        <w:t xml:space="preserve">granulato per </w:t>
      </w:r>
      <w:r w:rsidR="00222214" w:rsidRPr="00686135">
        <w:rPr>
          <w:rFonts w:asciiTheme="minorHAnsi" w:hAnsiTheme="minorHAnsi" w:cs="Calibri"/>
          <w:color w:val="000000"/>
          <w:lang w:eastAsia="it-IT"/>
        </w:rPr>
        <w:t>soluzione orale, capsule moll</w:t>
      </w:r>
      <w:r w:rsidR="00686135">
        <w:rPr>
          <w:rFonts w:asciiTheme="minorHAnsi" w:hAnsiTheme="minorHAnsi" w:cs="Calibri"/>
          <w:color w:val="000000"/>
          <w:lang w:eastAsia="it-IT"/>
        </w:rPr>
        <w:t>i</w:t>
      </w:r>
      <w:r w:rsidR="00222214" w:rsidRPr="00686135">
        <w:rPr>
          <w:rFonts w:asciiTheme="minorHAnsi" w:hAnsiTheme="minorHAnsi" w:cs="Calibri"/>
          <w:color w:val="000000"/>
          <w:lang w:eastAsia="it-IT"/>
        </w:rPr>
        <w:t xml:space="preserve"> e</w:t>
      </w:r>
      <w:r w:rsidRPr="00686135">
        <w:rPr>
          <w:rFonts w:asciiTheme="minorHAnsi" w:hAnsiTheme="minorHAnsi" w:cs="Calibri"/>
          <w:color w:val="000000"/>
          <w:lang w:eastAsia="it-IT"/>
        </w:rPr>
        <w:t xml:space="preserve"> compresse rivestite </w:t>
      </w:r>
      <w:r w:rsidR="00603F36" w:rsidRPr="00686135">
        <w:rPr>
          <w:rFonts w:asciiTheme="minorHAnsi" w:hAnsiTheme="minorHAnsi" w:cs="Calibri"/>
          <w:color w:val="000000"/>
          <w:lang w:eastAsia="it-IT"/>
        </w:rPr>
        <w:t>contenent</w:t>
      </w:r>
      <w:r w:rsidR="000710C1" w:rsidRPr="00686135">
        <w:rPr>
          <w:rFonts w:asciiTheme="minorHAnsi" w:hAnsiTheme="minorHAnsi" w:cs="Calibri"/>
          <w:color w:val="000000"/>
          <w:lang w:eastAsia="it-IT"/>
        </w:rPr>
        <w:t xml:space="preserve">i </w:t>
      </w:r>
      <w:r w:rsidR="00642A03" w:rsidRPr="00686135">
        <w:rPr>
          <w:rFonts w:asciiTheme="minorHAnsi" w:hAnsiTheme="minorHAnsi" w:cs="Calibri"/>
          <w:color w:val="000000"/>
          <w:lang w:eastAsia="it-IT"/>
        </w:rPr>
        <w:t>25 mg o</w:t>
      </w:r>
      <w:r w:rsidR="000710C1" w:rsidRPr="00686135">
        <w:rPr>
          <w:rFonts w:asciiTheme="minorHAnsi" w:hAnsiTheme="minorHAnsi" w:cs="Calibri"/>
          <w:color w:val="000000"/>
          <w:lang w:eastAsia="it-IT"/>
        </w:rPr>
        <w:t xml:space="preserve"> 50 mg</w:t>
      </w:r>
      <w:r w:rsidR="00686135">
        <w:rPr>
          <w:rFonts w:asciiTheme="minorHAnsi" w:hAnsiTheme="minorHAnsi" w:cs="Calibri"/>
          <w:color w:val="000000"/>
          <w:lang w:eastAsia="it-IT"/>
        </w:rPr>
        <w:t xml:space="preserve"> di principio attivo</w:t>
      </w:r>
      <w:r w:rsidR="000710C1" w:rsidRPr="00686135">
        <w:rPr>
          <w:rFonts w:asciiTheme="minorHAnsi" w:hAnsiTheme="minorHAnsi" w:cs="Calibri"/>
          <w:color w:val="000000"/>
          <w:lang w:eastAsia="it-IT"/>
        </w:rPr>
        <w:t>.</w:t>
      </w:r>
    </w:p>
    <w:p w:rsidR="000710C1" w:rsidRPr="00686135" w:rsidRDefault="00642A03" w:rsidP="00686135">
      <w:pPr>
        <w:spacing w:after="0" w:line="240" w:lineRule="auto"/>
        <w:ind w:right="-1"/>
        <w:jc w:val="both"/>
        <w:rPr>
          <w:rFonts w:asciiTheme="minorHAnsi" w:hAnsiTheme="minorHAnsi"/>
          <w:b/>
          <w:noProof/>
        </w:rPr>
      </w:pPr>
      <w:proofErr w:type="spellStart"/>
      <w:r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="00603F0D" w:rsidRPr="00686135">
        <w:rPr>
          <w:rFonts w:asciiTheme="minorHAnsi" w:hAnsiTheme="minorHAnsi"/>
        </w:rPr>
        <w:t xml:space="preserve"> </w:t>
      </w:r>
      <w:r w:rsidR="000710C1" w:rsidRPr="00686135">
        <w:rPr>
          <w:rFonts w:asciiTheme="minorHAnsi" w:hAnsiTheme="minorHAnsi"/>
          <w:noProof/>
        </w:rPr>
        <w:t xml:space="preserve">è usato negli adulti e negli adolescenti di età </w:t>
      </w:r>
      <w:r w:rsidRPr="00686135">
        <w:rPr>
          <w:rFonts w:asciiTheme="minorHAnsi" w:hAnsiTheme="minorHAnsi"/>
          <w:noProof/>
        </w:rPr>
        <w:t xml:space="preserve">uguale o </w:t>
      </w:r>
      <w:r w:rsidR="000710C1" w:rsidRPr="00686135">
        <w:rPr>
          <w:rFonts w:asciiTheme="minorHAnsi" w:hAnsiTheme="minorHAnsi"/>
          <w:noProof/>
        </w:rPr>
        <w:t>superiore a 14 anni per il trattamento sintomatico del dolore</w:t>
      </w:r>
      <w:r w:rsidRPr="00686135">
        <w:rPr>
          <w:rFonts w:asciiTheme="minorHAnsi" w:hAnsiTheme="minorHAnsi"/>
          <w:noProof/>
        </w:rPr>
        <w:t xml:space="preserve"> a breve termine</w:t>
      </w:r>
      <w:r w:rsidR="000710C1" w:rsidRPr="00686135">
        <w:rPr>
          <w:rFonts w:asciiTheme="minorHAnsi" w:hAnsiTheme="minorHAnsi"/>
          <w:noProof/>
        </w:rPr>
        <w:t xml:space="preserve"> di: </w:t>
      </w:r>
    </w:p>
    <w:p w:rsidR="00642A03" w:rsidRPr="00686135" w:rsidRDefault="00642A03" w:rsidP="0005690F">
      <w:pPr>
        <w:widowControl w:val="0"/>
        <w:numPr>
          <w:ilvl w:val="1"/>
          <w:numId w:val="14"/>
        </w:numPr>
        <w:spacing w:after="0" w:line="240" w:lineRule="auto"/>
        <w:ind w:left="567" w:hanging="283"/>
        <w:jc w:val="both"/>
        <w:rPr>
          <w:rFonts w:asciiTheme="minorHAnsi" w:hAnsiTheme="minorHAnsi"/>
          <w:noProof/>
        </w:rPr>
      </w:pPr>
      <w:r w:rsidRPr="00686135">
        <w:rPr>
          <w:rFonts w:asciiTheme="minorHAnsi" w:hAnsiTheme="minorHAnsi"/>
          <w:noProof/>
        </w:rPr>
        <w:t>condizioni dolorose accompagnate da infiammazione, dopo interventi chirurgici e traumi</w:t>
      </w:r>
      <w:r w:rsidR="0005690F">
        <w:rPr>
          <w:rFonts w:asciiTheme="minorHAnsi" w:hAnsiTheme="minorHAnsi"/>
          <w:noProof/>
        </w:rPr>
        <w:t>;</w:t>
      </w:r>
    </w:p>
    <w:p w:rsidR="00642A03" w:rsidRPr="00686135" w:rsidRDefault="00642A03" w:rsidP="0005690F">
      <w:pPr>
        <w:widowControl w:val="0"/>
        <w:numPr>
          <w:ilvl w:val="1"/>
          <w:numId w:val="14"/>
        </w:numPr>
        <w:spacing w:after="0" w:line="240" w:lineRule="auto"/>
        <w:ind w:left="567" w:hanging="283"/>
        <w:jc w:val="both"/>
        <w:rPr>
          <w:rFonts w:asciiTheme="minorHAnsi" w:hAnsiTheme="minorHAnsi"/>
          <w:noProof/>
        </w:rPr>
      </w:pPr>
      <w:r w:rsidRPr="00686135">
        <w:rPr>
          <w:rFonts w:asciiTheme="minorHAnsi" w:hAnsiTheme="minorHAnsi"/>
          <w:noProof/>
        </w:rPr>
        <w:t>dolore associato al ciclo mestruale</w:t>
      </w:r>
      <w:r w:rsidR="0005690F">
        <w:rPr>
          <w:rFonts w:asciiTheme="minorHAnsi" w:hAnsiTheme="minorHAnsi"/>
          <w:noProof/>
        </w:rPr>
        <w:t>;</w:t>
      </w:r>
    </w:p>
    <w:p w:rsidR="00642A03" w:rsidRPr="00686135" w:rsidRDefault="00642A03" w:rsidP="0005690F">
      <w:pPr>
        <w:widowControl w:val="0"/>
        <w:numPr>
          <w:ilvl w:val="1"/>
          <w:numId w:val="14"/>
        </w:numPr>
        <w:spacing w:after="0" w:line="240" w:lineRule="auto"/>
        <w:ind w:left="567" w:hanging="283"/>
        <w:jc w:val="both"/>
        <w:rPr>
          <w:rFonts w:asciiTheme="minorHAnsi" w:hAnsiTheme="minorHAnsi"/>
          <w:noProof/>
        </w:rPr>
      </w:pPr>
      <w:r w:rsidRPr="00686135">
        <w:rPr>
          <w:rFonts w:asciiTheme="minorHAnsi" w:hAnsiTheme="minorHAnsi"/>
          <w:noProof/>
        </w:rPr>
        <w:t>ricomparsa del dolore alle ossa e alle articolazioni di tipo reumatico</w:t>
      </w:r>
      <w:r w:rsidR="0005690F">
        <w:rPr>
          <w:rFonts w:asciiTheme="minorHAnsi" w:hAnsiTheme="minorHAnsi"/>
          <w:noProof/>
        </w:rPr>
        <w:t>.</w:t>
      </w:r>
    </w:p>
    <w:p w:rsidR="00107A21" w:rsidRPr="00686135" w:rsidRDefault="00107A21" w:rsidP="00686135">
      <w:pPr>
        <w:widowControl w:val="0"/>
        <w:spacing w:after="0" w:line="240" w:lineRule="auto"/>
        <w:jc w:val="both"/>
        <w:rPr>
          <w:rFonts w:asciiTheme="minorHAnsi" w:hAnsiTheme="minorHAnsi" w:cs="Calibri"/>
          <w:b/>
          <w:bCs/>
          <w:color w:val="000000"/>
          <w:lang w:eastAsia="it-IT"/>
        </w:rPr>
      </w:pPr>
    </w:p>
    <w:p w:rsidR="00107A21" w:rsidRPr="00686135" w:rsidRDefault="00107A21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color w:val="000000"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686135">
        <w:rPr>
          <w:rFonts w:asciiTheme="minorHAnsi" w:hAnsiTheme="minorHAns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642A03" w:rsidRPr="00686135">
        <w:rPr>
          <w:rFonts w:asciiTheme="minorHAnsi" w:hAnsiTheme="minorHAnsi" w:cs="Calibri"/>
          <w:b/>
          <w:color w:val="000000"/>
          <w:lang w:eastAsia="it-IT"/>
        </w:rPr>
        <w:t>Voltfast</w:t>
      </w:r>
      <w:proofErr w:type="spellEnd"/>
      <w:r w:rsidRPr="00686135">
        <w:rPr>
          <w:rFonts w:asciiTheme="minorHAnsi" w:hAnsiTheme="minorHAnsi" w:cs="Calibri"/>
          <w:b/>
          <w:bCs/>
          <w:color w:val="000000"/>
          <w:lang w:eastAsia="it-IT"/>
        </w:rPr>
        <w:t>?</w:t>
      </w:r>
    </w:p>
    <w:p w:rsidR="002541E4" w:rsidRPr="00686135" w:rsidRDefault="00642A03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="00666CCE" w:rsidRPr="00686135">
        <w:rPr>
          <w:rFonts w:asciiTheme="minorHAnsi" w:hAnsiTheme="minorHAnsi" w:cs="Calibri"/>
          <w:color w:val="000000"/>
          <w:lang w:eastAsia="it-IT"/>
        </w:rPr>
        <w:t xml:space="preserve"> </w:t>
      </w:r>
      <w:r w:rsidR="000710C1" w:rsidRPr="00686135">
        <w:rPr>
          <w:rFonts w:asciiTheme="minorHAnsi" w:hAnsiTheme="minorHAnsi" w:cs="Calibri"/>
          <w:color w:val="000000"/>
          <w:lang w:eastAsia="it-IT"/>
        </w:rPr>
        <w:t>può essere ottenuto solo dietro prescrizione da parte del medico (ricetta ripetibile).</w:t>
      </w:r>
    </w:p>
    <w:p w:rsidR="000710C1" w:rsidRPr="00686135" w:rsidRDefault="000710C1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686135">
        <w:rPr>
          <w:rFonts w:asciiTheme="minorHAnsi" w:hAnsiTheme="minorHAnsi"/>
        </w:rPr>
        <w:t>L</w:t>
      </w:r>
      <w:r w:rsidR="00107A21" w:rsidRPr="00686135">
        <w:rPr>
          <w:rFonts w:asciiTheme="minorHAnsi" w:hAnsiTheme="minorHAnsi"/>
        </w:rPr>
        <w:t xml:space="preserve">a dose giornaliera raccomandata </w:t>
      </w:r>
      <w:r w:rsidRPr="00686135">
        <w:rPr>
          <w:rFonts w:asciiTheme="minorHAnsi" w:hAnsiTheme="minorHAnsi"/>
        </w:rPr>
        <w:t>varia in rel</w:t>
      </w:r>
      <w:r w:rsidR="00642A03" w:rsidRPr="00686135">
        <w:rPr>
          <w:rFonts w:asciiTheme="minorHAnsi" w:hAnsiTheme="minorHAnsi"/>
        </w:rPr>
        <w:t>azione all’intensità del dolore</w:t>
      </w:r>
      <w:r w:rsidRPr="00686135">
        <w:rPr>
          <w:rFonts w:asciiTheme="minorHAnsi" w:hAnsiTheme="minorHAnsi"/>
        </w:rPr>
        <w:t xml:space="preserve">. Il dosaggio massimo giornaliero non deve superare 150 mg. </w:t>
      </w:r>
    </w:p>
    <w:p w:rsidR="000710C1" w:rsidRPr="00686135" w:rsidRDefault="000710C1" w:rsidP="00686135">
      <w:pPr>
        <w:spacing w:after="0" w:line="240" w:lineRule="auto"/>
        <w:ind w:right="-1"/>
        <w:jc w:val="both"/>
        <w:rPr>
          <w:rFonts w:asciiTheme="minorHAnsi" w:hAnsiTheme="minorHAnsi"/>
        </w:rPr>
      </w:pPr>
      <w:r w:rsidRPr="00686135">
        <w:rPr>
          <w:rFonts w:asciiTheme="minorHAnsi" w:hAnsiTheme="minorHAnsi"/>
        </w:rPr>
        <w:t>I pazienti con gravi problemi al fegato, ai reni e al cuore e i bambini e gli adolescenti di età inferiore a 14 anni non devono assumere questo medicinale.</w:t>
      </w:r>
    </w:p>
    <w:p w:rsidR="002541E4" w:rsidRPr="00686135" w:rsidRDefault="002541E4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it-IT"/>
        </w:rPr>
      </w:pPr>
    </w:p>
    <w:p w:rsidR="00124F5C" w:rsidRPr="00686135" w:rsidRDefault="00124F5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"/>
          <w:color w:val="000000"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686135">
        <w:rPr>
          <w:rFonts w:asciiTheme="minorHAnsi" w:hAnsiTheme="minorHAns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647A05" w:rsidRPr="00686135">
        <w:rPr>
          <w:rFonts w:asciiTheme="minorHAnsi" w:hAnsiTheme="minorHAnsi" w:cs="Calibri"/>
          <w:b/>
          <w:color w:val="000000"/>
          <w:lang w:eastAsia="it-IT"/>
        </w:rPr>
        <w:t>Voltfast</w:t>
      </w:r>
      <w:proofErr w:type="spellEnd"/>
      <w:r w:rsidRPr="00686135">
        <w:rPr>
          <w:rFonts w:asciiTheme="minorHAnsi" w:hAnsiTheme="minorHAnsi" w:cs="Calibri"/>
          <w:b/>
          <w:bCs/>
          <w:color w:val="000000"/>
          <w:lang w:eastAsia="it-IT"/>
        </w:rPr>
        <w:t xml:space="preserve">? </w:t>
      </w:r>
    </w:p>
    <w:p w:rsidR="00C8419F" w:rsidRPr="00686135" w:rsidRDefault="00647A05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proofErr w:type="spellStart"/>
      <w:r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="00F90AA1" w:rsidRPr="00686135">
        <w:rPr>
          <w:rFonts w:asciiTheme="minorHAnsi" w:hAnsiTheme="minorHAnsi" w:cs="Calibri"/>
          <w:bCs/>
          <w:color w:val="000000"/>
          <w:lang w:eastAsia="it-IT"/>
        </w:rPr>
        <w:t xml:space="preserve">, </w:t>
      </w:r>
      <w:r w:rsidR="006524BA" w:rsidRPr="00686135">
        <w:rPr>
          <w:rFonts w:asciiTheme="minorHAnsi" w:hAnsiTheme="minorHAnsi" w:cs="Calibri"/>
          <w:bCs/>
          <w:color w:val="000000"/>
          <w:lang w:eastAsia="it-IT"/>
        </w:rPr>
        <w:t xml:space="preserve">il cui codice ATC è </w:t>
      </w:r>
      <w:r w:rsidR="000710C1" w:rsidRPr="00686135">
        <w:rPr>
          <w:rFonts w:asciiTheme="minorHAnsi" w:hAnsiTheme="minorHAnsi"/>
        </w:rPr>
        <w:t>M01AB05</w:t>
      </w:r>
      <w:r w:rsidR="006524BA" w:rsidRPr="00686135">
        <w:rPr>
          <w:rFonts w:asciiTheme="minorHAnsi" w:hAnsiTheme="minorHAnsi"/>
          <w:lang w:eastAsia="it-IT"/>
        </w:rPr>
        <w:t>,</w:t>
      </w:r>
      <w:r w:rsidR="006524BA" w:rsidRPr="00686135">
        <w:rPr>
          <w:rFonts w:asciiTheme="minorHAnsi" w:eastAsia="DejaVuSans" w:hAnsiTheme="minorHAnsi" w:cs="DejaVuSans"/>
        </w:rPr>
        <w:t xml:space="preserve"> </w:t>
      </w:r>
      <w:r w:rsidR="006524BA" w:rsidRPr="00686135">
        <w:rPr>
          <w:rFonts w:asciiTheme="minorHAnsi" w:hAnsiTheme="minorHAnsi" w:cs="Calibri"/>
          <w:color w:val="000000"/>
          <w:lang w:eastAsia="it-IT"/>
        </w:rPr>
        <w:t xml:space="preserve">contiene il principio attivo </w:t>
      </w:r>
      <w:proofErr w:type="spellStart"/>
      <w:r w:rsidR="006524BA" w:rsidRPr="00686135">
        <w:rPr>
          <w:rFonts w:asciiTheme="minorHAnsi" w:hAnsiTheme="minorHAnsi" w:cs="Calibri"/>
          <w:color w:val="000000"/>
          <w:lang w:eastAsia="it-IT"/>
        </w:rPr>
        <w:t>diclofenac</w:t>
      </w:r>
      <w:proofErr w:type="spellEnd"/>
      <w:r w:rsidR="000A1FE9">
        <w:rPr>
          <w:rFonts w:asciiTheme="minorHAnsi" w:hAnsiTheme="minorHAnsi" w:cs="Calibri"/>
          <w:color w:val="000000"/>
          <w:lang w:eastAsia="it-IT"/>
        </w:rPr>
        <w:t>, come sale potassico,</w:t>
      </w:r>
      <w:r w:rsidR="006524BA" w:rsidRPr="00686135">
        <w:rPr>
          <w:rFonts w:asciiTheme="minorHAnsi" w:hAnsiTheme="minorHAnsi" w:cs="Calibri"/>
          <w:color w:val="000000"/>
          <w:lang w:eastAsia="it-IT"/>
        </w:rPr>
        <w:t xml:space="preserve"> che </w:t>
      </w:r>
      <w:r w:rsidR="006524BA" w:rsidRPr="00686135">
        <w:rPr>
          <w:rFonts w:asciiTheme="minorHAnsi" w:eastAsia="DejaVuSans" w:hAnsiTheme="minorHAnsi" w:cs="DejaVuSans"/>
        </w:rPr>
        <w:t>appartiene alla classe dei medicinali analgesico-antiinfiammatori non steroidei</w:t>
      </w:r>
      <w:r w:rsidR="00C8419F" w:rsidRPr="00686135">
        <w:rPr>
          <w:rFonts w:asciiTheme="minorHAnsi" w:eastAsia="DejaVuSans" w:hAnsiTheme="minorHAnsi" w:cs="DejaVuSans"/>
        </w:rPr>
        <w:t xml:space="preserve">: </w:t>
      </w:r>
      <w:r w:rsidR="00C8419F" w:rsidRPr="00686135">
        <w:rPr>
          <w:rFonts w:asciiTheme="minorHAnsi" w:hAnsiTheme="minorHAnsi"/>
        </w:rPr>
        <w:t xml:space="preserve">l'azione del </w:t>
      </w:r>
      <w:proofErr w:type="spellStart"/>
      <w:r w:rsidR="00C8419F" w:rsidRPr="00686135">
        <w:rPr>
          <w:rFonts w:asciiTheme="minorHAnsi" w:hAnsiTheme="minorHAnsi"/>
        </w:rPr>
        <w:t>diclofenac</w:t>
      </w:r>
      <w:proofErr w:type="spellEnd"/>
      <w:r w:rsidR="00703D01">
        <w:rPr>
          <w:rFonts w:asciiTheme="minorHAnsi" w:hAnsiTheme="minorHAnsi"/>
        </w:rPr>
        <w:t xml:space="preserve"> </w:t>
      </w:r>
      <w:r w:rsidR="00C8419F" w:rsidRPr="00686135">
        <w:rPr>
          <w:rFonts w:asciiTheme="minorHAnsi" w:hAnsiTheme="minorHAnsi"/>
        </w:rPr>
        <w:t xml:space="preserve">si esplica </w:t>
      </w:r>
      <w:r w:rsidR="00DD5527" w:rsidRPr="00686135">
        <w:rPr>
          <w:rFonts w:asciiTheme="minorHAnsi" w:hAnsiTheme="minorHAnsi"/>
        </w:rPr>
        <w:t>soprattutto</w:t>
      </w:r>
      <w:r w:rsidR="00C8419F" w:rsidRPr="00686135">
        <w:rPr>
          <w:rFonts w:asciiTheme="minorHAnsi" w:hAnsiTheme="minorHAnsi"/>
        </w:rPr>
        <w:t xml:space="preserve"> attraverso l'inibizione competitiva ed irreversibile della sintesi delle prostaglandine, </w:t>
      </w:r>
      <w:r w:rsidR="00C8419F" w:rsidRPr="00686135">
        <w:rPr>
          <w:rFonts w:asciiTheme="minorHAnsi" w:eastAsia="DejaVuSans" w:hAnsiTheme="minorHAnsi" w:cs="DejaVuSans"/>
        </w:rPr>
        <w:lastRenderedPageBreak/>
        <w:t>sostanze prodotte dall’organismo e che sono responsabili dei sintomi dell’infiammazione e del dolore che ne consegue</w:t>
      </w:r>
      <w:r w:rsidR="00C8419F" w:rsidRPr="00686135">
        <w:rPr>
          <w:rFonts w:asciiTheme="minorHAnsi" w:hAnsiTheme="minorHAnsi"/>
        </w:rPr>
        <w:t xml:space="preserve">. </w:t>
      </w:r>
    </w:p>
    <w:p w:rsidR="00465C95" w:rsidRPr="00686135" w:rsidRDefault="00465C95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DejaVuSans" w:hAnsiTheme="minorHAnsi" w:cs="DejaVuSans"/>
        </w:rPr>
      </w:pPr>
    </w:p>
    <w:p w:rsidR="00C8419F" w:rsidRPr="00686135" w:rsidRDefault="00C8419F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DejaVuSans" w:hAnsiTheme="minorHAnsi" w:cs="DejaVuSans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686135">
        <w:rPr>
          <w:rFonts w:asciiTheme="minorHAnsi" w:hAnsiTheme="minorHAnsi" w:cs="Calibri"/>
          <w:b/>
          <w:bCs/>
          <w:lang w:eastAsia="it-IT"/>
        </w:rPr>
        <w:t xml:space="preserve">4) COME È STATO STUDIATO </w:t>
      </w:r>
      <w:proofErr w:type="spellStart"/>
      <w:r w:rsidR="00647A05" w:rsidRPr="00686135">
        <w:rPr>
          <w:rFonts w:asciiTheme="minorHAnsi" w:hAnsiTheme="minorHAnsi" w:cs="Calibri"/>
          <w:b/>
          <w:bCs/>
          <w:color w:val="000000"/>
          <w:lang w:eastAsia="it-IT"/>
        </w:rPr>
        <w:t>Voltfast</w:t>
      </w:r>
      <w:proofErr w:type="spellEnd"/>
      <w:r w:rsidRPr="00686135">
        <w:rPr>
          <w:rFonts w:asciiTheme="minorHAnsi" w:hAnsiTheme="minorHAnsi" w:cs="Calibri"/>
          <w:b/>
          <w:bCs/>
          <w:lang w:eastAsia="it-IT"/>
        </w:rPr>
        <w:t xml:space="preserve">? </w:t>
      </w:r>
    </w:p>
    <w:p w:rsidR="006524BA" w:rsidRPr="00686135" w:rsidRDefault="005717FD" w:rsidP="00686135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Theme="minorHAnsi" w:hAnsiTheme="minorHAnsi"/>
        </w:rPr>
      </w:pPr>
      <w:r w:rsidRPr="00686135">
        <w:rPr>
          <w:rFonts w:asciiTheme="minorHAnsi" w:hAnsiTheme="minorHAnsi"/>
          <w:iCs/>
        </w:rPr>
        <w:t xml:space="preserve">Diversi studi hanno dimostrato come il principio attivo </w:t>
      </w:r>
      <w:proofErr w:type="spellStart"/>
      <w:r w:rsidR="006524BA" w:rsidRPr="00686135">
        <w:rPr>
          <w:rFonts w:asciiTheme="minorHAnsi" w:hAnsiTheme="minorHAnsi"/>
          <w:iCs/>
        </w:rPr>
        <w:t>diclofenac</w:t>
      </w:r>
      <w:proofErr w:type="spellEnd"/>
      <w:r w:rsidR="00897CAF" w:rsidRPr="00686135">
        <w:rPr>
          <w:rFonts w:asciiTheme="minorHAnsi" w:hAnsiTheme="minorHAnsi"/>
        </w:rPr>
        <w:t xml:space="preserve"> </w:t>
      </w:r>
      <w:r w:rsidR="006524BA" w:rsidRPr="00686135">
        <w:rPr>
          <w:rFonts w:asciiTheme="minorHAnsi" w:hAnsiTheme="minorHAnsi"/>
        </w:rPr>
        <w:t xml:space="preserve">è attivo contro il dolore e </w:t>
      </w:r>
      <w:r w:rsidR="000D52E8" w:rsidRPr="00686135">
        <w:rPr>
          <w:rFonts w:asciiTheme="minorHAnsi" w:hAnsiTheme="minorHAnsi"/>
        </w:rPr>
        <w:t>altri</w:t>
      </w:r>
      <w:r w:rsidR="006524BA" w:rsidRPr="00686135">
        <w:rPr>
          <w:rFonts w:asciiTheme="minorHAnsi" w:hAnsiTheme="minorHAnsi"/>
        </w:rPr>
        <w:t xml:space="preserve"> sintomi </w:t>
      </w:r>
      <w:r w:rsidR="000D52E8" w:rsidRPr="00686135">
        <w:rPr>
          <w:rFonts w:asciiTheme="minorHAnsi" w:hAnsiTheme="minorHAnsi"/>
        </w:rPr>
        <w:t xml:space="preserve">e segni </w:t>
      </w:r>
      <w:r w:rsidR="006524BA" w:rsidRPr="00686135">
        <w:rPr>
          <w:rFonts w:asciiTheme="minorHAnsi" w:hAnsiTheme="minorHAnsi"/>
        </w:rPr>
        <w:t>dell’infiammazione</w:t>
      </w:r>
      <w:r w:rsidR="000710C1" w:rsidRPr="00686135">
        <w:rPr>
          <w:rFonts w:asciiTheme="minorHAnsi" w:hAnsiTheme="minorHAnsi"/>
        </w:rPr>
        <w:t>,</w:t>
      </w:r>
      <w:r w:rsidR="006524BA" w:rsidRPr="00686135">
        <w:rPr>
          <w:rFonts w:asciiTheme="minorHAnsi" w:hAnsiTheme="minorHAnsi"/>
        </w:rPr>
        <w:t xml:space="preserve"> increment</w:t>
      </w:r>
      <w:r w:rsidR="000710C1" w:rsidRPr="00686135">
        <w:rPr>
          <w:rFonts w:asciiTheme="minorHAnsi" w:hAnsiTheme="minorHAnsi"/>
        </w:rPr>
        <w:t>ando</w:t>
      </w:r>
      <w:r w:rsidR="006524BA" w:rsidRPr="00686135">
        <w:rPr>
          <w:rFonts w:asciiTheme="minorHAnsi" w:hAnsiTheme="minorHAnsi"/>
        </w:rPr>
        <w:t xml:space="preserve"> la soglia di reazione al dolore ed una riduzione dell'edema provocato dall’infiammazione. </w:t>
      </w:r>
    </w:p>
    <w:p w:rsidR="006524BA" w:rsidRPr="00686135" w:rsidRDefault="006524BA" w:rsidP="00686135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Theme="minorHAnsi" w:hAnsiTheme="minorHAnsi"/>
        </w:rPr>
      </w:pPr>
    </w:p>
    <w:p w:rsidR="00897CAF" w:rsidRPr="00686135" w:rsidRDefault="00897CAF" w:rsidP="00686135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686135">
        <w:rPr>
          <w:rFonts w:asciiTheme="minorHAnsi" w:hAnsiTheme="minorHAnsi" w:cs="Calibri"/>
          <w:b/>
          <w:bCs/>
          <w:lang w:eastAsia="it-IT"/>
        </w:rPr>
        <w:t>5) QUAL</w:t>
      </w:r>
      <w:r w:rsidR="00601567" w:rsidRPr="00686135">
        <w:rPr>
          <w:rFonts w:asciiTheme="minorHAnsi" w:hAnsiTheme="minorHAnsi" w:cs="Calibri"/>
          <w:b/>
          <w:bCs/>
          <w:lang w:eastAsia="it-IT"/>
        </w:rPr>
        <w:t>I SONO I</w:t>
      </w:r>
      <w:r w:rsidRPr="00686135">
        <w:rPr>
          <w:rFonts w:asciiTheme="minorHAnsi" w:hAnsiTheme="minorHAnsi" w:cs="Calibri"/>
          <w:b/>
          <w:bCs/>
          <w:lang w:eastAsia="it-IT"/>
        </w:rPr>
        <w:t xml:space="preserve"> RISCHI</w:t>
      </w:r>
      <w:r w:rsidR="00601567" w:rsidRPr="00686135">
        <w:rPr>
          <w:rFonts w:asciiTheme="minorHAnsi" w:hAnsiTheme="minorHAnsi" w:cs="Calibri"/>
          <w:b/>
          <w:bCs/>
          <w:lang w:eastAsia="it-IT"/>
        </w:rPr>
        <w:t xml:space="preserve"> ASSOCIATI A</w:t>
      </w:r>
      <w:r w:rsidRPr="00686135">
        <w:rPr>
          <w:rFonts w:asciiTheme="minorHAnsi" w:hAnsiTheme="minorHAnsi" w:cs="Calibri"/>
          <w:b/>
          <w:bCs/>
          <w:lang w:eastAsia="it-IT"/>
        </w:rPr>
        <w:t xml:space="preserve"> </w:t>
      </w:r>
      <w:proofErr w:type="spellStart"/>
      <w:r w:rsidR="00647A05" w:rsidRPr="00686135">
        <w:rPr>
          <w:rFonts w:asciiTheme="minorHAnsi" w:hAnsiTheme="minorHAnsi" w:cs="Calibri"/>
          <w:b/>
          <w:bCs/>
          <w:color w:val="000000"/>
          <w:lang w:eastAsia="it-IT"/>
        </w:rPr>
        <w:t>Voltfast</w:t>
      </w:r>
      <w:proofErr w:type="spellEnd"/>
      <w:r w:rsidRPr="00686135">
        <w:rPr>
          <w:rFonts w:asciiTheme="minorHAnsi" w:hAnsiTheme="minorHAnsi" w:cs="Calibri"/>
          <w:b/>
          <w:lang w:eastAsia="it-IT"/>
        </w:rPr>
        <w:t>?</w:t>
      </w:r>
      <w:r w:rsidRPr="00686135">
        <w:rPr>
          <w:rFonts w:asciiTheme="minorHAnsi" w:hAnsiTheme="minorHAnsi" w:cs="Calibri"/>
          <w:lang w:eastAsia="it-IT"/>
        </w:rPr>
        <w:t xml:space="preserve"> </w:t>
      </w:r>
    </w:p>
    <w:p w:rsidR="00B95791" w:rsidRPr="00686135" w:rsidRDefault="00BD5925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686135">
        <w:rPr>
          <w:rFonts w:asciiTheme="minorHAnsi" w:hAnsiTheme="minorHAnsi"/>
        </w:rPr>
        <w:t xml:space="preserve">Gli effetti indesiderati più comunemente associati all’uso di </w:t>
      </w:r>
      <w:proofErr w:type="spellStart"/>
      <w:r w:rsidR="00647A05"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="00916321" w:rsidRPr="00686135">
        <w:rPr>
          <w:rFonts w:asciiTheme="minorHAnsi" w:hAnsiTheme="minorHAnsi"/>
        </w:rPr>
        <w:t xml:space="preserve"> sono </w:t>
      </w:r>
      <w:r w:rsidR="005814DF" w:rsidRPr="00686135">
        <w:rPr>
          <w:rFonts w:asciiTheme="minorHAnsi" w:hAnsiTheme="minorHAnsi"/>
        </w:rPr>
        <w:t>c</w:t>
      </w:r>
      <w:r w:rsidR="00B95791" w:rsidRPr="00686135">
        <w:rPr>
          <w:rFonts w:asciiTheme="minorHAnsi" w:hAnsiTheme="minorHAnsi"/>
        </w:rPr>
        <w:t xml:space="preserve">efalea, </w:t>
      </w:r>
      <w:r w:rsidR="005814DF" w:rsidRPr="00686135">
        <w:rPr>
          <w:rFonts w:asciiTheme="minorHAnsi" w:hAnsiTheme="minorHAnsi"/>
        </w:rPr>
        <w:t>v</w:t>
      </w:r>
      <w:r w:rsidR="00B95791" w:rsidRPr="00686135">
        <w:rPr>
          <w:rFonts w:asciiTheme="minorHAnsi" w:hAnsiTheme="minorHAnsi"/>
        </w:rPr>
        <w:t>ertigini</w:t>
      </w:r>
      <w:r w:rsidR="005814DF" w:rsidRPr="00686135">
        <w:rPr>
          <w:rFonts w:asciiTheme="minorHAnsi" w:hAnsiTheme="minorHAnsi"/>
        </w:rPr>
        <w:t>, n</w:t>
      </w:r>
      <w:r w:rsidR="00B95791" w:rsidRPr="00686135">
        <w:rPr>
          <w:rFonts w:asciiTheme="minorHAnsi" w:hAnsiTheme="minorHAnsi"/>
        </w:rPr>
        <w:t xml:space="preserve">ausea, vomito diarrea, </w:t>
      </w:r>
      <w:r w:rsidR="005814DF" w:rsidRPr="00686135">
        <w:rPr>
          <w:rFonts w:asciiTheme="minorHAnsi" w:hAnsiTheme="minorHAnsi"/>
        </w:rPr>
        <w:t>difficoltà digestive</w:t>
      </w:r>
      <w:r w:rsidR="00B95791" w:rsidRPr="00686135">
        <w:rPr>
          <w:rFonts w:asciiTheme="minorHAnsi" w:hAnsiTheme="minorHAnsi"/>
        </w:rPr>
        <w:t>, dolore addominale</w:t>
      </w:r>
      <w:r w:rsidR="005814DF" w:rsidRPr="00686135">
        <w:rPr>
          <w:rFonts w:asciiTheme="minorHAnsi" w:hAnsiTheme="minorHAnsi"/>
        </w:rPr>
        <w:t>,</w:t>
      </w:r>
      <w:r w:rsidR="00B95791" w:rsidRPr="00686135">
        <w:rPr>
          <w:rFonts w:asciiTheme="minorHAnsi" w:hAnsiTheme="minorHAnsi"/>
        </w:rPr>
        <w:t xml:space="preserve"> flatulenza, anoressia</w:t>
      </w:r>
      <w:r w:rsidR="005814DF" w:rsidRPr="00686135">
        <w:rPr>
          <w:rFonts w:asciiTheme="minorHAnsi" w:hAnsiTheme="minorHAnsi"/>
        </w:rPr>
        <w:t>,</w:t>
      </w:r>
      <w:r w:rsidR="00B95791" w:rsidRPr="00686135">
        <w:rPr>
          <w:rFonts w:asciiTheme="minorHAnsi" w:hAnsiTheme="minorHAnsi"/>
        </w:rPr>
        <w:t xml:space="preserve"> </w:t>
      </w:r>
      <w:r w:rsidR="005814DF" w:rsidRPr="00686135">
        <w:rPr>
          <w:rFonts w:asciiTheme="minorHAnsi" w:hAnsiTheme="minorHAnsi"/>
        </w:rPr>
        <w:t xml:space="preserve">arrossamento cutaneo, </w:t>
      </w:r>
      <w:r w:rsidR="00647A05" w:rsidRPr="00686135">
        <w:rPr>
          <w:rFonts w:asciiTheme="minorHAnsi" w:hAnsiTheme="minorHAnsi"/>
        </w:rPr>
        <w:t>aumento delle transaminasi.</w:t>
      </w:r>
    </w:p>
    <w:p w:rsidR="004241AC" w:rsidRPr="00686135" w:rsidRDefault="00601567" w:rsidP="00686135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686135">
        <w:rPr>
          <w:rFonts w:asciiTheme="minorHAnsi" w:hAnsiTheme="minorHAnsi" w:cs="Calibri"/>
          <w:lang w:eastAsia="it-IT"/>
        </w:rPr>
        <w:t xml:space="preserve">Per l’elenco completo degli effetti indesiderati rilevati con </w:t>
      </w:r>
      <w:proofErr w:type="spellStart"/>
      <w:r w:rsidR="00647A05"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Pr="00686135">
        <w:rPr>
          <w:rFonts w:asciiTheme="minorHAnsi" w:hAnsiTheme="minorHAnsi" w:cs="Calibri"/>
          <w:lang w:eastAsia="it-IT"/>
        </w:rPr>
        <w:t xml:space="preserve"> si rimanda al foglio illustrativo.</w:t>
      </w:r>
    </w:p>
    <w:p w:rsidR="00B95791" w:rsidRPr="00686135" w:rsidRDefault="00B95791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5814DF" w:rsidRPr="00686135" w:rsidRDefault="005814DF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686135">
        <w:rPr>
          <w:rFonts w:asciiTheme="minorHAnsi" w:hAnsiTheme="minorHAnsi" w:cs="Calibri"/>
          <w:b/>
          <w:bCs/>
          <w:lang w:eastAsia="it-IT"/>
        </w:rPr>
        <w:t xml:space="preserve">6) PERCHE’ </w:t>
      </w:r>
      <w:proofErr w:type="spellStart"/>
      <w:r w:rsidR="006C2DFC" w:rsidRPr="00686135">
        <w:rPr>
          <w:rFonts w:asciiTheme="minorHAnsi" w:hAnsiTheme="minorHAnsi" w:cs="Calibri"/>
          <w:b/>
          <w:bCs/>
          <w:color w:val="000000"/>
          <w:lang w:eastAsia="it-IT"/>
        </w:rPr>
        <w:t>Voltfast</w:t>
      </w:r>
      <w:proofErr w:type="spellEnd"/>
      <w:r w:rsidR="009B03DB" w:rsidRPr="00686135">
        <w:rPr>
          <w:rFonts w:asciiTheme="minorHAnsi" w:hAnsiTheme="minorHAnsi" w:cs="Calibri"/>
          <w:b/>
          <w:bCs/>
          <w:color w:val="000000"/>
          <w:lang w:eastAsia="it-IT"/>
        </w:rPr>
        <w:t xml:space="preserve"> </w:t>
      </w:r>
      <w:r w:rsidR="001C310D" w:rsidRPr="00686135">
        <w:rPr>
          <w:rFonts w:asciiTheme="minorHAnsi" w:hAnsiTheme="minorHAnsi" w:cs="Calibri"/>
          <w:b/>
          <w:bCs/>
          <w:lang w:eastAsia="it-IT"/>
        </w:rPr>
        <w:t>È</w:t>
      </w:r>
      <w:r w:rsidRPr="00686135">
        <w:rPr>
          <w:rFonts w:asciiTheme="minorHAnsi" w:hAnsiTheme="minorHAnsi" w:cs="Calibri"/>
          <w:b/>
          <w:bCs/>
          <w:lang w:eastAsia="it-IT"/>
        </w:rPr>
        <w:t xml:space="preserve"> STATO APPROVATO? </w:t>
      </w:r>
    </w:p>
    <w:p w:rsidR="004241AC" w:rsidRPr="00686135" w:rsidRDefault="00916321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686135">
        <w:rPr>
          <w:rFonts w:asciiTheme="minorHAnsi" w:hAnsiTheme="minorHAnsi" w:cs="Calibri"/>
          <w:lang w:eastAsia="it-IT"/>
        </w:rPr>
        <w:t xml:space="preserve">La </w:t>
      </w:r>
      <w:r w:rsidR="00686135">
        <w:rPr>
          <w:rFonts w:asciiTheme="minorHAnsi" w:hAnsiTheme="minorHAnsi" w:cs="Calibri"/>
          <w:color w:val="000000"/>
          <w:lang w:eastAsia="it-IT"/>
        </w:rPr>
        <w:t xml:space="preserve">Commissione Unica del Farmaco (CUF) e la </w:t>
      </w:r>
      <w:r w:rsidR="00897CAF" w:rsidRPr="00686135">
        <w:rPr>
          <w:rFonts w:asciiTheme="minorHAnsi" w:hAnsiTheme="minorHAnsi" w:cs="Calibri"/>
          <w:color w:val="000000"/>
          <w:lang w:eastAsia="it-IT"/>
        </w:rPr>
        <w:t xml:space="preserve">Commissione Tecnico-Scientifica (CTS) </w:t>
      </w:r>
      <w:r w:rsidR="004241AC" w:rsidRPr="00686135">
        <w:rPr>
          <w:rFonts w:asciiTheme="minorHAnsi" w:hAnsiTheme="minorHAnsi" w:cs="Calibri"/>
          <w:lang w:eastAsia="it-IT"/>
        </w:rPr>
        <w:t>ha</w:t>
      </w:r>
      <w:r w:rsidR="00686135">
        <w:rPr>
          <w:rFonts w:asciiTheme="minorHAnsi" w:hAnsiTheme="minorHAnsi" w:cs="Calibri"/>
          <w:lang w:eastAsia="it-IT"/>
        </w:rPr>
        <w:t>nno</w:t>
      </w:r>
      <w:r w:rsidR="004241AC" w:rsidRPr="00686135">
        <w:rPr>
          <w:rFonts w:asciiTheme="minorHAnsi" w:hAnsiTheme="minorHAnsi" w:cs="Calibri"/>
          <w:lang w:eastAsia="it-IT"/>
        </w:rPr>
        <w:t xml:space="preserve"> concluso che, conformemente ai requisiti della normativa vigente, i benefici di </w:t>
      </w:r>
      <w:proofErr w:type="spellStart"/>
      <w:r w:rsidR="006C2DFC"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="009B03DB" w:rsidRPr="00686135">
        <w:rPr>
          <w:rFonts w:asciiTheme="minorHAnsi" w:hAnsiTheme="minorHAnsi" w:cs="Calibri"/>
          <w:lang w:eastAsia="it-IT"/>
        </w:rPr>
        <w:t xml:space="preserve"> </w:t>
      </w:r>
      <w:r w:rsidR="004241AC" w:rsidRPr="00686135">
        <w:rPr>
          <w:rFonts w:asciiTheme="minorHAnsi" w:hAnsiTheme="minorHAnsi" w:cs="Calibri"/>
          <w:lang w:eastAsia="it-IT"/>
        </w:rPr>
        <w:t>s</w:t>
      </w:r>
      <w:r w:rsidR="007E4CC5" w:rsidRPr="00686135">
        <w:rPr>
          <w:rFonts w:asciiTheme="minorHAnsi" w:hAnsiTheme="minorHAnsi" w:cs="Calibri"/>
          <w:lang w:eastAsia="it-IT"/>
        </w:rPr>
        <w:t>o</w:t>
      </w:r>
      <w:r w:rsidR="004241AC" w:rsidRPr="00686135">
        <w:rPr>
          <w:rFonts w:asciiTheme="minorHAnsi" w:hAnsiTheme="minorHAnsi" w:cs="Calibri"/>
          <w:lang w:eastAsia="it-IT"/>
        </w:rPr>
        <w:t xml:space="preserve">no superiori ai rischi individuati. </w:t>
      </w:r>
      <w:r w:rsidR="00897CAF" w:rsidRPr="00686135">
        <w:rPr>
          <w:rFonts w:asciiTheme="minorHAnsi" w:hAnsiTheme="minorHAnsi" w:cs="Calibri"/>
          <w:lang w:eastAsia="it-IT"/>
        </w:rPr>
        <w:t>L</w:t>
      </w:r>
      <w:r w:rsidR="00686135">
        <w:rPr>
          <w:rFonts w:asciiTheme="minorHAnsi" w:hAnsiTheme="minorHAnsi" w:cs="Calibri"/>
          <w:lang w:eastAsia="it-IT"/>
        </w:rPr>
        <w:t>e</w:t>
      </w:r>
      <w:r w:rsidR="00897CAF" w:rsidRPr="00686135">
        <w:rPr>
          <w:rFonts w:asciiTheme="minorHAnsi" w:hAnsiTheme="minorHAnsi" w:cs="Calibri"/>
          <w:lang w:eastAsia="it-IT"/>
        </w:rPr>
        <w:t xml:space="preserve"> Commission</w:t>
      </w:r>
      <w:r w:rsidR="00686135">
        <w:rPr>
          <w:rFonts w:asciiTheme="minorHAnsi" w:hAnsiTheme="minorHAnsi" w:cs="Calibri"/>
          <w:lang w:eastAsia="it-IT"/>
        </w:rPr>
        <w:t>i</w:t>
      </w:r>
      <w:r w:rsidR="004241AC" w:rsidRPr="00686135">
        <w:rPr>
          <w:rFonts w:asciiTheme="minorHAnsi" w:hAnsiTheme="minorHAnsi" w:cs="Calibri"/>
          <w:lang w:eastAsia="it-IT"/>
        </w:rPr>
        <w:t xml:space="preserve"> ha</w:t>
      </w:r>
      <w:r w:rsidR="00686135">
        <w:rPr>
          <w:rFonts w:asciiTheme="minorHAnsi" w:hAnsiTheme="minorHAnsi" w:cs="Calibri"/>
          <w:lang w:eastAsia="it-IT"/>
        </w:rPr>
        <w:t>nno</w:t>
      </w:r>
      <w:r w:rsidR="004241AC" w:rsidRPr="00686135">
        <w:rPr>
          <w:rFonts w:asciiTheme="minorHAnsi" w:hAnsiTheme="minorHAnsi" w:cs="Calibri"/>
          <w:lang w:eastAsia="it-IT"/>
        </w:rPr>
        <w:t>, inoltre, definito le modalità d</w:t>
      </w:r>
      <w:r w:rsidR="00465C95" w:rsidRPr="00686135">
        <w:rPr>
          <w:rFonts w:asciiTheme="minorHAnsi" w:hAnsiTheme="minorHAnsi" w:cs="Calibri"/>
          <w:lang w:eastAsia="it-IT"/>
        </w:rPr>
        <w:t xml:space="preserve">i prescrizione di cui al punto </w:t>
      </w:r>
      <w:r w:rsidR="004241AC" w:rsidRPr="00686135">
        <w:rPr>
          <w:rFonts w:asciiTheme="minorHAnsi" w:hAnsiTheme="minorHAnsi" w:cs="Calibri"/>
          <w:lang w:eastAsia="it-IT"/>
        </w:rPr>
        <w:t>2) di questo Riassunto e la classe di rimborsabilità del medicinale</w:t>
      </w:r>
      <w:r w:rsidR="00D20170" w:rsidRPr="00686135">
        <w:rPr>
          <w:rFonts w:asciiTheme="minorHAnsi" w:hAnsiTheme="minorHAnsi" w:cs="Calibri"/>
          <w:lang w:eastAsia="it-IT"/>
        </w:rPr>
        <w:t xml:space="preserve"> </w:t>
      </w:r>
      <w:r w:rsidR="004241AC" w:rsidRPr="00AF01EC">
        <w:rPr>
          <w:rFonts w:asciiTheme="minorHAnsi" w:hAnsiTheme="minorHAnsi" w:cs="Calibri"/>
          <w:lang w:eastAsia="it-IT"/>
        </w:rPr>
        <w:t>(</w:t>
      </w:r>
      <w:r w:rsidR="00AD6DCB">
        <w:rPr>
          <w:rFonts w:asciiTheme="minorHAnsi" w:hAnsiTheme="minorHAnsi" w:cs="Calibri"/>
          <w:lang w:eastAsia="it-IT"/>
        </w:rPr>
        <w:t xml:space="preserve">compresse da 25 mg: C; compresse e granulato per soluzione orale da 50 mg: A con nota 66 – </w:t>
      </w:r>
      <w:r w:rsidR="00AD6DCB" w:rsidRPr="00042505">
        <w:rPr>
          <w:rFonts w:cs="Calibri"/>
          <w:lang w:eastAsia="it-IT"/>
        </w:rPr>
        <w:t>la nota definisce per quali pazienti il medicinale è rimborsato dal Servizio Sanitario Nazionale</w:t>
      </w:r>
      <w:r w:rsidR="00AD6DCB">
        <w:rPr>
          <w:rFonts w:cs="Calibri"/>
          <w:lang w:eastAsia="it-IT"/>
        </w:rPr>
        <w:t xml:space="preserve"> – capsule molli da 50 mg: classificazione provvisoria</w:t>
      </w:r>
      <w:r w:rsidR="00AD6DCB">
        <w:rPr>
          <w:rFonts w:asciiTheme="minorHAnsi" w:hAnsiTheme="minorHAnsi" w:cs="Calibri"/>
          <w:lang w:eastAsia="it-IT"/>
        </w:rPr>
        <w:t xml:space="preserve"> </w:t>
      </w:r>
      <w:r w:rsidR="006524BA" w:rsidRPr="00AF01EC">
        <w:rPr>
          <w:rFonts w:asciiTheme="minorHAnsi" w:hAnsiTheme="minorHAnsi" w:cs="Calibri"/>
          <w:lang w:eastAsia="it-IT"/>
        </w:rPr>
        <w:t>C</w:t>
      </w:r>
      <w:r w:rsidR="00AF01EC" w:rsidRPr="00AF01EC">
        <w:rPr>
          <w:rFonts w:asciiTheme="minorHAnsi" w:hAnsiTheme="minorHAnsi" w:cs="Calibri"/>
          <w:lang w:eastAsia="it-IT"/>
        </w:rPr>
        <w:t>nn</w:t>
      </w:r>
      <w:r w:rsidR="004241AC" w:rsidRPr="00AF01EC">
        <w:rPr>
          <w:rFonts w:asciiTheme="minorHAnsi" w:hAnsiTheme="minorHAnsi" w:cs="Calibri"/>
          <w:lang w:eastAsia="it-IT"/>
        </w:rPr>
        <w:t>).</w:t>
      </w:r>
      <w:r w:rsidR="004241AC" w:rsidRPr="00686135">
        <w:rPr>
          <w:rFonts w:asciiTheme="minorHAnsi" w:hAnsiTheme="minorHAnsi" w:cs="Calibri"/>
          <w:lang w:eastAsia="it-IT"/>
        </w:rPr>
        <w:t xml:space="preserve"> </w:t>
      </w: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686135">
        <w:rPr>
          <w:rFonts w:asciiTheme="minorHAnsi" w:hAnsiTheme="minorHAns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686135">
        <w:rPr>
          <w:rFonts w:asciiTheme="minorHAnsi" w:hAnsiTheme="minorHAnsi" w:cs="Calibri"/>
          <w:b/>
          <w:bCs/>
          <w:lang w:eastAsia="it-IT"/>
        </w:rPr>
        <w:t>DI</w:t>
      </w:r>
      <w:proofErr w:type="spellEnd"/>
      <w:r w:rsidRPr="00686135">
        <w:rPr>
          <w:rFonts w:asciiTheme="minorHAnsi" w:hAnsiTheme="minorHAnsi" w:cs="Calibri"/>
          <w:b/>
          <w:bCs/>
          <w:lang w:eastAsia="it-IT"/>
        </w:rPr>
        <w:t xml:space="preserve"> </w:t>
      </w:r>
      <w:proofErr w:type="spellStart"/>
      <w:r w:rsidR="00686135">
        <w:rPr>
          <w:rFonts w:asciiTheme="minorHAnsi" w:hAnsiTheme="minorHAnsi" w:cs="Calibri"/>
          <w:b/>
          <w:bCs/>
          <w:color w:val="000000"/>
          <w:lang w:eastAsia="it-IT"/>
        </w:rPr>
        <w:t>Voltfast</w:t>
      </w:r>
      <w:proofErr w:type="spellEnd"/>
      <w:r w:rsidRPr="00686135">
        <w:rPr>
          <w:rFonts w:asciiTheme="minorHAnsi" w:hAnsiTheme="minorHAnsi" w:cs="Calibri"/>
          <w:b/>
          <w:bCs/>
          <w:color w:val="000000"/>
          <w:lang w:eastAsia="it-IT"/>
        </w:rPr>
        <w:t>?</w:t>
      </w:r>
    </w:p>
    <w:p w:rsidR="004241AC" w:rsidRPr="00686135" w:rsidRDefault="006524BA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686135">
        <w:rPr>
          <w:rFonts w:asciiTheme="minorHAnsi" w:hAnsiTheme="minorHAns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693050" w:rsidRPr="00686135">
        <w:rPr>
          <w:rFonts w:asciiTheme="minorHAnsi" w:hAnsiTheme="minorHAnsi" w:cs="Calibri"/>
          <w:color w:val="000000"/>
          <w:lang w:eastAsia="it-IT"/>
        </w:rPr>
        <w:t>Voltfast</w:t>
      </w:r>
      <w:proofErr w:type="spellEnd"/>
      <w:r w:rsidR="004241AC" w:rsidRPr="00686135">
        <w:rPr>
          <w:rFonts w:asciiTheme="minorHAnsi" w:hAnsiTheme="minorHAnsi" w:cs="Calibri"/>
          <w:lang w:eastAsia="it-IT"/>
        </w:rPr>
        <w:t>.</w:t>
      </w: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686135">
        <w:rPr>
          <w:rFonts w:asciiTheme="minorHAnsi" w:hAnsiTheme="minorHAnsi" w:cs="Calibri"/>
          <w:b/>
          <w:bCs/>
          <w:lang w:eastAsia="it-IT"/>
        </w:rPr>
        <w:t xml:space="preserve">8) ALTRE INFORMAZIONI RELATIVE A </w:t>
      </w:r>
      <w:proofErr w:type="spellStart"/>
      <w:r w:rsidR="005D521B" w:rsidRPr="00686135">
        <w:rPr>
          <w:rFonts w:asciiTheme="minorHAnsi" w:hAnsiTheme="minorHAnsi" w:cs="Calibri"/>
          <w:b/>
          <w:bCs/>
          <w:color w:val="000000"/>
          <w:lang w:eastAsia="it-IT"/>
        </w:rPr>
        <w:t>Voltfast</w:t>
      </w:r>
      <w:proofErr w:type="spellEnd"/>
    </w:p>
    <w:p w:rsidR="004241AC" w:rsidRPr="00686135" w:rsidRDefault="00B95791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lang w:eastAsia="it-IT"/>
        </w:rPr>
      </w:pPr>
      <w:r w:rsidRPr="00686135">
        <w:rPr>
          <w:rFonts w:asciiTheme="minorHAnsi" w:hAnsiTheme="minorHAnsi" w:cs="Calibri"/>
          <w:bCs/>
          <w:iCs/>
          <w:lang w:eastAsia="it-IT"/>
        </w:rPr>
        <w:t xml:space="preserve">Tra il </w:t>
      </w:r>
      <w:r w:rsidR="00214FA5" w:rsidRPr="00686135">
        <w:rPr>
          <w:rFonts w:asciiTheme="minorHAnsi" w:hAnsiTheme="minorHAnsi" w:cs="Calibri"/>
          <w:bCs/>
          <w:iCs/>
          <w:lang w:eastAsia="it-IT"/>
        </w:rPr>
        <w:t>1996</w:t>
      </w:r>
      <w:r w:rsidRPr="00686135">
        <w:rPr>
          <w:rFonts w:asciiTheme="minorHAnsi" w:hAnsiTheme="minorHAnsi" w:cs="Calibri"/>
          <w:bCs/>
          <w:iCs/>
          <w:lang w:eastAsia="it-IT"/>
        </w:rPr>
        <w:t xml:space="preserve"> e il 201</w:t>
      </w:r>
      <w:r w:rsidR="00214FA5" w:rsidRPr="00686135">
        <w:rPr>
          <w:rFonts w:asciiTheme="minorHAnsi" w:hAnsiTheme="minorHAnsi" w:cs="Calibri"/>
          <w:bCs/>
          <w:iCs/>
          <w:lang w:eastAsia="it-IT"/>
        </w:rPr>
        <w:t>6</w:t>
      </w:r>
      <w:r w:rsidR="00897CAF" w:rsidRPr="00686135">
        <w:rPr>
          <w:rFonts w:asciiTheme="minorHAnsi" w:hAnsiTheme="minorHAnsi" w:cs="Calibri"/>
          <w:bCs/>
          <w:iCs/>
          <w:lang w:eastAsia="it-IT"/>
        </w:rPr>
        <w:t xml:space="preserve"> </w:t>
      </w:r>
      <w:r w:rsidR="00214FA5" w:rsidRPr="00686135">
        <w:rPr>
          <w:rFonts w:asciiTheme="minorHAnsi" w:hAnsiTheme="minorHAnsi" w:cs="Calibri"/>
          <w:bCs/>
          <w:iCs/>
          <w:lang w:eastAsia="it-IT"/>
        </w:rPr>
        <w:t xml:space="preserve">il Ministero della Salute e </w:t>
      </w:r>
      <w:r w:rsidR="00897CAF" w:rsidRPr="00686135">
        <w:rPr>
          <w:rFonts w:asciiTheme="minorHAnsi" w:hAnsiTheme="minorHAnsi" w:cs="Calibri"/>
          <w:bCs/>
          <w:iCs/>
          <w:lang w:eastAsia="it-IT"/>
        </w:rPr>
        <w:t>l’AIFA</w:t>
      </w:r>
      <w:r w:rsidR="004241AC" w:rsidRPr="00686135">
        <w:rPr>
          <w:rFonts w:asciiTheme="minorHAnsi" w:hAnsiTheme="minorHAnsi" w:cs="Calibri"/>
          <w:bCs/>
          <w:iCs/>
          <w:lang w:eastAsia="it-IT"/>
        </w:rPr>
        <w:t xml:space="preserve"> ha</w:t>
      </w:r>
      <w:r w:rsidR="00214FA5" w:rsidRPr="00686135">
        <w:rPr>
          <w:rFonts w:asciiTheme="minorHAnsi" w:hAnsiTheme="minorHAnsi" w:cs="Calibri"/>
          <w:bCs/>
          <w:iCs/>
          <w:lang w:eastAsia="it-IT"/>
        </w:rPr>
        <w:t>nno</w:t>
      </w:r>
      <w:r w:rsidR="004241AC" w:rsidRPr="00686135">
        <w:rPr>
          <w:rFonts w:asciiTheme="minorHAnsi" w:hAnsiTheme="minorHAnsi" w:cs="Calibri"/>
          <w:bCs/>
          <w:iCs/>
          <w:lang w:eastAsia="it-IT"/>
        </w:rPr>
        <w:t xml:space="preserve"> rilasciato l’autorizzazione all’immissione in commercio</w:t>
      </w:r>
      <w:r w:rsidR="0075230D" w:rsidRPr="00686135">
        <w:rPr>
          <w:rFonts w:asciiTheme="minorHAnsi" w:hAnsiTheme="minorHAnsi" w:cs="Calibri"/>
          <w:bCs/>
          <w:iCs/>
          <w:lang w:eastAsia="it-IT"/>
        </w:rPr>
        <w:t xml:space="preserve"> delle diverse confezioni</w:t>
      </w:r>
      <w:r w:rsidR="004241AC" w:rsidRPr="00686135">
        <w:rPr>
          <w:rFonts w:asciiTheme="minorHAnsi" w:hAnsiTheme="minorHAnsi" w:cs="Calibri"/>
          <w:bCs/>
          <w:iCs/>
          <w:lang w:eastAsia="it-IT"/>
        </w:rPr>
        <w:t xml:space="preserve"> di</w:t>
      </w:r>
      <w:r w:rsidR="00214FA5" w:rsidRPr="00686135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proofErr w:type="spellStart"/>
      <w:r w:rsidR="00214FA5" w:rsidRPr="00686135">
        <w:rPr>
          <w:rFonts w:asciiTheme="minorHAnsi" w:hAnsiTheme="minorHAnsi" w:cs="Calibri"/>
          <w:bCs/>
          <w:color w:val="000000"/>
          <w:lang w:eastAsia="it-IT"/>
        </w:rPr>
        <w:t>Voltfast</w:t>
      </w:r>
      <w:proofErr w:type="spellEnd"/>
      <w:r w:rsidR="004241AC" w:rsidRPr="00686135">
        <w:rPr>
          <w:rFonts w:asciiTheme="minorHAnsi" w:hAnsiTheme="minorHAnsi" w:cs="Calibri"/>
          <w:bCs/>
          <w:lang w:eastAsia="it-IT"/>
        </w:rPr>
        <w:t xml:space="preserve">. </w:t>
      </w:r>
    </w:p>
    <w:p w:rsidR="00686135" w:rsidRDefault="00686135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686135" w:rsidRDefault="004241AC" w:rsidP="0068613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686135">
        <w:rPr>
          <w:rFonts w:asciiTheme="minorHAnsi" w:hAnsiTheme="minorHAnsi" w:cs="Calibri"/>
          <w:lang w:eastAsia="it-IT"/>
        </w:rPr>
        <w:t xml:space="preserve">Per maggiori informazioni riguardo il trattamento con </w:t>
      </w:r>
      <w:proofErr w:type="spellStart"/>
      <w:r w:rsidR="00214FA5" w:rsidRPr="00686135">
        <w:rPr>
          <w:rFonts w:asciiTheme="minorHAnsi" w:hAnsiTheme="minorHAnsi" w:cs="Calibri"/>
          <w:bCs/>
          <w:color w:val="000000"/>
          <w:lang w:eastAsia="it-IT"/>
        </w:rPr>
        <w:t>Voltfast</w:t>
      </w:r>
      <w:proofErr w:type="spellEnd"/>
      <w:r w:rsidRPr="00686135">
        <w:rPr>
          <w:rFonts w:asciiTheme="minorHAnsi" w:hAnsiTheme="minorHAnsi" w:cs="Calibri"/>
          <w:bCs/>
          <w:color w:val="000000"/>
          <w:lang w:eastAsia="it-IT"/>
        </w:rPr>
        <w:t xml:space="preserve">, </w:t>
      </w:r>
      <w:r w:rsidRPr="00686135">
        <w:rPr>
          <w:rFonts w:asciiTheme="minorHAnsi" w:hAnsiTheme="minorHAnsi" w:cs="Calibri"/>
          <w:lang w:eastAsia="it-IT"/>
        </w:rPr>
        <w:t>si può leggere il foglio illustrativo</w:t>
      </w:r>
      <w:r w:rsidR="00D20170" w:rsidRPr="00686135">
        <w:rPr>
          <w:rFonts w:asciiTheme="minorHAnsi" w:hAnsiTheme="minorHAnsi" w:cs="Calibri"/>
          <w:lang w:eastAsia="it-IT"/>
        </w:rPr>
        <w:t xml:space="preserve"> </w:t>
      </w:r>
      <w:r w:rsidR="00B51E65" w:rsidRPr="00686135">
        <w:rPr>
          <w:rFonts w:asciiTheme="minorHAnsi" w:hAnsiTheme="minorHAnsi" w:cs="Calibri"/>
          <w:lang w:eastAsia="it-IT"/>
        </w:rPr>
        <w:t>(</w:t>
      </w:r>
      <w:hyperlink r:id="rId6" w:history="1">
        <w:r w:rsidR="00B51E65" w:rsidRPr="00686135">
          <w:rPr>
            <w:rStyle w:val="Collegamentoipertestuale"/>
            <w:rFonts w:asciiTheme="minorHAnsi" w:hAnsiTheme="minorHAnsi" w:cs="Calibri"/>
            <w:lang w:eastAsia="it-IT"/>
          </w:rPr>
          <w:t>https://farmaci.agenziafarmaco.gov.it/bancadatifarmaci</w:t>
        </w:r>
      </w:hyperlink>
      <w:r w:rsidR="00B51E65" w:rsidRPr="00686135">
        <w:rPr>
          <w:rFonts w:asciiTheme="minorHAnsi" w:hAnsiTheme="minorHAnsi" w:cs="Calibri"/>
          <w:lang w:eastAsia="it-IT"/>
        </w:rPr>
        <w:t>)</w:t>
      </w:r>
      <w:r w:rsidR="00D20170" w:rsidRPr="00686135">
        <w:rPr>
          <w:rFonts w:asciiTheme="minorHAnsi" w:hAnsiTheme="minorHAnsi" w:cs="Calibri"/>
          <w:lang w:eastAsia="it-IT"/>
        </w:rPr>
        <w:t xml:space="preserve"> </w:t>
      </w:r>
      <w:r w:rsidRPr="00686135">
        <w:rPr>
          <w:rFonts w:asciiTheme="minorHAnsi" w:hAnsiTheme="minorHAnsi" w:cs="Calibri"/>
          <w:lang w:eastAsia="it-IT"/>
        </w:rPr>
        <w:t xml:space="preserve"> o contattare il medico</w:t>
      </w:r>
      <w:r w:rsidR="00FB1334" w:rsidRPr="00686135">
        <w:rPr>
          <w:rFonts w:asciiTheme="minorHAnsi" w:hAnsiTheme="minorHAnsi" w:cs="Calibri"/>
          <w:lang w:eastAsia="it-IT"/>
        </w:rPr>
        <w:t xml:space="preserve"> o il farmacista</w:t>
      </w:r>
      <w:r w:rsidRPr="00686135">
        <w:rPr>
          <w:rFonts w:asciiTheme="minorHAnsi" w:hAnsiTheme="minorHAnsi" w:cs="Calibri"/>
          <w:lang w:eastAsia="it-IT"/>
        </w:rPr>
        <w:t xml:space="preserve">. </w:t>
      </w:r>
    </w:p>
    <w:p w:rsidR="004241AC" w:rsidRPr="00686135" w:rsidRDefault="004241AC" w:rsidP="00686135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686135" w:rsidRDefault="00686135" w:rsidP="00686135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9A260F" w:rsidRPr="00686135" w:rsidRDefault="004241AC" w:rsidP="00686135">
      <w:pPr>
        <w:spacing w:after="0" w:line="240" w:lineRule="auto"/>
        <w:jc w:val="both"/>
        <w:rPr>
          <w:rFonts w:asciiTheme="minorHAnsi" w:hAnsiTheme="minorHAnsi"/>
        </w:rPr>
      </w:pPr>
      <w:r w:rsidRPr="00686135">
        <w:rPr>
          <w:rFonts w:asciiTheme="minorHAnsi" w:hAnsiTheme="minorHAnsi" w:cs="Calibri"/>
          <w:lang w:eastAsia="it-IT"/>
        </w:rPr>
        <w:t xml:space="preserve">Questo riassunto è stato redatto in data </w:t>
      </w:r>
      <w:r w:rsidR="000A1FE9">
        <w:rPr>
          <w:rFonts w:asciiTheme="minorHAnsi" w:hAnsiTheme="minorHAnsi" w:cs="Calibri"/>
          <w:lang w:eastAsia="it-IT"/>
        </w:rPr>
        <w:t>12.04.2016</w:t>
      </w:r>
      <w:r w:rsidRPr="00686135">
        <w:rPr>
          <w:rFonts w:asciiTheme="minorHAnsi" w:hAnsiTheme="minorHAnsi" w:cs="Calibri"/>
          <w:lang w:eastAsia="it-IT"/>
        </w:rPr>
        <w:t>.</w:t>
      </w:r>
      <w:bookmarkStart w:id="1" w:name="_GoBack"/>
      <w:bookmarkEnd w:id="1"/>
    </w:p>
    <w:sectPr w:rsidR="009A260F" w:rsidRPr="00686135" w:rsidSect="00DD5527"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1037D"/>
    <w:multiLevelType w:val="hybridMultilevel"/>
    <w:tmpl w:val="27B807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3059AF"/>
    <w:multiLevelType w:val="hybridMultilevel"/>
    <w:tmpl w:val="36023BA6"/>
    <w:lvl w:ilvl="0" w:tplc="A0FEA1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10">
    <w:nsid w:val="6C2C2A5A"/>
    <w:multiLevelType w:val="hybridMultilevel"/>
    <w:tmpl w:val="0A0CC5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5"/>
  </w:num>
  <w:num w:numId="5">
    <w:abstractNumId w:val="2"/>
  </w:num>
  <w:num w:numId="6">
    <w:abstractNumId w:val="6"/>
  </w:num>
  <w:num w:numId="7">
    <w:abstractNumId w:val="9"/>
  </w:num>
  <w:num w:numId="8">
    <w:abstractNumId w:val="13"/>
  </w:num>
  <w:num w:numId="9">
    <w:abstractNumId w:val="1"/>
  </w:num>
  <w:num w:numId="10">
    <w:abstractNumId w:val="7"/>
  </w:num>
  <w:num w:numId="11">
    <w:abstractNumId w:val="4"/>
  </w:num>
  <w:num w:numId="12">
    <w:abstractNumId w:val="8"/>
  </w:num>
  <w:num w:numId="13">
    <w:abstractNumId w:val="10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6572"/>
    <w:rsid w:val="00037F9B"/>
    <w:rsid w:val="0004503D"/>
    <w:rsid w:val="00047C53"/>
    <w:rsid w:val="0005690F"/>
    <w:rsid w:val="00062636"/>
    <w:rsid w:val="000710C1"/>
    <w:rsid w:val="0007671F"/>
    <w:rsid w:val="00077016"/>
    <w:rsid w:val="00086DA8"/>
    <w:rsid w:val="000A1325"/>
    <w:rsid w:val="000A1FE9"/>
    <w:rsid w:val="000D52E8"/>
    <w:rsid w:val="000D6232"/>
    <w:rsid w:val="000E0632"/>
    <w:rsid w:val="00107A21"/>
    <w:rsid w:val="00111E9E"/>
    <w:rsid w:val="0011250C"/>
    <w:rsid w:val="0012416F"/>
    <w:rsid w:val="00124F5C"/>
    <w:rsid w:val="00180C71"/>
    <w:rsid w:val="00185307"/>
    <w:rsid w:val="001C310D"/>
    <w:rsid w:val="001F5F03"/>
    <w:rsid w:val="00205D27"/>
    <w:rsid w:val="00214FA5"/>
    <w:rsid w:val="00222214"/>
    <w:rsid w:val="002461BF"/>
    <w:rsid w:val="00246D26"/>
    <w:rsid w:val="002541E4"/>
    <w:rsid w:val="00294C54"/>
    <w:rsid w:val="002B1B90"/>
    <w:rsid w:val="002D6744"/>
    <w:rsid w:val="002F223F"/>
    <w:rsid w:val="00330172"/>
    <w:rsid w:val="00332B3C"/>
    <w:rsid w:val="00333FB9"/>
    <w:rsid w:val="00334876"/>
    <w:rsid w:val="00387484"/>
    <w:rsid w:val="003A2DD8"/>
    <w:rsid w:val="003A7B67"/>
    <w:rsid w:val="004241AC"/>
    <w:rsid w:val="00452364"/>
    <w:rsid w:val="00465C95"/>
    <w:rsid w:val="004968DE"/>
    <w:rsid w:val="004A1685"/>
    <w:rsid w:val="004B20A8"/>
    <w:rsid w:val="004C002F"/>
    <w:rsid w:val="004C3EC8"/>
    <w:rsid w:val="004E4927"/>
    <w:rsid w:val="005333AC"/>
    <w:rsid w:val="00554400"/>
    <w:rsid w:val="005656F8"/>
    <w:rsid w:val="005717FD"/>
    <w:rsid w:val="005814DF"/>
    <w:rsid w:val="005B32D9"/>
    <w:rsid w:val="005C0508"/>
    <w:rsid w:val="005D12EF"/>
    <w:rsid w:val="005D521B"/>
    <w:rsid w:val="005E762D"/>
    <w:rsid w:val="00601567"/>
    <w:rsid w:val="00603F0D"/>
    <w:rsid w:val="00603F36"/>
    <w:rsid w:val="00642A03"/>
    <w:rsid w:val="00644F5E"/>
    <w:rsid w:val="00647A05"/>
    <w:rsid w:val="006524BA"/>
    <w:rsid w:val="00657E62"/>
    <w:rsid w:val="00666CCE"/>
    <w:rsid w:val="00686135"/>
    <w:rsid w:val="00693050"/>
    <w:rsid w:val="006A0597"/>
    <w:rsid w:val="006A22A9"/>
    <w:rsid w:val="006C2DFC"/>
    <w:rsid w:val="006C7F9F"/>
    <w:rsid w:val="006F3638"/>
    <w:rsid w:val="00703D01"/>
    <w:rsid w:val="0074402F"/>
    <w:rsid w:val="0075230D"/>
    <w:rsid w:val="00795801"/>
    <w:rsid w:val="007A04C8"/>
    <w:rsid w:val="007E4CC5"/>
    <w:rsid w:val="00804763"/>
    <w:rsid w:val="00833209"/>
    <w:rsid w:val="00834AD2"/>
    <w:rsid w:val="00835817"/>
    <w:rsid w:val="00851AF6"/>
    <w:rsid w:val="00874733"/>
    <w:rsid w:val="00881924"/>
    <w:rsid w:val="00897CAF"/>
    <w:rsid w:val="008C0FF2"/>
    <w:rsid w:val="008D0706"/>
    <w:rsid w:val="008D741B"/>
    <w:rsid w:val="00900991"/>
    <w:rsid w:val="0090552E"/>
    <w:rsid w:val="00916321"/>
    <w:rsid w:val="00922A82"/>
    <w:rsid w:val="009242DD"/>
    <w:rsid w:val="00936261"/>
    <w:rsid w:val="00944D1B"/>
    <w:rsid w:val="00993AF9"/>
    <w:rsid w:val="009A260F"/>
    <w:rsid w:val="009A4251"/>
    <w:rsid w:val="009B03DB"/>
    <w:rsid w:val="009C05A8"/>
    <w:rsid w:val="009D7E18"/>
    <w:rsid w:val="009F145E"/>
    <w:rsid w:val="00A05212"/>
    <w:rsid w:val="00A1005E"/>
    <w:rsid w:val="00A26B8C"/>
    <w:rsid w:val="00A40FF3"/>
    <w:rsid w:val="00A55B6F"/>
    <w:rsid w:val="00A642C3"/>
    <w:rsid w:val="00AD360B"/>
    <w:rsid w:val="00AD6DCB"/>
    <w:rsid w:val="00AF01EC"/>
    <w:rsid w:val="00B23EAE"/>
    <w:rsid w:val="00B51E65"/>
    <w:rsid w:val="00B57031"/>
    <w:rsid w:val="00B85E13"/>
    <w:rsid w:val="00B95791"/>
    <w:rsid w:val="00BA7D67"/>
    <w:rsid w:val="00BC74C2"/>
    <w:rsid w:val="00BD3508"/>
    <w:rsid w:val="00BD5925"/>
    <w:rsid w:val="00BF1041"/>
    <w:rsid w:val="00BF4465"/>
    <w:rsid w:val="00C16190"/>
    <w:rsid w:val="00C2722D"/>
    <w:rsid w:val="00C8397C"/>
    <w:rsid w:val="00C8419F"/>
    <w:rsid w:val="00CB3303"/>
    <w:rsid w:val="00CC50EE"/>
    <w:rsid w:val="00CC7AFF"/>
    <w:rsid w:val="00CE7F36"/>
    <w:rsid w:val="00D04A53"/>
    <w:rsid w:val="00D059F9"/>
    <w:rsid w:val="00D17F4E"/>
    <w:rsid w:val="00D20170"/>
    <w:rsid w:val="00D9127D"/>
    <w:rsid w:val="00D97C7F"/>
    <w:rsid w:val="00DB10B2"/>
    <w:rsid w:val="00DD5527"/>
    <w:rsid w:val="00DF06EA"/>
    <w:rsid w:val="00E022FE"/>
    <w:rsid w:val="00E07466"/>
    <w:rsid w:val="00E30FCF"/>
    <w:rsid w:val="00E339A1"/>
    <w:rsid w:val="00E43089"/>
    <w:rsid w:val="00E50EE8"/>
    <w:rsid w:val="00E83F8D"/>
    <w:rsid w:val="00EF062E"/>
    <w:rsid w:val="00F25A08"/>
    <w:rsid w:val="00F40706"/>
    <w:rsid w:val="00F66767"/>
    <w:rsid w:val="00F72353"/>
    <w:rsid w:val="00F735B2"/>
    <w:rsid w:val="00F90AA1"/>
    <w:rsid w:val="00FA2702"/>
    <w:rsid w:val="00FB053D"/>
    <w:rsid w:val="00FB1334"/>
    <w:rsid w:val="00FC2E36"/>
    <w:rsid w:val="00FC46DD"/>
    <w:rsid w:val="00FE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="Cambria" w:eastAsia="Times New Roman" w:hAnsi="Cambria" w:cs="Times New Roman"/>
      <w:b/>
      <w:bCs/>
      <w:color w:val="4F81BD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541E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541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Links>
    <vt:vector size="6" baseType="variant"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9</cp:revision>
  <dcterms:created xsi:type="dcterms:W3CDTF">2016-04-11T15:34:00Z</dcterms:created>
  <dcterms:modified xsi:type="dcterms:W3CDTF">2016-06-30T15:33:00Z</dcterms:modified>
</cp:coreProperties>
</file>