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181B3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CO EFFERALGAN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DB1A78">
        <w:rPr>
          <w:snapToGrid w:val="0"/>
        </w:rPr>
        <w:t>Paracetamolo</w:t>
      </w:r>
      <w:r w:rsidR="00111622">
        <w:rPr>
          <w:snapToGrid w:val="0"/>
        </w:rPr>
        <w:t xml:space="preserve"> e </w:t>
      </w:r>
      <w:r w:rsidR="00073E10">
        <w:rPr>
          <w:snapToGrid w:val="0"/>
        </w:rPr>
        <w:t>codeina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Default="00181B3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Upsa</w:t>
      </w:r>
      <w:proofErr w:type="spellEnd"/>
      <w:r>
        <w:rPr>
          <w:b/>
        </w:rPr>
        <w:t xml:space="preserve"> </w:t>
      </w:r>
    </w:p>
    <w:p w:rsidR="00073E10" w:rsidRDefault="00073E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3E10" w:rsidRPr="00062636" w:rsidRDefault="00073E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181B3D">
        <w:rPr>
          <w:rFonts w:cs="Helvetica"/>
          <w:b/>
        </w:rPr>
        <w:t>027989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181B3D">
        <w:rPr>
          <w:rFonts w:eastAsia="Calibri" w:cs="Calibri"/>
          <w:color w:val="000000"/>
          <w:lang w:eastAsia="it-IT"/>
        </w:rPr>
        <w:t xml:space="preserve">Co </w:t>
      </w:r>
      <w:proofErr w:type="spellStart"/>
      <w:r w:rsidR="00181B3D">
        <w:rPr>
          <w:rFonts w:eastAsia="Calibri" w:cs="Calibri"/>
          <w:color w:val="000000"/>
          <w:lang w:eastAsia="it-IT"/>
        </w:rPr>
        <w:t>Efferalgan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181B3D">
        <w:rPr>
          <w:rFonts w:eastAsia="Calibri" w:cs="Calibri"/>
          <w:color w:val="000000"/>
          <w:lang w:eastAsia="it-IT"/>
        </w:rPr>
        <w:t xml:space="preserve">Co </w:t>
      </w:r>
      <w:proofErr w:type="spellStart"/>
      <w:r w:rsidR="00181B3D">
        <w:rPr>
          <w:rFonts w:eastAsia="Calibri" w:cs="Calibri"/>
          <w:color w:val="000000"/>
          <w:lang w:eastAsia="it-IT"/>
        </w:rPr>
        <w:t>Efferalgan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81B3D">
        <w:rPr>
          <w:rFonts w:eastAsia="Calibri" w:cs="Calibri"/>
          <w:color w:val="000000"/>
          <w:lang w:eastAsia="it-IT"/>
        </w:rPr>
        <w:t xml:space="preserve">Co </w:t>
      </w:r>
      <w:proofErr w:type="spellStart"/>
      <w:r w:rsidR="00181B3D">
        <w:rPr>
          <w:rFonts w:eastAsia="Calibri" w:cs="Calibri"/>
          <w:color w:val="000000"/>
          <w:lang w:eastAsia="it-IT"/>
        </w:rPr>
        <w:t>Efferalgan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073E10" w:rsidRDefault="004241AC" w:rsidP="00181B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E10">
        <w:rPr>
          <w:rFonts w:eastAsia="Calibri" w:cs="Calibri"/>
          <w:color w:val="000000"/>
          <w:lang w:eastAsia="it-IT"/>
        </w:rPr>
        <w:t>Per informazioni pratiche sull'utilizzo di</w:t>
      </w:r>
      <w:r w:rsidRPr="00073E10">
        <w:rPr>
          <w:rFonts w:eastAsia="Calibri" w:cs="Calibri"/>
          <w:bCs/>
          <w:color w:val="000000"/>
          <w:lang w:eastAsia="it-IT"/>
        </w:rPr>
        <w:t xml:space="preserve"> </w:t>
      </w:r>
      <w:r w:rsidR="00181B3D">
        <w:rPr>
          <w:rFonts w:eastAsia="Calibri" w:cs="Calibri"/>
          <w:color w:val="000000"/>
          <w:lang w:eastAsia="it-IT"/>
        </w:rPr>
        <w:t xml:space="preserve">Co </w:t>
      </w:r>
      <w:proofErr w:type="spellStart"/>
      <w:r w:rsidR="00181B3D">
        <w:rPr>
          <w:rFonts w:eastAsia="Calibri" w:cs="Calibri"/>
          <w:color w:val="000000"/>
          <w:lang w:eastAsia="it-IT"/>
        </w:rPr>
        <w:t>Efferalgan</w:t>
      </w:r>
      <w:proofErr w:type="spellEnd"/>
      <w:r w:rsidR="00062636" w:rsidRPr="00073E10">
        <w:rPr>
          <w:rFonts w:eastAsia="Calibri" w:cs="Calibri"/>
          <w:color w:val="000000"/>
          <w:lang w:eastAsia="it-IT"/>
        </w:rPr>
        <w:t xml:space="preserve"> </w:t>
      </w:r>
      <w:r w:rsidRPr="00073E10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073E10">
        <w:rPr>
          <w:rFonts w:eastAsia="Calibri" w:cs="Calibri"/>
          <w:color w:val="000000"/>
          <w:lang w:eastAsia="it-IT"/>
        </w:rPr>
        <w:t xml:space="preserve"> o il farmacista</w:t>
      </w:r>
      <w:r w:rsidRPr="00073E10">
        <w:rPr>
          <w:rFonts w:eastAsia="Calibri" w:cs="Calibri"/>
          <w:color w:val="000000"/>
          <w:lang w:eastAsia="it-IT"/>
        </w:rPr>
        <w:t xml:space="preserve">. </w:t>
      </w:r>
    </w:p>
    <w:p w:rsidR="004241AC" w:rsidRPr="00073E10" w:rsidRDefault="004241AC" w:rsidP="00181B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73E10" w:rsidRDefault="004241AC" w:rsidP="00181B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73E10" w:rsidRDefault="004241AC" w:rsidP="00181B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73E10">
        <w:rPr>
          <w:rFonts w:eastAsia="Calibri" w:cs="Calibri"/>
          <w:b/>
          <w:bCs/>
          <w:lang w:eastAsia="it-IT"/>
        </w:rPr>
        <w:t xml:space="preserve">1) CHE COS’È </w:t>
      </w:r>
      <w:r w:rsidR="00181B3D">
        <w:rPr>
          <w:rFonts w:eastAsia="Calibri" w:cs="Calibri"/>
          <w:b/>
          <w:bCs/>
          <w:lang w:eastAsia="it-IT"/>
        </w:rPr>
        <w:t xml:space="preserve">Co </w:t>
      </w:r>
      <w:proofErr w:type="spellStart"/>
      <w:r w:rsidR="00181B3D">
        <w:rPr>
          <w:rFonts w:eastAsia="Calibri" w:cs="Calibri"/>
          <w:b/>
          <w:bCs/>
          <w:lang w:eastAsia="it-IT"/>
        </w:rPr>
        <w:t>Efferalgan</w:t>
      </w:r>
      <w:proofErr w:type="spellEnd"/>
      <w:r w:rsidR="00E83F8D" w:rsidRPr="00073E10">
        <w:rPr>
          <w:rFonts w:eastAsia="Calibri" w:cs="Calibri"/>
          <w:b/>
          <w:bCs/>
          <w:lang w:eastAsia="it-IT"/>
        </w:rPr>
        <w:t xml:space="preserve"> </w:t>
      </w:r>
      <w:r w:rsidR="00B1498F" w:rsidRPr="00073E10">
        <w:rPr>
          <w:rFonts w:eastAsia="Calibri" w:cs="Calibri"/>
          <w:b/>
          <w:bCs/>
          <w:lang w:eastAsia="it-IT"/>
        </w:rPr>
        <w:t>E A COSA SERVE</w:t>
      </w:r>
      <w:r w:rsidRPr="00073E10">
        <w:rPr>
          <w:rFonts w:eastAsia="Calibri" w:cs="Calibri"/>
          <w:b/>
          <w:bCs/>
          <w:lang w:eastAsia="it-IT"/>
        </w:rPr>
        <w:t xml:space="preserve">? </w:t>
      </w:r>
    </w:p>
    <w:p w:rsidR="00FD6743" w:rsidRPr="00073E10" w:rsidRDefault="00181B3D" w:rsidP="00181B3D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lang w:eastAsia="it-IT"/>
        </w:rPr>
        <w:t xml:space="preserve">Co </w:t>
      </w:r>
      <w:proofErr w:type="spellStart"/>
      <w:r>
        <w:rPr>
          <w:rFonts w:eastAsia="Calibri" w:cs="Calibri"/>
          <w:bCs/>
          <w:lang w:eastAsia="it-IT"/>
        </w:rPr>
        <w:t>Efferalgan</w:t>
      </w:r>
      <w:proofErr w:type="spellEnd"/>
      <w:r w:rsidR="00E83F8D" w:rsidRPr="00073E10">
        <w:rPr>
          <w:rFonts w:eastAsia="Calibri" w:cs="Calibri"/>
          <w:bCs/>
          <w:lang w:eastAsia="it-IT"/>
        </w:rPr>
        <w:t xml:space="preserve"> </w:t>
      </w:r>
      <w:r w:rsidR="004241AC" w:rsidRPr="00073E10">
        <w:rPr>
          <w:rFonts w:eastAsia="Calibri" w:cs="Calibri"/>
          <w:lang w:eastAsia="it-IT"/>
        </w:rPr>
        <w:t xml:space="preserve">è un medicinale contenente </w:t>
      </w:r>
      <w:r w:rsidR="00062636" w:rsidRPr="00073E10">
        <w:rPr>
          <w:rFonts w:eastAsia="Calibri" w:cs="Calibri"/>
          <w:lang w:eastAsia="it-IT"/>
        </w:rPr>
        <w:t>i</w:t>
      </w:r>
      <w:r w:rsidR="004241AC" w:rsidRPr="00073E10">
        <w:rPr>
          <w:rFonts w:eastAsia="Calibri" w:cs="Calibri"/>
          <w:lang w:eastAsia="it-IT"/>
        </w:rPr>
        <w:t xml:space="preserve"> principi attiv</w:t>
      </w:r>
      <w:r w:rsidR="00DB1A78" w:rsidRPr="00073E10">
        <w:rPr>
          <w:rFonts w:eastAsia="Calibri" w:cs="Calibri"/>
          <w:lang w:eastAsia="it-IT"/>
        </w:rPr>
        <w:t>i</w:t>
      </w:r>
      <w:r w:rsidR="004241AC" w:rsidRPr="00073E10">
        <w:rPr>
          <w:rFonts w:eastAsia="Calibri" w:cs="Calibri"/>
          <w:lang w:eastAsia="it-IT"/>
        </w:rPr>
        <w:t xml:space="preserve"> </w:t>
      </w:r>
      <w:r w:rsidR="00DB1A78" w:rsidRPr="00073E10">
        <w:rPr>
          <w:snapToGrid w:val="0"/>
        </w:rPr>
        <w:t xml:space="preserve">paracetamolo e </w:t>
      </w:r>
      <w:r w:rsidR="00073E10" w:rsidRPr="00073E10">
        <w:rPr>
          <w:snapToGrid w:val="0"/>
        </w:rPr>
        <w:t xml:space="preserve">codeina </w:t>
      </w:r>
      <w:r w:rsidR="000E0632" w:rsidRPr="00073E10">
        <w:rPr>
          <w:rFonts w:eastAsia="Calibri" w:cs="Calibri"/>
          <w:lang w:eastAsia="it-IT"/>
        </w:rPr>
        <w:t xml:space="preserve">ed </w:t>
      </w:r>
      <w:r w:rsidR="004241AC" w:rsidRPr="00073E10">
        <w:rPr>
          <w:rFonts w:eastAsia="Calibri" w:cs="Calibri"/>
          <w:lang w:eastAsia="it-IT"/>
        </w:rPr>
        <w:t xml:space="preserve">è </w:t>
      </w:r>
      <w:r w:rsidR="004D27BC" w:rsidRPr="00073E10">
        <w:rPr>
          <w:rFonts w:eastAsia="Calibri" w:cs="Calibri"/>
          <w:lang w:eastAsia="it-IT"/>
        </w:rPr>
        <w:t>autorizzato</w:t>
      </w:r>
      <w:r w:rsidR="004241AC" w:rsidRPr="00073E10">
        <w:rPr>
          <w:rFonts w:eastAsia="Calibri" w:cs="Calibri"/>
          <w:lang w:eastAsia="it-IT"/>
        </w:rPr>
        <w:t xml:space="preserve"> </w:t>
      </w:r>
      <w:r w:rsidR="00E9273E" w:rsidRPr="00073E10">
        <w:rPr>
          <w:rFonts w:eastAsia="Calibri" w:cs="Calibri"/>
          <w:lang w:eastAsia="it-IT"/>
        </w:rPr>
        <w:t xml:space="preserve">come </w:t>
      </w:r>
      <w:r w:rsidR="00DB1A78" w:rsidRPr="00073E10">
        <w:rPr>
          <w:rFonts w:eastAsia="Calibri" w:cs="Calibri"/>
          <w:lang w:eastAsia="it-IT"/>
        </w:rPr>
        <w:t xml:space="preserve">compresse effervescenti </w:t>
      </w:r>
      <w:r>
        <w:rPr>
          <w:rFonts w:eastAsia="Calibri" w:cs="Calibri"/>
          <w:lang w:eastAsia="it-IT"/>
        </w:rPr>
        <w:t xml:space="preserve">e compresse rivestite </w:t>
      </w:r>
      <w:r w:rsidR="00DB1A78" w:rsidRPr="00073E10">
        <w:rPr>
          <w:rFonts w:eastAsia="Calibri" w:cs="Calibri"/>
          <w:lang w:eastAsia="it-IT"/>
        </w:rPr>
        <w:t xml:space="preserve">contenenti </w:t>
      </w:r>
      <w:r w:rsidR="00073E10" w:rsidRPr="00073E10">
        <w:rPr>
          <w:rFonts w:eastAsia="Calibri" w:cs="Calibri"/>
          <w:lang w:eastAsia="it-IT"/>
        </w:rPr>
        <w:t>5</w:t>
      </w:r>
      <w:r w:rsidR="00DB1A78" w:rsidRPr="00073E10">
        <w:rPr>
          <w:rFonts w:eastAsia="Calibri" w:cs="Calibri"/>
          <w:lang w:eastAsia="it-IT"/>
        </w:rPr>
        <w:t xml:space="preserve">00 mg di paracetamolo e </w:t>
      </w:r>
      <w:r w:rsidR="00073E10" w:rsidRPr="00073E10">
        <w:rPr>
          <w:rFonts w:eastAsia="Calibri" w:cs="Calibri"/>
          <w:lang w:eastAsia="it-IT"/>
        </w:rPr>
        <w:t>3</w:t>
      </w:r>
      <w:r w:rsidR="00DB1A78" w:rsidRPr="00073E10">
        <w:rPr>
          <w:rFonts w:eastAsia="Calibri" w:cs="Calibri"/>
          <w:lang w:eastAsia="it-IT"/>
        </w:rPr>
        <w:t xml:space="preserve">0 mg di </w:t>
      </w:r>
      <w:r w:rsidR="00073E10" w:rsidRPr="00073E10">
        <w:rPr>
          <w:rFonts w:eastAsia="Calibri" w:cs="Calibri"/>
          <w:lang w:eastAsia="it-IT"/>
        </w:rPr>
        <w:t>codeina</w:t>
      </w:r>
      <w:r w:rsidR="00DB1A78" w:rsidRPr="00073E10">
        <w:rPr>
          <w:rFonts w:eastAsia="Calibri" w:cs="Calibri"/>
          <w:lang w:eastAsia="it-IT"/>
        </w:rPr>
        <w:t>.</w:t>
      </w:r>
    </w:p>
    <w:p w:rsidR="00E64D6C" w:rsidRPr="006C0F05" w:rsidRDefault="00181B3D" w:rsidP="00E64D6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Calibri"/>
        </w:rPr>
        <w:t xml:space="preserve">Co </w:t>
      </w:r>
      <w:proofErr w:type="spellStart"/>
      <w:r>
        <w:rPr>
          <w:rFonts w:eastAsia="Calibri" w:cs="Calibri"/>
        </w:rPr>
        <w:t>Efferalgan</w:t>
      </w:r>
      <w:proofErr w:type="spellEnd"/>
      <w:r w:rsidR="00047C53" w:rsidRPr="00073E10">
        <w:rPr>
          <w:rFonts w:eastAsia="Calibri" w:cs="Calibri"/>
        </w:rPr>
        <w:t xml:space="preserve"> </w:t>
      </w:r>
      <w:r w:rsidR="008E4B16" w:rsidRPr="00073E10">
        <w:rPr>
          <w:rFonts w:eastAsia="Calibri" w:cs="Calibri"/>
        </w:rPr>
        <w:t>si usa</w:t>
      </w:r>
      <w:r w:rsidR="00E9273E" w:rsidRPr="00073E10">
        <w:t xml:space="preserve"> </w:t>
      </w:r>
      <w:r w:rsidR="00073E10">
        <w:t xml:space="preserve">negli adulti e negli adolescenti (età compresa tra 12 e 18 anni) </w:t>
      </w:r>
      <w:r w:rsidR="00073E10" w:rsidRPr="00073E10">
        <w:rPr>
          <w:rFonts w:ascii="Calibri" w:hAnsi="Calibri" w:cs="Arial"/>
        </w:rPr>
        <w:t xml:space="preserve">per il trattamento sintomatico del </w:t>
      </w:r>
      <w:r w:rsidR="00073E10" w:rsidRPr="006C0F05">
        <w:rPr>
          <w:rFonts w:ascii="Calibri" w:hAnsi="Calibri" w:cs="Arial"/>
        </w:rPr>
        <w:t xml:space="preserve">dolore da moderato a severo che non risponde al trattamento con analgesici non oppioidi utilizzati da soli. La codeina è indicata in pazienti di età superiore ai 12 anni per il trattamento del dolore acuto </w:t>
      </w:r>
      <w:r w:rsidR="00E64D6C" w:rsidRPr="006C0F05">
        <w:rPr>
          <w:rFonts w:ascii="Calibri" w:hAnsi="Calibri" w:cs="Arial"/>
        </w:rPr>
        <w:t xml:space="preserve">moderato che non è </w:t>
      </w:r>
      <w:r w:rsidR="00E64D6C">
        <w:rPr>
          <w:rFonts w:ascii="Calibri" w:hAnsi="Calibri" w:cs="Arial"/>
        </w:rPr>
        <w:t xml:space="preserve">adeguatamente controllato </w:t>
      </w:r>
      <w:r w:rsidR="00E64D6C" w:rsidRPr="006C0F05">
        <w:rPr>
          <w:rFonts w:ascii="Calibri" w:hAnsi="Calibri" w:cs="Arial"/>
        </w:rPr>
        <w:t xml:space="preserve">da altri analgesici come paracetamolo o </w:t>
      </w:r>
      <w:proofErr w:type="spellStart"/>
      <w:r w:rsidR="00E64D6C" w:rsidRPr="006C0F05">
        <w:rPr>
          <w:rFonts w:ascii="Calibri" w:hAnsi="Calibri" w:cs="Arial"/>
        </w:rPr>
        <w:t>ibuprofene</w:t>
      </w:r>
      <w:proofErr w:type="spellEnd"/>
      <w:r w:rsidR="00E64D6C" w:rsidRPr="006C0F05">
        <w:rPr>
          <w:rFonts w:ascii="Calibri" w:hAnsi="Calibri" w:cs="Arial"/>
        </w:rPr>
        <w:t xml:space="preserve"> utilizzati da soli.</w:t>
      </w:r>
    </w:p>
    <w:p w:rsidR="00E83F8D" w:rsidRPr="006C0F05" w:rsidRDefault="00E83F8D" w:rsidP="00181B3D">
      <w:pPr>
        <w:pStyle w:val="Corpodeltesto3"/>
        <w:ind w:right="0"/>
        <w:rPr>
          <w:rFonts w:eastAsia="Calibri" w:cs="Calibri"/>
          <w:b/>
          <w:bCs/>
          <w:sz w:val="22"/>
          <w:szCs w:val="22"/>
        </w:rPr>
      </w:pPr>
    </w:p>
    <w:p w:rsidR="00A26B8C" w:rsidRPr="006C0F05" w:rsidRDefault="00A26B8C" w:rsidP="00181B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6C0F05" w:rsidRDefault="004241AC" w:rsidP="00181B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b/>
          <w:bCs/>
          <w:lang w:eastAsia="it-IT"/>
        </w:rPr>
        <w:t xml:space="preserve">2) COME E’ PRESCRITTO/USATO </w:t>
      </w:r>
      <w:r w:rsidR="00181B3D">
        <w:rPr>
          <w:rFonts w:eastAsia="Calibri" w:cs="Calibri"/>
          <w:b/>
          <w:bCs/>
          <w:lang w:eastAsia="it-IT"/>
        </w:rPr>
        <w:t xml:space="preserve">Co </w:t>
      </w:r>
      <w:proofErr w:type="spellStart"/>
      <w:r w:rsidR="00181B3D">
        <w:rPr>
          <w:rFonts w:eastAsia="Calibri" w:cs="Calibri"/>
          <w:b/>
          <w:bCs/>
          <w:lang w:eastAsia="it-IT"/>
        </w:rPr>
        <w:t>Efferalgan</w:t>
      </w:r>
      <w:proofErr w:type="spellEnd"/>
      <w:r w:rsidRPr="006C0F05">
        <w:rPr>
          <w:rFonts w:eastAsia="Calibri" w:cs="Calibri"/>
          <w:b/>
          <w:bCs/>
          <w:lang w:eastAsia="it-IT"/>
        </w:rPr>
        <w:t>?</w:t>
      </w:r>
    </w:p>
    <w:p w:rsidR="00073E10" w:rsidRPr="006C0F05" w:rsidRDefault="00181B3D" w:rsidP="00181B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</w:rPr>
        <w:t xml:space="preserve">Co </w:t>
      </w:r>
      <w:proofErr w:type="spellStart"/>
      <w:r>
        <w:rPr>
          <w:rFonts w:eastAsia="Calibri" w:cs="Calibri"/>
        </w:rPr>
        <w:t>Efferalgan</w:t>
      </w:r>
      <w:proofErr w:type="spellEnd"/>
      <w:r w:rsidR="004D27BC" w:rsidRPr="006C0F05">
        <w:rPr>
          <w:rFonts w:eastAsia="Calibri" w:cs="Calibri"/>
        </w:rPr>
        <w:t xml:space="preserve"> </w:t>
      </w:r>
      <w:r w:rsidR="00073E10" w:rsidRPr="006C0F05">
        <w:rPr>
          <w:rFonts w:eastAsia="Calibri" w:cs="Calibri"/>
          <w:color w:val="000000"/>
          <w:lang w:eastAsia="it-IT"/>
        </w:rPr>
        <w:t>può essere ottenuto solo dietro prescrizione da parte del medico da rinnovare volta per volta (ricetta non  ripetibile). E’ un m</w:t>
      </w:r>
      <w:r w:rsidR="00073E10" w:rsidRPr="006C0F05">
        <w:rPr>
          <w:rFonts w:ascii="Calibri" w:eastAsia="Calibri" w:hAnsi="Calibri" w:cs="Times New Roman"/>
          <w:noProof/>
        </w:rPr>
        <w:t>edicinale iscritto nella tabella II, sezione D del testo unico di cui al D.P.R. 309/90</w:t>
      </w:r>
      <w:r w:rsidR="00073E10" w:rsidRPr="006C0F05">
        <w:rPr>
          <w:rFonts w:ascii="Calibri" w:hAnsi="Calibri"/>
          <w:noProof/>
        </w:rPr>
        <w:t>.</w:t>
      </w:r>
    </w:p>
    <w:p w:rsidR="00073E10" w:rsidRPr="006C0F05" w:rsidRDefault="00D84294" w:rsidP="00181B3D">
      <w:pPr>
        <w:spacing w:after="0" w:line="240" w:lineRule="auto"/>
        <w:jc w:val="both"/>
        <w:rPr>
          <w:rFonts w:ascii="Calibri" w:hAnsi="Calibri" w:cs="Arial"/>
        </w:rPr>
      </w:pPr>
      <w:r w:rsidRPr="006C0F05">
        <w:rPr>
          <w:rFonts w:eastAsia="Calibri" w:cs="Calibri"/>
          <w:lang w:eastAsia="it-IT"/>
        </w:rPr>
        <w:t xml:space="preserve">Generalmente, negli adulti </w:t>
      </w:r>
      <w:r w:rsidR="00073E10" w:rsidRPr="006C0F05">
        <w:rPr>
          <w:rFonts w:eastAsia="Calibri" w:cs="Calibri"/>
          <w:lang w:eastAsia="it-IT"/>
        </w:rPr>
        <w:t xml:space="preserve">e negli </w:t>
      </w:r>
      <w:r w:rsidR="00073E10" w:rsidRPr="006C0F05">
        <w:t xml:space="preserve">adolescenti (età compresa tra 12 e 18 anni) </w:t>
      </w:r>
      <w:r w:rsidRPr="006C0F05">
        <w:rPr>
          <w:rFonts w:eastAsia="Calibri" w:cs="Calibri"/>
          <w:lang w:eastAsia="it-IT"/>
        </w:rPr>
        <w:t>la dose giornaliera</w:t>
      </w:r>
      <w:r w:rsidR="00073E10" w:rsidRPr="006C0F05">
        <w:rPr>
          <w:rFonts w:eastAsia="Calibri" w:cs="Calibri"/>
          <w:lang w:eastAsia="it-IT"/>
        </w:rPr>
        <w:t xml:space="preserve"> raccomandata è di</w:t>
      </w:r>
      <w:r w:rsidRPr="006C0F05">
        <w:rPr>
          <w:rFonts w:eastAsia="Calibri" w:cs="Calibri"/>
          <w:lang w:eastAsia="it-IT"/>
        </w:rPr>
        <w:t xml:space="preserve"> </w:t>
      </w:r>
      <w:r w:rsidR="00073E10" w:rsidRPr="006C0F05">
        <w:rPr>
          <w:rFonts w:ascii="Calibri" w:hAnsi="Calibri" w:cs="Arial"/>
        </w:rPr>
        <w:t>1-2 compresse a seconda dell'entità del dolore per 1-3 volte al giorno ad intervalli di almeno 4 ore</w:t>
      </w:r>
      <w:r w:rsidR="006C0F05" w:rsidRPr="006C0F05">
        <w:rPr>
          <w:rFonts w:ascii="Calibri" w:hAnsi="Calibri" w:cs="Arial"/>
        </w:rPr>
        <w:t>, per un massimo di tre giorni di trattamento</w:t>
      </w:r>
      <w:r w:rsidR="00073E10" w:rsidRPr="006C0F05">
        <w:rPr>
          <w:rFonts w:ascii="Calibri" w:hAnsi="Calibri" w:cs="Arial"/>
        </w:rPr>
        <w:t>.</w:t>
      </w:r>
      <w:r w:rsidR="006C0F05" w:rsidRPr="006C0F05">
        <w:rPr>
          <w:rFonts w:ascii="Calibri" w:hAnsi="Calibri" w:cs="Arial"/>
        </w:rPr>
        <w:t xml:space="preserve"> Se non si ottengono benefici dopo 3 giorni di trattamento, il medico dovrà decidere come proseguire la terapia.</w:t>
      </w:r>
    </w:p>
    <w:p w:rsidR="006C0F05" w:rsidRPr="006C0F05" w:rsidRDefault="006C0F05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lang w:eastAsia="it-IT"/>
        </w:rPr>
        <w:t>Negli anziani queste dosi possono essere ridotte dal medico.</w:t>
      </w:r>
    </w:p>
    <w:p w:rsidR="006C0F05" w:rsidRPr="006C0F05" w:rsidRDefault="006C0F05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  <w:r w:rsidRPr="006C0F05">
        <w:rPr>
          <w:rFonts w:eastAsia="Calibri" w:cs="Calibri"/>
          <w:lang w:eastAsia="it-IT"/>
        </w:rPr>
        <w:t>Nei pazienti con problemi ai reni l’intervallo tra due somministrazioni può essere maggiore di 4 ore.</w:t>
      </w:r>
    </w:p>
    <w:p w:rsidR="00E64D6C" w:rsidRPr="003F7EE3" w:rsidRDefault="00E64D6C" w:rsidP="00E64D6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In caso di grave </w:t>
      </w:r>
      <w:r>
        <w:rPr>
          <w:rFonts w:ascii="Calibri" w:hAnsi="Calibri" w:cs="Arial"/>
        </w:rPr>
        <w:t>problemi</w:t>
      </w:r>
      <w:r>
        <w:rPr>
          <w:rFonts w:ascii="Calibri" w:hAnsi="Calibri" w:cs="Arial"/>
        </w:rPr>
        <w:t xml:space="preserve"> renal</w:t>
      </w:r>
      <w:r>
        <w:rPr>
          <w:rFonts w:ascii="Calibri" w:hAnsi="Calibri" w:cs="Arial"/>
        </w:rPr>
        <w:t>i</w:t>
      </w:r>
      <w:r>
        <w:rPr>
          <w:rFonts w:ascii="Calibri" w:hAnsi="Calibri" w:cs="Arial"/>
        </w:rPr>
        <w:t xml:space="preserve"> </w:t>
      </w:r>
      <w:r w:rsidRPr="00410519">
        <w:rPr>
          <w:rFonts w:ascii="Calibri" w:hAnsi="Calibri" w:cs="Arial"/>
        </w:rPr>
        <w:t>l'intervallo tra due somministrazioni deve essere di almeno 8 ore.</w:t>
      </w:r>
    </w:p>
    <w:p w:rsidR="00073E10" w:rsidRPr="006C0F05" w:rsidRDefault="00181B3D" w:rsidP="006C0F0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Co </w:t>
      </w:r>
      <w:proofErr w:type="spellStart"/>
      <w:r>
        <w:rPr>
          <w:rFonts w:ascii="Calibri" w:hAnsi="Calibri" w:cs="Arial"/>
        </w:rPr>
        <w:t>Efferalgan</w:t>
      </w:r>
      <w:proofErr w:type="spellEnd"/>
      <w:r w:rsidR="006C0F05">
        <w:rPr>
          <w:rFonts w:ascii="Calibri" w:hAnsi="Calibri" w:cs="Arial"/>
        </w:rPr>
        <w:t xml:space="preserve"> non deve essere somministrato ai bambini di età inferiore a 12 anni</w:t>
      </w:r>
      <w:r w:rsidR="00073E10" w:rsidRPr="006C0F05">
        <w:rPr>
          <w:rFonts w:ascii="Calibri" w:hAnsi="Calibri" w:cs="Arial"/>
        </w:rPr>
        <w:t xml:space="preserve"> </w:t>
      </w:r>
      <w:r w:rsidR="006C0F05">
        <w:rPr>
          <w:rFonts w:ascii="Calibri" w:hAnsi="Calibri" w:cs="Arial"/>
        </w:rPr>
        <w:t xml:space="preserve">a causa di </w:t>
      </w:r>
      <w:r w:rsidR="00073E10" w:rsidRPr="006C0F05">
        <w:rPr>
          <w:rFonts w:ascii="Calibri" w:hAnsi="Calibri" w:cs="Arial"/>
        </w:rPr>
        <w:t xml:space="preserve">rischio di </w:t>
      </w:r>
      <w:r w:rsidR="006C0F05">
        <w:rPr>
          <w:rFonts w:ascii="Calibri" w:hAnsi="Calibri" w:cs="Arial"/>
        </w:rPr>
        <w:t xml:space="preserve">grave </w:t>
      </w:r>
      <w:r w:rsidR="00073E10" w:rsidRPr="006C0F05">
        <w:rPr>
          <w:rFonts w:ascii="Calibri" w:hAnsi="Calibri" w:cs="Arial"/>
        </w:rPr>
        <w:t xml:space="preserve">tossicità da oppioidi </w:t>
      </w:r>
      <w:r w:rsidR="006C0F05">
        <w:rPr>
          <w:rFonts w:ascii="Calibri" w:hAnsi="Calibri" w:cs="Arial"/>
        </w:rPr>
        <w:t xml:space="preserve">e </w:t>
      </w:r>
      <w:r w:rsidR="00073E10" w:rsidRPr="006C0F05">
        <w:rPr>
          <w:rFonts w:ascii="Calibri" w:hAnsi="Calibri" w:cs="Arial"/>
        </w:rPr>
        <w:t>del rischio di gravi problemi respiratori.</w:t>
      </w:r>
    </w:p>
    <w:p w:rsidR="00D84294" w:rsidRPr="006C0F05" w:rsidRDefault="00D84294" w:rsidP="006C0F0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lang w:eastAsia="it-IT"/>
        </w:rPr>
        <w:t xml:space="preserve">La compressa </w:t>
      </w:r>
      <w:r w:rsidR="00181B3D">
        <w:rPr>
          <w:rFonts w:eastAsia="Calibri" w:cs="Calibri"/>
          <w:lang w:eastAsia="it-IT"/>
        </w:rPr>
        <w:t xml:space="preserve">effervescente </w:t>
      </w:r>
      <w:r w:rsidRPr="006C0F05">
        <w:rPr>
          <w:rFonts w:eastAsia="Calibri" w:cs="Calibri"/>
          <w:lang w:eastAsia="it-IT"/>
        </w:rPr>
        <w:t>dev</w:t>
      </w:r>
      <w:r w:rsidR="006C0F05">
        <w:rPr>
          <w:rFonts w:eastAsia="Calibri" w:cs="Calibri"/>
          <w:lang w:eastAsia="it-IT"/>
        </w:rPr>
        <w:t>e</w:t>
      </w:r>
      <w:r w:rsidRPr="006C0F05">
        <w:rPr>
          <w:rFonts w:eastAsia="Calibri" w:cs="Calibri"/>
          <w:lang w:eastAsia="it-IT"/>
        </w:rPr>
        <w:t xml:space="preserve"> essere sciolt</w:t>
      </w:r>
      <w:r w:rsidR="006C0F05">
        <w:rPr>
          <w:rFonts w:eastAsia="Calibri" w:cs="Calibri"/>
          <w:lang w:eastAsia="it-IT"/>
        </w:rPr>
        <w:t>a</w:t>
      </w:r>
      <w:r w:rsidRPr="006C0F05">
        <w:rPr>
          <w:rFonts w:eastAsia="Calibri" w:cs="Calibri"/>
          <w:lang w:eastAsia="it-IT"/>
        </w:rPr>
        <w:t xml:space="preserve"> in un bicchiere di acqua</w:t>
      </w:r>
      <w:r w:rsidR="006C0F05">
        <w:rPr>
          <w:rFonts w:eastAsia="Calibri" w:cs="Calibri"/>
          <w:lang w:eastAsia="it-IT"/>
        </w:rPr>
        <w:t xml:space="preserve">; la soluzione ottenuta deve essere assunta </w:t>
      </w:r>
      <w:r w:rsidR="006C0F05" w:rsidRPr="006C0F05">
        <w:rPr>
          <w:rFonts w:eastAsia="Calibri" w:cs="Calibri"/>
          <w:lang w:eastAsia="it-IT"/>
        </w:rPr>
        <w:t>immediatamente.</w:t>
      </w:r>
      <w:r w:rsidR="00181B3D">
        <w:rPr>
          <w:rFonts w:eastAsia="Calibri" w:cs="Calibri"/>
          <w:lang w:eastAsia="it-IT"/>
        </w:rPr>
        <w:t xml:space="preserve"> La compressa rivestita deve essere assunta con un po’di acqua.</w:t>
      </w:r>
    </w:p>
    <w:p w:rsidR="006C0F05" w:rsidRPr="006C0F05" w:rsidRDefault="006C0F05" w:rsidP="006C0F05">
      <w:pPr>
        <w:spacing w:after="0" w:line="240" w:lineRule="auto"/>
        <w:jc w:val="both"/>
        <w:rPr>
          <w:rFonts w:ascii="Calibri" w:hAnsi="Calibri"/>
          <w:highlight w:val="yellow"/>
        </w:rPr>
      </w:pPr>
    </w:p>
    <w:p w:rsidR="004241AC" w:rsidRPr="006C0F05" w:rsidRDefault="004241AC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6C0F05" w:rsidRDefault="004241AC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b/>
          <w:bCs/>
          <w:lang w:eastAsia="it-IT"/>
        </w:rPr>
        <w:t xml:space="preserve">3) COME FUNZIONA </w:t>
      </w:r>
      <w:r w:rsidR="00181B3D">
        <w:rPr>
          <w:rFonts w:eastAsia="Calibri" w:cs="Calibri"/>
          <w:b/>
          <w:bCs/>
          <w:lang w:eastAsia="it-IT"/>
        </w:rPr>
        <w:t xml:space="preserve">Co </w:t>
      </w:r>
      <w:proofErr w:type="spellStart"/>
      <w:r w:rsidR="00181B3D">
        <w:rPr>
          <w:rFonts w:eastAsia="Calibri" w:cs="Calibri"/>
          <w:b/>
          <w:bCs/>
          <w:lang w:eastAsia="it-IT"/>
        </w:rPr>
        <w:t>Efferalgan</w:t>
      </w:r>
      <w:proofErr w:type="spellEnd"/>
      <w:r w:rsidRPr="006C0F05">
        <w:rPr>
          <w:rFonts w:eastAsia="Calibri" w:cs="Calibri"/>
          <w:b/>
          <w:bCs/>
          <w:lang w:eastAsia="it-IT"/>
        </w:rPr>
        <w:t xml:space="preserve">? </w:t>
      </w:r>
    </w:p>
    <w:p w:rsidR="00D84294" w:rsidRPr="006C0F05" w:rsidRDefault="00181B3D" w:rsidP="006C0F05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>
        <w:rPr>
          <w:rFonts w:eastAsia="Calibri" w:cs="Calibri"/>
          <w:bCs/>
          <w:lang w:eastAsia="it-IT"/>
        </w:rPr>
        <w:t xml:space="preserve">Co </w:t>
      </w:r>
      <w:proofErr w:type="spellStart"/>
      <w:r>
        <w:rPr>
          <w:rFonts w:eastAsia="Calibri" w:cs="Calibri"/>
          <w:bCs/>
          <w:lang w:eastAsia="it-IT"/>
        </w:rPr>
        <w:t>Efferalgan</w:t>
      </w:r>
      <w:proofErr w:type="spellEnd"/>
      <w:r w:rsidR="000B199C" w:rsidRPr="006C0F05">
        <w:rPr>
          <w:rFonts w:eastAsia="Calibri" w:cs="Calibri"/>
          <w:bCs/>
          <w:lang w:eastAsia="it-IT"/>
        </w:rPr>
        <w:t xml:space="preserve">, il cui codice ATC è </w:t>
      </w:r>
      <w:r w:rsidR="006C0F05" w:rsidRPr="006C0F05">
        <w:rPr>
          <w:rFonts w:ascii="Calibri" w:hAnsi="Calibri" w:cs="Arial"/>
        </w:rPr>
        <w:t>N02AA59</w:t>
      </w:r>
      <w:r w:rsidR="000B199C" w:rsidRPr="006C0F05">
        <w:rPr>
          <w:lang w:eastAsia="it-IT"/>
        </w:rPr>
        <w:t>,</w:t>
      </w:r>
      <w:r w:rsidR="00E43089" w:rsidRPr="006C0F05">
        <w:rPr>
          <w:rFonts w:eastAsia="DejaVuSans" w:cs="DejaVuSans"/>
        </w:rPr>
        <w:t xml:space="preserve"> </w:t>
      </w:r>
      <w:r w:rsidR="004241AC" w:rsidRPr="006C0F05">
        <w:rPr>
          <w:rFonts w:eastAsia="Calibri" w:cs="Calibri"/>
          <w:lang w:eastAsia="it-IT"/>
        </w:rPr>
        <w:t xml:space="preserve">contiene </w:t>
      </w:r>
      <w:r w:rsidR="00D84294" w:rsidRPr="006C0F05">
        <w:rPr>
          <w:rFonts w:eastAsia="Calibri" w:cs="Calibri"/>
          <w:lang w:eastAsia="it-IT"/>
        </w:rPr>
        <w:t xml:space="preserve">i principi attivi </w:t>
      </w:r>
      <w:r w:rsidR="00D84294" w:rsidRPr="006C0F05">
        <w:rPr>
          <w:snapToGrid w:val="0"/>
        </w:rPr>
        <w:t xml:space="preserve">paracetamolo e </w:t>
      </w:r>
      <w:r w:rsidR="006C0F05" w:rsidRPr="006C0F05">
        <w:rPr>
          <w:snapToGrid w:val="0"/>
        </w:rPr>
        <w:t>codeina</w:t>
      </w:r>
      <w:r w:rsidR="00D84294" w:rsidRPr="006C0F05">
        <w:rPr>
          <w:snapToGrid w:val="0"/>
        </w:rPr>
        <w:t>.</w:t>
      </w:r>
    </w:p>
    <w:p w:rsidR="00D84294" w:rsidRPr="0002511D" w:rsidRDefault="00D84294" w:rsidP="0002511D">
      <w:pPr>
        <w:autoSpaceDE w:val="0"/>
        <w:autoSpaceDN w:val="0"/>
        <w:adjustRightInd w:val="0"/>
        <w:spacing w:after="0" w:line="240" w:lineRule="auto"/>
        <w:jc w:val="both"/>
      </w:pPr>
      <w:r w:rsidRPr="006C0F05">
        <w:t xml:space="preserve">Il paracetamolo possiede azione antidolorifica ed antipiretica (abbassa la febbre); l’attività antidolorifica sembra legata alla capacità del paracetamolo di inibire la sintesi delle prostaglandine a livello del sistema nervoso centrale: le prostaglandine sono </w:t>
      </w:r>
      <w:r w:rsidRPr="006C0F05">
        <w:rPr>
          <w:rFonts w:eastAsia="DejaVuSans" w:cs="DejaVuSans"/>
        </w:rPr>
        <w:t>sostanze prodotte dall’organismo e che sono responsabili dei sintomi dell’infiammazione e del dolore che ne consegue</w:t>
      </w:r>
      <w:r w:rsidRPr="006C0F05">
        <w:t xml:space="preserve">; l’azione antipiretica si esplica sui centri ipotalamici termoregolatori, azione che si manifesta soltanto in caso di alterazioni febbrili, mediante aumento della </w:t>
      </w:r>
      <w:r w:rsidRPr="0002511D">
        <w:t>dispersione di calore attraverso la vasodilatazione.</w:t>
      </w:r>
    </w:p>
    <w:p w:rsidR="006C0F05" w:rsidRPr="0002511D" w:rsidRDefault="006C0F05" w:rsidP="0002511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02511D">
        <w:rPr>
          <w:rFonts w:cs="Arial"/>
        </w:rPr>
        <w:t>La codeina è un analgesico che agisce a livello del sistema nervos</w:t>
      </w:r>
      <w:r w:rsidR="00E64D6C">
        <w:rPr>
          <w:rFonts w:cs="Arial"/>
        </w:rPr>
        <w:t>o</w:t>
      </w:r>
      <w:r w:rsidRPr="0002511D">
        <w:rPr>
          <w:rFonts w:cs="Arial"/>
        </w:rPr>
        <w:t xml:space="preserve"> centrale, interagendo con i recettori degli oppiacei, dopo essere stata trasformata nell’organismo in morfina. </w:t>
      </w:r>
    </w:p>
    <w:p w:rsidR="006C0F05" w:rsidRPr="0002511D" w:rsidRDefault="006C0F05" w:rsidP="0002511D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02511D" w:rsidRDefault="00BA7D67" w:rsidP="0002511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F31CD" w:rsidRPr="0002511D" w:rsidRDefault="000F31CD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2511D">
        <w:rPr>
          <w:rFonts w:eastAsia="Calibri" w:cs="Calibri"/>
          <w:b/>
          <w:bCs/>
          <w:lang w:eastAsia="it-IT"/>
        </w:rPr>
        <w:t xml:space="preserve">4) COME È STATO STUDIATO </w:t>
      </w:r>
      <w:r w:rsidR="00181B3D" w:rsidRPr="0002511D">
        <w:rPr>
          <w:rFonts w:eastAsia="Calibri" w:cs="Calibri"/>
          <w:b/>
          <w:bCs/>
          <w:color w:val="000000"/>
          <w:lang w:eastAsia="it-IT"/>
        </w:rPr>
        <w:t xml:space="preserve">Co </w:t>
      </w:r>
      <w:proofErr w:type="spellStart"/>
      <w:r w:rsidR="00181B3D" w:rsidRPr="0002511D">
        <w:rPr>
          <w:rFonts w:eastAsia="Calibri" w:cs="Calibri"/>
          <w:b/>
          <w:bCs/>
          <w:color w:val="000000"/>
          <w:lang w:eastAsia="it-IT"/>
        </w:rPr>
        <w:t>Efferalgan</w:t>
      </w:r>
      <w:proofErr w:type="spellEnd"/>
      <w:r w:rsidRPr="0002511D">
        <w:rPr>
          <w:rFonts w:eastAsia="Calibri" w:cs="Calibri"/>
          <w:b/>
          <w:bCs/>
          <w:lang w:eastAsia="it-IT"/>
        </w:rPr>
        <w:t xml:space="preserve">? </w:t>
      </w:r>
    </w:p>
    <w:p w:rsidR="0002511D" w:rsidRPr="0002511D" w:rsidRDefault="00181B3D" w:rsidP="0002511D">
      <w:pPr>
        <w:spacing w:after="0" w:line="240" w:lineRule="auto"/>
        <w:jc w:val="both"/>
        <w:rPr>
          <w:rFonts w:cs="Arial"/>
        </w:rPr>
      </w:pPr>
      <w:r w:rsidRPr="0002511D">
        <w:t xml:space="preserve">Diversi studi clinici hanno dimostrato </w:t>
      </w:r>
      <w:r w:rsidR="0002511D" w:rsidRPr="0002511D">
        <w:t>che l</w:t>
      </w:r>
      <w:r w:rsidR="0002511D" w:rsidRPr="0002511D">
        <w:rPr>
          <w:rFonts w:cs="Arial"/>
        </w:rPr>
        <w:t>'associazione di paracetamolo e codeina, due principi attivi  con attività antidolorifica</w:t>
      </w:r>
      <w:r w:rsidR="0002511D">
        <w:rPr>
          <w:rFonts w:cs="Arial"/>
        </w:rPr>
        <w:t>,</w:t>
      </w:r>
      <w:r w:rsidR="0002511D" w:rsidRPr="0002511D">
        <w:rPr>
          <w:rFonts w:cs="Arial"/>
        </w:rPr>
        <w:t xml:space="preserve"> è dotata di effetto </w:t>
      </w:r>
      <w:r w:rsidR="0002511D">
        <w:rPr>
          <w:rFonts w:cs="Arial"/>
        </w:rPr>
        <w:t>analgesico</w:t>
      </w:r>
      <w:r w:rsidR="0002511D" w:rsidRPr="0002511D">
        <w:rPr>
          <w:rFonts w:cs="Arial"/>
        </w:rPr>
        <w:t xml:space="preserve"> maggiore </w:t>
      </w:r>
      <w:r w:rsidR="0002511D">
        <w:rPr>
          <w:rFonts w:cs="Arial"/>
        </w:rPr>
        <w:t xml:space="preserve">e più duraturo </w:t>
      </w:r>
      <w:r w:rsidR="0002511D" w:rsidRPr="0002511D">
        <w:rPr>
          <w:rFonts w:cs="Arial"/>
        </w:rPr>
        <w:t xml:space="preserve">rispetto ai singoli </w:t>
      </w:r>
      <w:r w:rsidR="0002511D">
        <w:rPr>
          <w:rFonts w:cs="Arial"/>
        </w:rPr>
        <w:t>principi attivi somministrati singolarmente</w:t>
      </w:r>
      <w:r w:rsidR="0002511D" w:rsidRPr="0002511D">
        <w:rPr>
          <w:rFonts w:cs="Arial"/>
        </w:rPr>
        <w:t>.</w:t>
      </w:r>
    </w:p>
    <w:p w:rsidR="008C4FB3" w:rsidRPr="0002511D" w:rsidRDefault="008C4FB3" w:rsidP="0002511D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8C4FB3" w:rsidRPr="0002511D" w:rsidRDefault="008C4FB3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181B3D" w:rsidRPr="0002511D" w:rsidRDefault="00181B3D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2511D">
        <w:rPr>
          <w:rFonts w:eastAsia="Calibri" w:cs="Calibri"/>
          <w:b/>
          <w:bCs/>
          <w:lang w:eastAsia="it-IT"/>
        </w:rPr>
        <w:t xml:space="preserve">5) QUALI SONO I RISCHI ASSOCIATI A </w:t>
      </w:r>
      <w:r w:rsidRPr="0002511D">
        <w:rPr>
          <w:rFonts w:eastAsia="Calibri" w:cs="Calibri"/>
          <w:b/>
          <w:bCs/>
          <w:color w:val="000000"/>
          <w:lang w:eastAsia="it-IT"/>
        </w:rPr>
        <w:t xml:space="preserve">Co </w:t>
      </w:r>
      <w:proofErr w:type="spellStart"/>
      <w:r w:rsidRPr="0002511D">
        <w:rPr>
          <w:rFonts w:eastAsia="Calibri" w:cs="Calibri"/>
          <w:b/>
          <w:bCs/>
          <w:color w:val="000000"/>
          <w:lang w:eastAsia="it-IT"/>
        </w:rPr>
        <w:t>Efferalgan</w:t>
      </w:r>
      <w:proofErr w:type="spellEnd"/>
      <w:r w:rsidRPr="0002511D">
        <w:rPr>
          <w:rFonts w:eastAsia="Calibri" w:cs="Calibri"/>
          <w:b/>
          <w:lang w:eastAsia="it-IT"/>
        </w:rPr>
        <w:t>?</w:t>
      </w:r>
      <w:r w:rsidRPr="0002511D">
        <w:rPr>
          <w:rFonts w:eastAsia="Calibri" w:cs="Calibri"/>
          <w:lang w:eastAsia="it-IT"/>
        </w:rPr>
        <w:t xml:space="preserve"> </w:t>
      </w:r>
    </w:p>
    <w:p w:rsidR="0002511D" w:rsidRPr="0002511D" w:rsidRDefault="00181B3D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2511D">
        <w:t xml:space="preserve">Gli effetti indesiderati  più comunemente associati all’uso di </w:t>
      </w:r>
      <w:r w:rsidRPr="0002511D">
        <w:rPr>
          <w:rFonts w:eastAsia="Calibri" w:cs="Calibri"/>
          <w:bCs/>
          <w:color w:val="000000"/>
          <w:lang w:eastAsia="it-IT"/>
        </w:rPr>
        <w:t xml:space="preserve">Co </w:t>
      </w:r>
      <w:proofErr w:type="spellStart"/>
      <w:r w:rsidRPr="0002511D">
        <w:rPr>
          <w:rFonts w:eastAsia="Calibri" w:cs="Calibri"/>
          <w:bCs/>
          <w:color w:val="000000"/>
          <w:lang w:eastAsia="it-IT"/>
        </w:rPr>
        <w:t>Efferalgan</w:t>
      </w:r>
      <w:proofErr w:type="spellEnd"/>
      <w:r w:rsidR="000F31CD" w:rsidRPr="0002511D">
        <w:rPr>
          <w:rFonts w:eastAsia="Calibri" w:cs="Calibri"/>
          <w:bCs/>
          <w:color w:val="000000"/>
          <w:lang w:eastAsia="it-IT"/>
        </w:rPr>
        <w:t xml:space="preserve"> </w:t>
      </w:r>
      <w:r w:rsidR="0002511D" w:rsidRPr="0002511D">
        <w:rPr>
          <w:rFonts w:eastAsia="Calibri" w:cs="Calibri"/>
          <w:bCs/>
          <w:color w:val="000000"/>
          <w:lang w:eastAsia="it-IT"/>
        </w:rPr>
        <w:t>sono</w:t>
      </w:r>
      <w:r w:rsidR="0002511D" w:rsidRPr="0002511D">
        <w:rPr>
          <w:rFonts w:eastAsia="Calibri" w:cs="Calibri"/>
          <w:lang w:eastAsia="it-IT"/>
        </w:rPr>
        <w:t xml:space="preserve"> relativi ai principi attivi contenuti nel medicinale. </w:t>
      </w:r>
    </w:p>
    <w:p w:rsidR="000F31CD" w:rsidRPr="0002511D" w:rsidRDefault="0002511D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2511D">
        <w:t xml:space="preserve">Gli effetti indesiderati di paracetamolo sono principalmente reazioni cutanee di vario tipo e gravità (eritema multiforme, sindrome di Stevens </w:t>
      </w:r>
      <w:proofErr w:type="spellStart"/>
      <w:r w:rsidRPr="0002511D">
        <w:t>Johnson</w:t>
      </w:r>
      <w:proofErr w:type="spellEnd"/>
      <w:r w:rsidRPr="0002511D">
        <w:t xml:space="preserve"> e </w:t>
      </w:r>
      <w:proofErr w:type="spellStart"/>
      <w:r w:rsidRPr="0002511D">
        <w:t>necrolisi</w:t>
      </w:r>
      <w:proofErr w:type="spellEnd"/>
      <w:r w:rsidRPr="0002511D">
        <w:t xml:space="preserve"> epidermica), reazioni di ipersensibilità (</w:t>
      </w:r>
      <w:proofErr w:type="spellStart"/>
      <w:r w:rsidRPr="0002511D">
        <w:t>angioedema</w:t>
      </w:r>
      <w:proofErr w:type="spellEnd"/>
      <w:r w:rsidRPr="0002511D">
        <w:t>, edema della laringe, shock anafilattico), problemi epatici, problemi renali, problemi gastrointestinali e vertigini.</w:t>
      </w:r>
    </w:p>
    <w:p w:rsidR="0002511D" w:rsidRPr="0002511D" w:rsidRDefault="0002511D" w:rsidP="0002511D">
      <w:pPr>
        <w:spacing w:after="0" w:line="240" w:lineRule="auto"/>
        <w:jc w:val="both"/>
        <w:rPr>
          <w:rFonts w:cs="Arial"/>
        </w:rPr>
      </w:pPr>
      <w:r w:rsidRPr="0002511D">
        <w:t>Gli effetti indesiderati di codeina</w:t>
      </w:r>
      <w:r w:rsidRPr="0002511D">
        <w:rPr>
          <w:rFonts w:cs="Arial"/>
        </w:rPr>
        <w:t xml:space="preserve"> stipsi, nausea, vomito, sonnolenza, euforia, miosi, ritenzione urinaria, reazioni di ipersensibilità (prurito, orticaria e </w:t>
      </w:r>
      <w:proofErr w:type="spellStart"/>
      <w:r w:rsidRPr="0002511D">
        <w:rPr>
          <w:rFonts w:cs="Arial"/>
        </w:rPr>
        <w:t>rash</w:t>
      </w:r>
      <w:proofErr w:type="spellEnd"/>
      <w:r w:rsidRPr="0002511D">
        <w:rPr>
          <w:rFonts w:cs="Arial"/>
        </w:rPr>
        <w:t xml:space="preserve">), vertigini, broncospasmo, depressione respiratoria, sindrome da dolore addominale acuto. A dosaggi superiori a quelli terapeutici, vi è un rischio di dipendenza e sindrome da astinenza a seguito di un’improvvisa interruzione della somministrazione. </w:t>
      </w:r>
    </w:p>
    <w:p w:rsidR="0002511D" w:rsidRPr="0002511D" w:rsidRDefault="0002511D" w:rsidP="0002511D">
      <w:pPr>
        <w:spacing w:after="0" w:line="240" w:lineRule="auto"/>
        <w:jc w:val="both"/>
        <w:rPr>
          <w:rFonts w:cs="Arial"/>
        </w:rPr>
      </w:pPr>
      <w:r w:rsidRPr="0002511D">
        <w:rPr>
          <w:rFonts w:cs="Arial"/>
        </w:rPr>
        <w:t>Nelle associazioni paracetamolo e codeina è stato evid</w:t>
      </w:r>
      <w:r>
        <w:rPr>
          <w:rFonts w:cs="Arial"/>
        </w:rPr>
        <w:t>e</w:t>
      </w:r>
      <w:r w:rsidRPr="0002511D">
        <w:rPr>
          <w:rFonts w:cs="Arial"/>
        </w:rPr>
        <w:t>nziato il rischio di pancreatite.</w:t>
      </w:r>
    </w:p>
    <w:p w:rsidR="00181B3D" w:rsidRPr="0002511D" w:rsidRDefault="00181B3D" w:rsidP="0002511D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02511D">
        <w:rPr>
          <w:rFonts w:eastAsia="Calibri" w:cs="Calibri"/>
          <w:lang w:eastAsia="it-IT"/>
        </w:rPr>
        <w:t xml:space="preserve">Per l’elenco completo degli effetti indesiderati rilevati con </w:t>
      </w:r>
      <w:r w:rsidR="0002511D" w:rsidRPr="0002511D">
        <w:rPr>
          <w:rFonts w:eastAsia="Calibri" w:cs="Calibri"/>
          <w:lang w:eastAsia="it-IT"/>
        </w:rPr>
        <w:t xml:space="preserve">Co </w:t>
      </w:r>
      <w:proofErr w:type="spellStart"/>
      <w:r w:rsidR="0002511D" w:rsidRPr="0002511D">
        <w:rPr>
          <w:rFonts w:eastAsia="Calibri" w:cs="Calibri"/>
          <w:lang w:eastAsia="it-IT"/>
        </w:rPr>
        <w:t>Efferalgan</w:t>
      </w:r>
      <w:proofErr w:type="spellEnd"/>
      <w:r w:rsidRPr="0002511D">
        <w:rPr>
          <w:rFonts w:eastAsia="Calibri" w:cs="Calibri"/>
          <w:lang w:eastAsia="it-IT"/>
        </w:rPr>
        <w:t xml:space="preserve"> si rimanda al foglio illustrativo.</w:t>
      </w:r>
    </w:p>
    <w:p w:rsidR="004241AC" w:rsidRPr="0002511D" w:rsidRDefault="004241AC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02511D" w:rsidRDefault="009A4251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2511D" w:rsidRDefault="004241AC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2511D">
        <w:rPr>
          <w:rFonts w:eastAsia="Calibri" w:cs="Calibri"/>
          <w:b/>
          <w:bCs/>
          <w:lang w:eastAsia="it-IT"/>
        </w:rPr>
        <w:t xml:space="preserve">6) PERCHE’ </w:t>
      </w:r>
      <w:r w:rsidR="00181B3D" w:rsidRPr="0002511D">
        <w:rPr>
          <w:rFonts w:eastAsia="Calibri" w:cs="Calibri"/>
          <w:b/>
          <w:bCs/>
          <w:color w:val="000000"/>
          <w:lang w:eastAsia="it-IT"/>
        </w:rPr>
        <w:t xml:space="preserve">Co </w:t>
      </w:r>
      <w:proofErr w:type="spellStart"/>
      <w:r w:rsidR="00181B3D" w:rsidRPr="0002511D">
        <w:rPr>
          <w:rFonts w:eastAsia="Calibri" w:cs="Calibri"/>
          <w:b/>
          <w:bCs/>
          <w:color w:val="000000"/>
          <w:lang w:eastAsia="it-IT"/>
        </w:rPr>
        <w:t>Efferalgan</w:t>
      </w:r>
      <w:proofErr w:type="spellEnd"/>
      <w:r w:rsidR="009B03DB" w:rsidRPr="0002511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2511D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Pr="0002511D" w:rsidRDefault="00916321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2511D">
        <w:rPr>
          <w:rFonts w:eastAsia="Calibri" w:cs="Calibri"/>
          <w:lang w:eastAsia="it-IT"/>
        </w:rPr>
        <w:t xml:space="preserve">La </w:t>
      </w:r>
      <w:r w:rsidR="00181B3D" w:rsidRPr="0002511D">
        <w:rPr>
          <w:rFonts w:eastAsia="Calibri" w:cs="Calibri"/>
          <w:color w:val="000000"/>
          <w:lang w:eastAsia="it-IT"/>
        </w:rPr>
        <w:t xml:space="preserve">Commissione Unica del Farmaco (CUF) </w:t>
      </w:r>
      <w:r w:rsidR="000F31CD" w:rsidRPr="0002511D">
        <w:rPr>
          <w:rFonts w:eastAsia="Calibri" w:cs="Calibri"/>
          <w:lang w:eastAsia="it-IT"/>
        </w:rPr>
        <w:t xml:space="preserve">ha concluso che, conformemente ai requisiti della normativa vigente,  i benefici di </w:t>
      </w:r>
      <w:r w:rsidR="00181B3D" w:rsidRPr="0002511D">
        <w:rPr>
          <w:rFonts w:eastAsia="Calibri" w:cs="Calibri"/>
          <w:lang w:eastAsia="it-IT"/>
        </w:rPr>
        <w:t xml:space="preserve">Co </w:t>
      </w:r>
      <w:proofErr w:type="spellStart"/>
      <w:r w:rsidR="00181B3D" w:rsidRPr="0002511D">
        <w:rPr>
          <w:rFonts w:eastAsia="Calibri" w:cs="Calibri"/>
          <w:lang w:eastAsia="it-IT"/>
        </w:rPr>
        <w:t>Efferalgan</w:t>
      </w:r>
      <w:proofErr w:type="spellEnd"/>
      <w:r w:rsidR="000F31CD" w:rsidRPr="0002511D">
        <w:rPr>
          <w:rFonts w:eastAsia="Calibri" w:cs="Calibri"/>
          <w:lang w:eastAsia="it-IT"/>
        </w:rPr>
        <w:t xml:space="preserve"> sono superiori ai rischi individuati. </w:t>
      </w:r>
      <w:r w:rsidR="00B2611D">
        <w:rPr>
          <w:rFonts w:eastAsia="Calibri" w:cs="Calibri"/>
          <w:lang w:eastAsia="it-IT"/>
        </w:rPr>
        <w:t>La CUF</w:t>
      </w:r>
      <w:r w:rsidR="000F31CD" w:rsidRPr="0002511D">
        <w:rPr>
          <w:rFonts w:eastAsia="Calibri" w:cs="Calibri"/>
          <w:lang w:eastAsia="it-IT"/>
        </w:rPr>
        <w:t xml:space="preserve"> </w:t>
      </w:r>
      <w:r w:rsidR="0097052A" w:rsidRPr="0002511D">
        <w:rPr>
          <w:rFonts w:eastAsia="Calibri" w:cs="Calibri"/>
          <w:lang w:eastAsia="it-IT"/>
        </w:rPr>
        <w:t>ha</w:t>
      </w:r>
      <w:r w:rsidR="004241AC" w:rsidRPr="0002511D">
        <w:rPr>
          <w:rFonts w:eastAsia="Calibri" w:cs="Calibri"/>
          <w:lang w:eastAsia="it-IT"/>
        </w:rPr>
        <w:t>, inoltre, definito le modalità d</w:t>
      </w:r>
      <w:r w:rsidR="007E35BF" w:rsidRPr="0002511D">
        <w:rPr>
          <w:rFonts w:eastAsia="Calibri" w:cs="Calibri"/>
          <w:lang w:eastAsia="it-IT"/>
        </w:rPr>
        <w:t xml:space="preserve">i prescrizione di cui al punto </w:t>
      </w:r>
      <w:r w:rsidR="004241AC" w:rsidRPr="0002511D">
        <w:rPr>
          <w:rFonts w:eastAsia="Calibri" w:cs="Calibri"/>
          <w:lang w:eastAsia="it-IT"/>
        </w:rPr>
        <w:t>2) di questo Riassunto e la classe di rimborsabilità del medicinale</w:t>
      </w:r>
      <w:r w:rsidR="00D20170" w:rsidRPr="0002511D">
        <w:rPr>
          <w:rFonts w:eastAsia="Calibri" w:cs="Calibri"/>
          <w:lang w:eastAsia="it-IT"/>
        </w:rPr>
        <w:t xml:space="preserve"> </w:t>
      </w:r>
      <w:r w:rsidR="004E5460" w:rsidRPr="0002511D">
        <w:rPr>
          <w:rFonts w:eastAsia="Calibri" w:cs="Calibri"/>
          <w:lang w:eastAsia="it-IT"/>
        </w:rPr>
        <w:t>(</w:t>
      </w:r>
      <w:r w:rsidR="00181B3D" w:rsidRPr="0002511D">
        <w:rPr>
          <w:rFonts w:eastAsia="Calibri" w:cs="Calibri"/>
          <w:lang w:eastAsia="it-IT"/>
        </w:rPr>
        <w:t xml:space="preserve">A per le compresse rivestite e </w:t>
      </w:r>
      <w:r w:rsidR="004E5460" w:rsidRPr="0002511D">
        <w:rPr>
          <w:rFonts w:eastAsia="Calibri" w:cs="Calibri"/>
          <w:lang w:eastAsia="it-IT"/>
        </w:rPr>
        <w:t>C</w:t>
      </w:r>
      <w:r w:rsidR="00181B3D" w:rsidRPr="0002511D">
        <w:rPr>
          <w:rFonts w:eastAsia="Calibri" w:cs="Calibri"/>
          <w:lang w:eastAsia="it-IT"/>
        </w:rPr>
        <w:t xml:space="preserve"> per le compresse effervescenti</w:t>
      </w:r>
      <w:r w:rsidR="004E5460" w:rsidRPr="0002511D">
        <w:rPr>
          <w:rFonts w:eastAsia="Calibri" w:cs="Calibri"/>
          <w:lang w:eastAsia="it-IT"/>
        </w:rPr>
        <w:t xml:space="preserve">). </w:t>
      </w:r>
    </w:p>
    <w:p w:rsidR="004241AC" w:rsidRPr="0002511D" w:rsidRDefault="004241AC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02511D" w:rsidRDefault="004241AC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02511D" w:rsidRDefault="004241AC" w:rsidP="0002511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2511D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02511D">
        <w:rPr>
          <w:rFonts w:eastAsia="Calibri" w:cs="Calibri"/>
          <w:b/>
          <w:bCs/>
          <w:lang w:eastAsia="it-IT"/>
        </w:rPr>
        <w:t>DI</w:t>
      </w:r>
      <w:proofErr w:type="spellEnd"/>
      <w:r w:rsidRPr="0002511D">
        <w:rPr>
          <w:rFonts w:eastAsia="Calibri" w:cs="Calibri"/>
          <w:b/>
          <w:bCs/>
          <w:lang w:eastAsia="it-IT"/>
        </w:rPr>
        <w:t xml:space="preserve"> </w:t>
      </w:r>
      <w:r w:rsidR="00181B3D" w:rsidRPr="0002511D">
        <w:rPr>
          <w:rFonts w:eastAsia="Calibri" w:cs="Calibri"/>
          <w:b/>
          <w:bCs/>
          <w:color w:val="000000"/>
          <w:lang w:eastAsia="it-IT"/>
        </w:rPr>
        <w:t xml:space="preserve">Co </w:t>
      </w:r>
      <w:proofErr w:type="spellStart"/>
      <w:r w:rsidR="00181B3D" w:rsidRPr="0002511D">
        <w:rPr>
          <w:rFonts w:eastAsia="Calibri" w:cs="Calibri"/>
          <w:b/>
          <w:bCs/>
          <w:color w:val="000000"/>
          <w:lang w:eastAsia="it-IT"/>
        </w:rPr>
        <w:t>Efferalgan</w:t>
      </w:r>
      <w:proofErr w:type="spellEnd"/>
      <w:r w:rsidRPr="0002511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02511D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</w:rPr>
        <w:t>In accordo alla normativa vigente, tramite la gestione delle attività (</w:t>
      </w:r>
      <w:proofErr w:type="spellStart"/>
      <w:r w:rsidRPr="0012532E">
        <w:rPr>
          <w:rFonts w:eastAsia="Calibri" w:cs="Calibri"/>
        </w:rPr>
        <w:t>routinarie</w:t>
      </w:r>
      <w:proofErr w:type="spellEnd"/>
      <w:r w:rsidRPr="0012532E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</w:t>
      </w:r>
      <w:r w:rsidRPr="0002511D">
        <w:rPr>
          <w:rFonts w:eastAsia="Calibri" w:cs="Calibri"/>
        </w:rPr>
        <w:t xml:space="preserve">correlati a </w:t>
      </w:r>
      <w:r w:rsidR="00181B3D" w:rsidRPr="0002511D">
        <w:t xml:space="preserve">Co </w:t>
      </w:r>
      <w:proofErr w:type="spellStart"/>
      <w:r w:rsidR="00181B3D" w:rsidRPr="0002511D">
        <w:t>Efferalgan</w:t>
      </w:r>
      <w:proofErr w:type="spellEnd"/>
      <w:r w:rsidR="00B1498F" w:rsidRPr="0002511D">
        <w:t>.</w:t>
      </w:r>
    </w:p>
    <w:p w:rsidR="0097052A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1498F" w:rsidRPr="002A3F14" w:rsidRDefault="00B1498F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181B3D">
        <w:rPr>
          <w:rFonts w:eastAsia="Calibri" w:cs="Calibri"/>
          <w:b/>
          <w:bCs/>
          <w:color w:val="000000"/>
          <w:lang w:eastAsia="it-IT"/>
        </w:rPr>
        <w:t xml:space="preserve">Co </w:t>
      </w:r>
      <w:proofErr w:type="spellStart"/>
      <w:r w:rsidR="00181B3D">
        <w:rPr>
          <w:rFonts w:eastAsia="Calibri" w:cs="Calibri"/>
          <w:b/>
          <w:bCs/>
          <w:color w:val="000000"/>
          <w:lang w:eastAsia="it-IT"/>
        </w:rPr>
        <w:t>Efferalgan</w:t>
      </w:r>
      <w:proofErr w:type="spellEnd"/>
    </w:p>
    <w:p w:rsidR="004E5460" w:rsidRDefault="000F31CD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181B3D">
        <w:rPr>
          <w:rFonts w:eastAsia="Calibri" w:cs="Calibri"/>
          <w:bCs/>
          <w:iCs/>
          <w:lang w:eastAsia="it-IT"/>
        </w:rPr>
        <w:t>18 giugno 1993</w:t>
      </w:r>
      <w:r w:rsidR="0097052A">
        <w:rPr>
          <w:rFonts w:eastAsia="Calibri" w:cs="Calibri"/>
          <w:bCs/>
          <w:iCs/>
          <w:lang w:eastAsia="it-IT"/>
        </w:rPr>
        <w:t xml:space="preserve"> </w:t>
      </w:r>
      <w:r w:rsidR="00181B3D">
        <w:rPr>
          <w:rFonts w:eastAsia="Calibri" w:cs="Calibri"/>
          <w:bCs/>
          <w:iCs/>
          <w:lang w:eastAsia="it-IT"/>
        </w:rPr>
        <w:t>il Ministero della Salute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r w:rsidR="00181B3D">
        <w:rPr>
          <w:rFonts w:eastAsia="Calibri" w:cs="Calibri"/>
          <w:bCs/>
          <w:color w:val="000000"/>
          <w:lang w:eastAsia="it-IT"/>
        </w:rPr>
        <w:t xml:space="preserve">Co </w:t>
      </w:r>
      <w:proofErr w:type="spellStart"/>
      <w:r w:rsidR="00181B3D">
        <w:rPr>
          <w:rFonts w:eastAsia="Calibri" w:cs="Calibri"/>
          <w:bCs/>
          <w:color w:val="000000"/>
          <w:lang w:eastAsia="it-IT"/>
        </w:rPr>
        <w:t>Efferalgan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0F31CD" w:rsidRDefault="000F31CD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181B3D">
        <w:rPr>
          <w:rFonts w:eastAsia="Calibri" w:cs="Calibri"/>
          <w:bCs/>
          <w:color w:val="000000"/>
          <w:lang w:eastAsia="it-IT"/>
        </w:rPr>
        <w:t xml:space="preserve">Co </w:t>
      </w:r>
      <w:proofErr w:type="spellStart"/>
      <w:r w:rsidR="00181B3D">
        <w:rPr>
          <w:rFonts w:eastAsia="Calibri" w:cs="Calibri"/>
          <w:bCs/>
          <w:color w:val="000000"/>
          <w:lang w:eastAsia="it-IT"/>
        </w:rPr>
        <w:t>Efferalgan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E97DC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9E3D73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4241AC" w:rsidRPr="002A3F14" w:rsidSect="00B1498F">
      <w:pgSz w:w="11906" w:h="16838"/>
      <w:pgMar w:top="1418" w:right="964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511D"/>
    <w:rsid w:val="00037F9B"/>
    <w:rsid w:val="00041B06"/>
    <w:rsid w:val="00047C53"/>
    <w:rsid w:val="00062636"/>
    <w:rsid w:val="00073E10"/>
    <w:rsid w:val="00077016"/>
    <w:rsid w:val="000B199C"/>
    <w:rsid w:val="000C3847"/>
    <w:rsid w:val="000D6232"/>
    <w:rsid w:val="000E0632"/>
    <w:rsid w:val="000E448C"/>
    <w:rsid w:val="000F31CD"/>
    <w:rsid w:val="00111622"/>
    <w:rsid w:val="00111E9E"/>
    <w:rsid w:val="0011250C"/>
    <w:rsid w:val="00176046"/>
    <w:rsid w:val="00180C71"/>
    <w:rsid w:val="00181B3D"/>
    <w:rsid w:val="00210AE4"/>
    <w:rsid w:val="00246D26"/>
    <w:rsid w:val="002666DF"/>
    <w:rsid w:val="00294DA3"/>
    <w:rsid w:val="002E5A82"/>
    <w:rsid w:val="002F0BC9"/>
    <w:rsid w:val="002F223F"/>
    <w:rsid w:val="0032032C"/>
    <w:rsid w:val="00332B3C"/>
    <w:rsid w:val="00346342"/>
    <w:rsid w:val="003A04E1"/>
    <w:rsid w:val="004241AC"/>
    <w:rsid w:val="00452364"/>
    <w:rsid w:val="0048271E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632ED"/>
    <w:rsid w:val="005D0EC6"/>
    <w:rsid w:val="005D5ED5"/>
    <w:rsid w:val="00601567"/>
    <w:rsid w:val="0066550E"/>
    <w:rsid w:val="00666CCE"/>
    <w:rsid w:val="006C036B"/>
    <w:rsid w:val="006C0F05"/>
    <w:rsid w:val="006F3638"/>
    <w:rsid w:val="00740D1F"/>
    <w:rsid w:val="0074402F"/>
    <w:rsid w:val="0078477F"/>
    <w:rsid w:val="007A04C8"/>
    <w:rsid w:val="007B308A"/>
    <w:rsid w:val="007E35BF"/>
    <w:rsid w:val="007E4CC5"/>
    <w:rsid w:val="00834AD2"/>
    <w:rsid w:val="00851AF6"/>
    <w:rsid w:val="00874733"/>
    <w:rsid w:val="008C4FB3"/>
    <w:rsid w:val="008D6511"/>
    <w:rsid w:val="008E4B16"/>
    <w:rsid w:val="00907A18"/>
    <w:rsid w:val="00916321"/>
    <w:rsid w:val="0097052A"/>
    <w:rsid w:val="00993AF9"/>
    <w:rsid w:val="009A260F"/>
    <w:rsid w:val="009A4251"/>
    <w:rsid w:val="009B03DB"/>
    <w:rsid w:val="009C05A8"/>
    <w:rsid w:val="009E3D73"/>
    <w:rsid w:val="00A05212"/>
    <w:rsid w:val="00A1005E"/>
    <w:rsid w:val="00A26B8C"/>
    <w:rsid w:val="00A40FF3"/>
    <w:rsid w:val="00A55B6F"/>
    <w:rsid w:val="00AF4FE4"/>
    <w:rsid w:val="00B1498F"/>
    <w:rsid w:val="00B2611D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CD4C50"/>
    <w:rsid w:val="00D11338"/>
    <w:rsid w:val="00D154E4"/>
    <w:rsid w:val="00D20170"/>
    <w:rsid w:val="00D84294"/>
    <w:rsid w:val="00D9127D"/>
    <w:rsid w:val="00DB10B2"/>
    <w:rsid w:val="00DB1A78"/>
    <w:rsid w:val="00DE04FA"/>
    <w:rsid w:val="00E30FCF"/>
    <w:rsid w:val="00E43089"/>
    <w:rsid w:val="00E546E4"/>
    <w:rsid w:val="00E55046"/>
    <w:rsid w:val="00E633BA"/>
    <w:rsid w:val="00E64D6C"/>
    <w:rsid w:val="00E83F8D"/>
    <w:rsid w:val="00E9273E"/>
    <w:rsid w:val="00E97DCB"/>
    <w:rsid w:val="00EE5D02"/>
    <w:rsid w:val="00EF062E"/>
    <w:rsid w:val="00F36863"/>
    <w:rsid w:val="00F66767"/>
    <w:rsid w:val="00F83536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3">
    <w:name w:val="Body Text 3"/>
    <w:basedOn w:val="Normale"/>
    <w:link w:val="Corpodeltesto3Carattere"/>
    <w:rsid w:val="00DB1A78"/>
    <w:pPr>
      <w:spacing w:after="0" w:line="240" w:lineRule="auto"/>
      <w:ind w:right="-28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B1A78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149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498F"/>
    <w:pPr>
      <w:spacing w:line="240" w:lineRule="auto"/>
    </w:pPr>
    <w:rPr>
      <w:rFonts w:eastAsiaTheme="minorEastAsia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1498F"/>
    <w:rPr>
      <w:rFonts w:eastAsiaTheme="minorEastAsia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30</cp:revision>
  <dcterms:created xsi:type="dcterms:W3CDTF">2015-06-16T10:52:00Z</dcterms:created>
  <dcterms:modified xsi:type="dcterms:W3CDTF">2015-10-20T08:29:00Z</dcterms:modified>
</cp:coreProperties>
</file>