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A6111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DULOXETINA </w:t>
      </w:r>
      <w:proofErr w:type="spellStart"/>
      <w:r>
        <w:rPr>
          <w:b/>
          <w:sz w:val="32"/>
        </w:rPr>
        <w:t>VI.REL</w:t>
      </w:r>
      <w:proofErr w:type="spellEnd"/>
      <w:r>
        <w:rPr>
          <w:b/>
          <w:sz w:val="32"/>
        </w:rPr>
        <w:t xml:space="preserve"> PHARMA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61113">
        <w:rPr>
          <w:snapToGrid w:val="0"/>
        </w:rPr>
        <w:t>Duloxetina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A6111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Vi.Rel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Pharma</w:t>
      </w:r>
      <w:proofErr w:type="spellEnd"/>
    </w:p>
    <w:p w:rsidR="00BB4CC4" w:rsidRPr="00062636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043</w:t>
      </w:r>
      <w:r w:rsidR="00A61113">
        <w:rPr>
          <w:rFonts w:cs="Helvetica"/>
          <w:b/>
        </w:rPr>
        <w:t>548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61113">
        <w:rPr>
          <w:rFonts w:eastAsia="Calibri" w:cs="Calibri"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61113">
        <w:rPr>
          <w:rFonts w:eastAsia="Calibri" w:cs="Calibri"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61113">
        <w:rPr>
          <w:rFonts w:eastAsia="Calibri" w:cs="Calibri"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61113">
        <w:rPr>
          <w:rFonts w:eastAsia="Calibri" w:cs="Calibri"/>
          <w:b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/>
          <w:color w:val="000000"/>
          <w:lang w:eastAsia="it-IT"/>
        </w:rPr>
        <w:t xml:space="preserve"> 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5928E6" w:rsidRDefault="00A61113" w:rsidP="0068596F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Duloxetina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0062DD">
        <w:rPr>
          <w:rFonts w:eastAsia="Calibri" w:cs="Calibri"/>
          <w:color w:val="000000"/>
          <w:lang w:eastAsia="it-IT"/>
        </w:rPr>
        <w:t>capsule</w:t>
      </w:r>
      <w:r>
        <w:rPr>
          <w:rFonts w:eastAsia="Calibri" w:cs="Calibri"/>
          <w:color w:val="000000"/>
          <w:lang w:eastAsia="it-IT"/>
        </w:rPr>
        <w:t xml:space="preserve"> rigide </w:t>
      </w:r>
      <w:proofErr w:type="spellStart"/>
      <w:r>
        <w:rPr>
          <w:rFonts w:eastAsia="Calibri" w:cs="Calibri"/>
          <w:color w:val="000000"/>
          <w:lang w:eastAsia="it-IT"/>
        </w:rPr>
        <w:t>gastroresistenti</w:t>
      </w:r>
      <w:proofErr w:type="spellEnd"/>
      <w:r>
        <w:rPr>
          <w:rFonts w:eastAsia="Calibri" w:cs="Calibri"/>
          <w:color w:val="000000"/>
          <w:lang w:eastAsia="it-IT"/>
        </w:rPr>
        <w:t xml:space="preserve"> contenenti 30 mg e 60 mg</w:t>
      </w:r>
      <w:r w:rsidR="00BB4CC4">
        <w:rPr>
          <w:rFonts w:cs="Helvetica"/>
        </w:rPr>
        <w:t xml:space="preserve"> di principio attivo</w:t>
      </w:r>
      <w:r w:rsidR="004241AC" w:rsidRPr="005928E6">
        <w:t>.</w:t>
      </w:r>
    </w:p>
    <w:p w:rsidR="00013020" w:rsidRPr="005928E6" w:rsidRDefault="00A61113" w:rsidP="0068596F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013020" w:rsidRPr="005928E6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990D3E">
        <w:rPr>
          <w:rFonts w:eastAsia="Calibri" w:cs="Calibri"/>
          <w:color w:val="000000"/>
          <w:lang w:eastAsia="it-IT"/>
        </w:rPr>
        <w:t>,</w:t>
      </w:r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Cymbalta</w:t>
      </w:r>
      <w:proofErr w:type="spellEnd"/>
      <w:r w:rsidR="00990D3E">
        <w:rPr>
          <w:rFonts w:eastAsia="Calibri" w:cs="Calibri"/>
          <w:color w:val="000000"/>
          <w:lang w:eastAsia="it-IT"/>
        </w:rPr>
        <w:t>,</w:t>
      </w:r>
      <w:r w:rsidR="00013020" w:rsidRPr="005928E6">
        <w:rPr>
          <w:rFonts w:eastAsia="Calibri" w:cs="Calibri"/>
          <w:color w:val="000000"/>
          <w:lang w:eastAsia="it-IT"/>
        </w:rPr>
        <w:t xml:space="preserve"> autorizzato in </w:t>
      </w:r>
      <w:r w:rsidR="00E83F8D" w:rsidRPr="005928E6">
        <w:rPr>
          <w:rFonts w:eastAsia="Calibri" w:cs="Calibri"/>
          <w:color w:val="000000"/>
          <w:lang w:eastAsia="it-IT"/>
        </w:rPr>
        <w:t>Italia</w:t>
      </w:r>
      <w:r>
        <w:rPr>
          <w:rFonts w:eastAsia="Calibri" w:cs="Calibri"/>
          <w:color w:val="000000"/>
          <w:lang w:eastAsia="it-IT"/>
        </w:rPr>
        <w:t xml:space="preserve"> con procedura centralizzata</w:t>
      </w:r>
      <w:r w:rsidR="00013020" w:rsidRPr="005928E6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</w:t>
      </w:r>
      <w:r>
        <w:rPr>
          <w:rFonts w:eastAsia="Calibri" w:cs="Calibri"/>
          <w:color w:val="000000"/>
          <w:lang w:eastAsia="it-IT"/>
        </w:rPr>
        <w:t>E</w:t>
      </w:r>
      <w:r w:rsidRPr="009F1B70">
        <w:rPr>
          <w:rFonts w:eastAsia="Calibri" w:cs="Calibri"/>
          <w:color w:val="000000"/>
          <w:lang w:eastAsia="it-IT"/>
        </w:rPr>
        <w:t>PAR)</w:t>
      </w:r>
      <w:r>
        <w:rPr>
          <w:rFonts w:eastAsia="Calibri" w:cs="Calibri"/>
          <w:color w:val="000000"/>
          <w:lang w:eastAsia="it-IT"/>
        </w:rPr>
        <w:t xml:space="preserve"> di </w:t>
      </w:r>
      <w:proofErr w:type="spellStart"/>
      <w:r>
        <w:rPr>
          <w:rFonts w:eastAsia="Calibri" w:cs="Calibri"/>
          <w:color w:val="000000"/>
          <w:lang w:eastAsia="it-IT"/>
        </w:rPr>
        <w:t>Cymbalta</w:t>
      </w:r>
      <w:proofErr w:type="spellEnd"/>
      <w:r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>
        <w:rPr>
          <w:rFonts w:eastAsia="Calibri" w:cs="Calibri"/>
          <w:color w:val="000000"/>
          <w:lang w:eastAsia="it-IT"/>
        </w:rPr>
        <w:t xml:space="preserve"> – EMA) (</w:t>
      </w:r>
      <w:hyperlink r:id="rId6" w:history="1">
        <w:r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>
        <w:rPr>
          <w:rFonts w:eastAsia="Calibri" w:cs="Calibri"/>
          <w:bCs/>
          <w:color w:val="000000"/>
          <w:lang w:eastAsia="it-IT"/>
        </w:rPr>
        <w:t>).</w:t>
      </w:r>
    </w:p>
    <w:p w:rsidR="0068596F" w:rsidRPr="006678EF" w:rsidRDefault="00A61113" w:rsidP="0068596F">
      <w:pPr>
        <w:spacing w:after="0" w:line="240" w:lineRule="auto"/>
        <w:ind w:right="-2"/>
        <w:jc w:val="both"/>
        <w:rPr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452364" w:rsidRPr="005928E6">
        <w:rPr>
          <w:rFonts w:eastAsia="Calibri" w:cs="Calibri"/>
          <w:color w:val="000000"/>
          <w:lang w:eastAsia="it-IT"/>
        </w:rPr>
        <w:t>si usa</w:t>
      </w:r>
      <w:r>
        <w:rPr>
          <w:rFonts w:eastAsia="Calibri" w:cs="Calibri"/>
          <w:color w:val="000000"/>
          <w:lang w:eastAsia="it-IT"/>
        </w:rPr>
        <w:t xml:space="preserve"> negli adulti </w:t>
      </w:r>
      <w:r w:rsidR="0068596F" w:rsidRPr="006678EF">
        <w:rPr>
          <w:lang w:eastAsia="it-IT"/>
        </w:rPr>
        <w:t>per tratta</w:t>
      </w:r>
      <w:r w:rsidR="0068596F">
        <w:rPr>
          <w:lang w:eastAsia="it-IT"/>
        </w:rPr>
        <w:t>re</w:t>
      </w:r>
      <w:r w:rsidR="0068596F" w:rsidRPr="006678EF">
        <w:rPr>
          <w:lang w:eastAsia="it-IT"/>
        </w:rPr>
        <w:t>:</w:t>
      </w:r>
    </w:p>
    <w:p w:rsidR="0068596F" w:rsidRPr="006678EF" w:rsidRDefault="0068596F" w:rsidP="0068596F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right="-2" w:hanging="142"/>
        <w:jc w:val="both"/>
        <w:rPr>
          <w:lang w:eastAsia="it-IT"/>
        </w:rPr>
      </w:pPr>
      <w:r>
        <w:rPr>
          <w:lang w:eastAsia="it-IT"/>
        </w:rPr>
        <w:t xml:space="preserve">la </w:t>
      </w:r>
      <w:r w:rsidRPr="006678EF">
        <w:rPr>
          <w:lang w:eastAsia="it-IT"/>
        </w:rPr>
        <w:t>depressione</w:t>
      </w:r>
      <w:r>
        <w:rPr>
          <w:lang w:eastAsia="it-IT"/>
        </w:rPr>
        <w:t>;</w:t>
      </w:r>
    </w:p>
    <w:p w:rsidR="0068596F" w:rsidRPr="006678EF" w:rsidRDefault="0068596F" w:rsidP="0068596F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right="-2" w:hanging="142"/>
        <w:jc w:val="both"/>
        <w:rPr>
          <w:lang w:eastAsia="it-IT"/>
        </w:rPr>
      </w:pPr>
      <w:r>
        <w:rPr>
          <w:lang w:eastAsia="it-IT"/>
        </w:rPr>
        <w:t xml:space="preserve">il </w:t>
      </w:r>
      <w:r w:rsidRPr="006678EF">
        <w:rPr>
          <w:lang w:eastAsia="it-IT"/>
        </w:rPr>
        <w:t xml:space="preserve">disturbo d'ansia generalizzato (sensazione cronica di ansia o </w:t>
      </w:r>
      <w:r>
        <w:rPr>
          <w:lang w:eastAsia="it-IT"/>
        </w:rPr>
        <w:t>nervosismo</w:t>
      </w:r>
      <w:r w:rsidRPr="006678EF">
        <w:rPr>
          <w:lang w:eastAsia="it-IT"/>
        </w:rPr>
        <w:t>)</w:t>
      </w:r>
      <w:r>
        <w:rPr>
          <w:lang w:eastAsia="it-IT"/>
        </w:rPr>
        <w:t>;</w:t>
      </w:r>
    </w:p>
    <w:p w:rsidR="0068596F" w:rsidRPr="006678EF" w:rsidRDefault="0068596F" w:rsidP="0068596F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right="-2" w:hanging="142"/>
        <w:jc w:val="both"/>
        <w:rPr>
          <w:lang w:eastAsia="it-IT"/>
        </w:rPr>
      </w:pPr>
      <w:r>
        <w:rPr>
          <w:lang w:eastAsia="it-IT"/>
        </w:rPr>
        <w:t xml:space="preserve">il </w:t>
      </w:r>
      <w:r w:rsidRPr="006678EF">
        <w:rPr>
          <w:lang w:eastAsia="it-IT"/>
        </w:rPr>
        <w:t xml:space="preserve">dolore neuropatico </w:t>
      </w:r>
      <w:r w:rsidR="00C5517B">
        <w:rPr>
          <w:lang w:eastAsia="it-IT"/>
        </w:rPr>
        <w:t>diabetico.</w:t>
      </w:r>
    </w:p>
    <w:p w:rsidR="004241AC" w:rsidRDefault="004241AC" w:rsidP="0068596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2937E3" w:rsidRPr="005928E6" w:rsidRDefault="002937E3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928E6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5928E6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937E3" w:rsidRDefault="00A61113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può essere ottenuto solo dietro prescrizione da parte del medico (ricetta </w:t>
      </w:r>
      <w:r w:rsidR="004241AC" w:rsidRPr="002937E3">
        <w:rPr>
          <w:rFonts w:eastAsia="Calibri" w:cs="Calibri"/>
          <w:color w:val="000000"/>
          <w:lang w:eastAsia="it-IT"/>
        </w:rPr>
        <w:t>ripetibile).</w:t>
      </w:r>
    </w:p>
    <w:p w:rsidR="004241AC" w:rsidRPr="002937E3" w:rsidRDefault="00874733" w:rsidP="0068596F">
      <w:pPr>
        <w:tabs>
          <w:tab w:val="left" w:pos="0"/>
        </w:tabs>
        <w:spacing w:after="0" w:line="240" w:lineRule="auto"/>
        <w:jc w:val="both"/>
      </w:pPr>
      <w:r w:rsidRPr="002937E3">
        <w:t>Generalmente, l</w:t>
      </w:r>
      <w:r w:rsidR="004241AC" w:rsidRPr="002937E3">
        <w:t xml:space="preserve">a dose </w:t>
      </w:r>
      <w:r w:rsidR="00F6357B">
        <w:t xml:space="preserve">giornaliera </w:t>
      </w:r>
      <w:r w:rsidRPr="002937E3">
        <w:t xml:space="preserve">raccomandata </w:t>
      </w:r>
      <w:r w:rsidR="00F6357B">
        <w:rPr>
          <w:rFonts w:eastAsia="Calibri" w:cs="Calibri"/>
          <w:color w:val="000000"/>
          <w:lang w:eastAsia="it-IT"/>
        </w:rPr>
        <w:t>per il t</w:t>
      </w:r>
      <w:r w:rsidR="00F6357B">
        <w:t>rattamento del disturbo depressivo maggiore e del  dolore neuropatico diabetico periferico</w:t>
      </w:r>
      <w:r w:rsidR="00F6357B" w:rsidRPr="002937E3">
        <w:t xml:space="preserve"> </w:t>
      </w:r>
      <w:r w:rsidR="004241AC" w:rsidRPr="002937E3">
        <w:t xml:space="preserve">è di </w:t>
      </w:r>
      <w:r w:rsidR="000E1A3B" w:rsidRPr="002937E3">
        <w:t>60 mg</w:t>
      </w:r>
      <w:r w:rsidR="00F6357B">
        <w:t>; per il trattamento del disturbo d'ansia generalizzato è di 30 mg. Il medico può valutare di aumentare queste dosi nei pazienti che non rispondono al trattamento.</w:t>
      </w:r>
    </w:p>
    <w:p w:rsidR="006C7E98" w:rsidRDefault="00F6357B" w:rsidP="0068596F">
      <w:pPr>
        <w:tabs>
          <w:tab w:val="left" w:pos="0"/>
        </w:tabs>
        <w:spacing w:after="0" w:line="240" w:lineRule="auto"/>
        <w:jc w:val="both"/>
      </w:pPr>
      <w:r>
        <w:t>I</w:t>
      </w:r>
      <w:r w:rsidR="00730C29" w:rsidRPr="002937E3">
        <w:t xml:space="preserve"> pazienti </w:t>
      </w:r>
      <w:r w:rsidR="006C7E98" w:rsidRPr="002937E3">
        <w:t xml:space="preserve">con </w:t>
      </w:r>
      <w:r>
        <w:t xml:space="preserve">problemi </w:t>
      </w:r>
      <w:r w:rsidRPr="002937E3">
        <w:t>al fegato</w:t>
      </w:r>
      <w:r>
        <w:t xml:space="preserve"> e con</w:t>
      </w:r>
      <w:r w:rsidRPr="002937E3">
        <w:t xml:space="preserve"> </w:t>
      </w:r>
      <w:r>
        <w:t xml:space="preserve">gravi </w:t>
      </w:r>
      <w:r w:rsidR="006C7E98" w:rsidRPr="002937E3">
        <w:t xml:space="preserve">problemi al rene </w:t>
      </w:r>
      <w:r>
        <w:t>non devono usare questo medicinale</w:t>
      </w:r>
      <w:r w:rsidR="006C7E98" w:rsidRPr="002937E3">
        <w:t>.</w:t>
      </w:r>
    </w:p>
    <w:p w:rsidR="00F6357B" w:rsidRDefault="00F6357B" w:rsidP="00F6357B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Duloxetina</w:t>
      </w:r>
      <w:proofErr w:type="spellEnd"/>
      <w:r w:rsidRPr="00F6357B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>
        <w:t xml:space="preserve"> non deve essere impiegato nei bambini e negli adolescenti di età inferiore ai 18 anni per il trattamento del disturbo depressivo maggiore a causa di problemi di sicurezza ed efficacia; inoltre, non ci sono dati disponibili sulla sicurezza e sull’efficacia di </w:t>
      </w:r>
      <w:proofErr w:type="spellStart"/>
      <w:r>
        <w:t>duloxetina</w:t>
      </w:r>
      <w:proofErr w:type="spellEnd"/>
      <w:r>
        <w:t xml:space="preserve"> per il trattamento del disturbo d’ansia </w:t>
      </w:r>
      <w:r>
        <w:lastRenderedPageBreak/>
        <w:t>generalizzato e per il trattamento del dolore neuropatico diabetico periferico nei pazienti pediatrici di età inferiore a 18 anni.</w:t>
      </w:r>
    </w:p>
    <w:p w:rsidR="00F6357B" w:rsidRPr="00B564B6" w:rsidRDefault="00F6357B" w:rsidP="00F6357B">
      <w:pPr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>
        <w:t>Il medicinale può essere assunto indipendentemente dal cibo.</w:t>
      </w:r>
    </w:p>
    <w:p w:rsidR="00F6357B" w:rsidRPr="002937E3" w:rsidRDefault="00F6357B" w:rsidP="00F6357B">
      <w:pPr>
        <w:tabs>
          <w:tab w:val="left" w:pos="0"/>
        </w:tabs>
        <w:spacing w:after="0" w:line="240" w:lineRule="auto"/>
        <w:jc w:val="both"/>
      </w:pPr>
    </w:p>
    <w:p w:rsidR="004241AC" w:rsidRPr="00BA7D67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A61113" w:rsidP="00156BA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Duloxetina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27F42">
        <w:rPr>
          <w:rFonts w:eastAsia="Calibri" w:cs="Calibri"/>
          <w:bCs/>
          <w:color w:val="000000"/>
          <w:lang w:eastAsia="it-IT"/>
        </w:rPr>
        <w:t xml:space="preserve">, </w:t>
      </w:r>
      <w:r w:rsidR="00B27F42" w:rsidRPr="000E1A3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156BA7">
        <w:t>N06AX21</w:t>
      </w:r>
      <w:r w:rsidR="00B27F42">
        <w:rPr>
          <w:lang w:eastAsia="it-IT"/>
        </w:rPr>
        <w:t>,</w:t>
      </w:r>
      <w:r w:rsidR="00E43089" w:rsidRPr="000E1A3B">
        <w:rPr>
          <w:rFonts w:eastAsia="DejaVuSans" w:cs="DejaVuSans"/>
        </w:rPr>
        <w:t xml:space="preserve"> </w:t>
      </w:r>
      <w:r w:rsidR="004241AC" w:rsidRPr="000E1A3B">
        <w:rPr>
          <w:rFonts w:eastAsia="Calibri" w:cs="Calibri"/>
          <w:color w:val="000000"/>
          <w:lang w:eastAsia="it-IT"/>
        </w:rPr>
        <w:t>contiene i</w:t>
      </w:r>
      <w:r w:rsidR="00EF062E" w:rsidRPr="000E1A3B">
        <w:rPr>
          <w:rFonts w:eastAsia="Calibri" w:cs="Calibri"/>
          <w:color w:val="000000"/>
          <w:lang w:eastAsia="it-IT"/>
        </w:rPr>
        <w:t>l</w:t>
      </w:r>
      <w:r w:rsidR="004241AC" w:rsidRPr="000E1A3B">
        <w:rPr>
          <w:rFonts w:eastAsia="Calibri" w:cs="Calibri"/>
          <w:color w:val="000000"/>
          <w:lang w:eastAsia="it-IT"/>
        </w:rPr>
        <w:t xml:space="preserve"> principi</w:t>
      </w:r>
      <w:r w:rsidR="00EF062E" w:rsidRPr="000E1A3B">
        <w:rPr>
          <w:rFonts w:eastAsia="Calibri" w:cs="Calibri"/>
          <w:color w:val="000000"/>
          <w:lang w:eastAsia="it-IT"/>
        </w:rPr>
        <w:t>o</w:t>
      </w:r>
      <w:r w:rsidR="004241AC" w:rsidRPr="000E1A3B">
        <w:rPr>
          <w:rFonts w:eastAsia="Calibri" w:cs="Calibri"/>
          <w:color w:val="000000"/>
          <w:lang w:eastAsia="it-IT"/>
        </w:rPr>
        <w:t xml:space="preserve"> attiv</w:t>
      </w:r>
      <w:r w:rsidR="00EF062E" w:rsidRPr="000E1A3B">
        <w:rPr>
          <w:rFonts w:eastAsia="Calibri" w:cs="Calibri"/>
          <w:color w:val="000000"/>
          <w:lang w:eastAsia="it-IT"/>
        </w:rPr>
        <w:t>o</w:t>
      </w:r>
      <w:r w:rsidR="004241AC" w:rsidRPr="000E1A3B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 w:rsidR="00B27F42">
        <w:rPr>
          <w:rFonts w:eastAsia="Calibri" w:cs="Calibri"/>
          <w:color w:val="000000"/>
          <w:lang w:eastAsia="it-IT"/>
        </w:rPr>
        <w:t xml:space="preserve"> che </w:t>
      </w:r>
      <w:r w:rsidR="00CA7C91">
        <w:rPr>
          <w:rFonts w:eastAsia="Calibri" w:cs="Calibri"/>
          <w:color w:val="000000"/>
          <w:lang w:eastAsia="it-IT"/>
        </w:rPr>
        <w:t xml:space="preserve">è </w:t>
      </w:r>
      <w:r w:rsidR="00156BA7">
        <w:t xml:space="preserve">un inibitore combinato della </w:t>
      </w:r>
      <w:proofErr w:type="spellStart"/>
      <w:r w:rsidR="00156BA7">
        <w:t>ricaptazione</w:t>
      </w:r>
      <w:proofErr w:type="spellEnd"/>
      <w:r w:rsidR="00156BA7">
        <w:t xml:space="preserve"> dei neurotrasmettitori serotonina e noradrenalina. </w:t>
      </w:r>
      <w:r w:rsidR="0068596F">
        <w:t xml:space="preserve">I neurotrasmettitori sono sostanze chimiche che permettono alle cellule nervose di comunicare tra di loro. </w:t>
      </w:r>
      <w:r w:rsidR="00156BA7">
        <w:t xml:space="preserve">L’aumento della concentrazione di queste sostanze nel sistema nervoso centrale è alla base dell’efficacia di </w:t>
      </w:r>
      <w:proofErr w:type="spellStart"/>
      <w:r w:rsidR="00156BA7">
        <w:t>duloxetina</w:t>
      </w:r>
      <w:proofErr w:type="spellEnd"/>
      <w:r w:rsidR="00156BA7">
        <w:t xml:space="preserve"> nelle indicazioni terapeutiche approvate.</w:t>
      </w:r>
    </w:p>
    <w:p w:rsidR="00156BA7" w:rsidRDefault="00156BA7" w:rsidP="00156BA7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BA7D67" w:rsidRDefault="00BA7D67" w:rsidP="00F635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F6357B">
      <w:pPr>
        <w:spacing w:after="0" w:line="240" w:lineRule="auto"/>
        <w:jc w:val="both"/>
        <w:rPr>
          <w:rFonts w:ascii="Calibri" w:hAnsi="Calibri" w:cs="Arial"/>
        </w:rPr>
      </w:pPr>
      <w:r w:rsidRPr="00BA7D67">
        <w:rPr>
          <w:rFonts w:cs="Arial"/>
        </w:rPr>
        <w:t xml:space="preserve">Poiché </w:t>
      </w:r>
      <w:proofErr w:type="spellStart"/>
      <w:r w:rsidR="00A61113">
        <w:rPr>
          <w:rFonts w:cs="Arial"/>
        </w:rPr>
        <w:t>Duloxetina</w:t>
      </w:r>
      <w:proofErr w:type="spellEnd"/>
      <w:r w:rsidR="00A61113">
        <w:rPr>
          <w:rFonts w:cs="Arial"/>
        </w:rPr>
        <w:t xml:space="preserve"> </w:t>
      </w:r>
      <w:proofErr w:type="spellStart"/>
      <w:r w:rsidR="00A61113">
        <w:rPr>
          <w:rFonts w:cs="Arial"/>
        </w:rPr>
        <w:t>Vi.Rel</w:t>
      </w:r>
      <w:proofErr w:type="spellEnd"/>
      <w:r w:rsidR="00A61113">
        <w:rPr>
          <w:rFonts w:cs="Arial"/>
        </w:rPr>
        <w:t xml:space="preserve"> </w:t>
      </w:r>
      <w:proofErr w:type="spellStart"/>
      <w:r w:rsidR="00A61113">
        <w:rPr>
          <w:rFonts w:cs="Arial"/>
        </w:rPr>
        <w:t>Pharma</w:t>
      </w:r>
      <w:proofErr w:type="spellEnd"/>
      <w:r w:rsidR="00B9671B">
        <w:rPr>
          <w:rFonts w:cs="Arial"/>
        </w:rPr>
        <w:t xml:space="preserve">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156BA7">
        <w:rPr>
          <w:rFonts w:cs="Arial"/>
        </w:rPr>
        <w:t>Cymbalta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A6111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Duloxetina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156BA7">
        <w:rPr>
          <w:rFonts w:eastAsia="Calibri" w:cs="Calibri"/>
          <w:lang w:eastAsia="it-IT"/>
        </w:rPr>
        <w:t>13-14 luglio</w:t>
      </w:r>
      <w:r w:rsidR="002937E3">
        <w:rPr>
          <w:rFonts w:eastAsia="Calibri" w:cs="Calibri"/>
          <w:lang w:eastAsia="it-IT"/>
        </w:rPr>
        <w:t xml:space="preserve">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156BA7">
        <w:rPr>
          <w:rFonts w:eastAsia="Calibri" w:cs="Calibri"/>
          <w:lang w:eastAsia="it-IT"/>
        </w:rPr>
        <w:t>Cymbalta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A61113">
        <w:rPr>
          <w:rFonts w:eastAsia="Calibri" w:cs="Calibri"/>
          <w:lang w:eastAsia="it-IT"/>
        </w:rPr>
        <w:t>Duloxetina</w:t>
      </w:r>
      <w:proofErr w:type="spellEnd"/>
      <w:r w:rsidR="00A61113">
        <w:rPr>
          <w:rFonts w:eastAsia="Calibri" w:cs="Calibri"/>
          <w:lang w:eastAsia="it-IT"/>
        </w:rPr>
        <w:t xml:space="preserve"> </w:t>
      </w:r>
      <w:proofErr w:type="spellStart"/>
      <w:r w:rsidR="00A61113">
        <w:rPr>
          <w:rFonts w:eastAsia="Calibri" w:cs="Calibri"/>
          <w:lang w:eastAsia="it-IT"/>
        </w:rPr>
        <w:t>Vi.Rel</w:t>
      </w:r>
      <w:proofErr w:type="spellEnd"/>
      <w:r w:rsidR="00A61113">
        <w:rPr>
          <w:rFonts w:eastAsia="Calibri" w:cs="Calibri"/>
          <w:lang w:eastAsia="it-IT"/>
        </w:rPr>
        <w:t xml:space="preserve"> </w:t>
      </w:r>
      <w:proofErr w:type="spellStart"/>
      <w:r w:rsidR="00A61113">
        <w:rPr>
          <w:rFonts w:eastAsia="Calibri" w:cs="Calibri"/>
          <w:lang w:eastAsia="it-IT"/>
        </w:rPr>
        <w:t>Pharma</w:t>
      </w:r>
      <w:proofErr w:type="spellEnd"/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BB4CC4">
        <w:rPr>
          <w:rFonts w:eastAsia="Calibri" w:cs="Calibri"/>
          <w:lang w:eastAsia="it-IT"/>
        </w:rPr>
        <w:t xml:space="preserve">i </w:t>
      </w:r>
      <w:r w:rsidR="00BB4CC4" w:rsidRPr="00B62578">
        <w:rPr>
          <w:rFonts w:eastAsia="Calibri" w:cs="Calibri"/>
          <w:lang w:eastAsia="it-IT"/>
        </w:rPr>
        <w:t xml:space="preserve">prescrizione di cui al punto </w:t>
      </w:r>
      <w:r w:rsidRPr="00B62578">
        <w:rPr>
          <w:rFonts w:eastAsia="Calibri" w:cs="Calibri"/>
          <w:lang w:eastAsia="it-IT"/>
        </w:rPr>
        <w:t>2) di questo Riassunto e la classe di rimborsabilità del medicinale</w:t>
      </w:r>
      <w:r w:rsidR="00D20170" w:rsidRPr="00B62578">
        <w:rPr>
          <w:rFonts w:eastAsia="Calibri" w:cs="Calibri"/>
          <w:lang w:eastAsia="it-IT"/>
        </w:rPr>
        <w:t xml:space="preserve"> </w:t>
      </w:r>
      <w:r w:rsidRPr="00B62578">
        <w:rPr>
          <w:rFonts w:eastAsia="Calibri" w:cs="Calibri"/>
          <w:lang w:eastAsia="it-IT"/>
        </w:rPr>
        <w:t>(</w:t>
      </w:r>
      <w:r w:rsidR="00B62578" w:rsidRPr="00B62578">
        <w:rPr>
          <w:rFonts w:eastAsia="Calibri" w:cs="Calibri"/>
          <w:lang w:eastAsia="it-IT"/>
        </w:rPr>
        <w:t>classificazione provvisoria in fascia Cnn</w:t>
      </w:r>
      <w:r w:rsidRPr="00B62578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61113">
        <w:rPr>
          <w:rFonts w:eastAsia="Calibri" w:cs="Calibri"/>
          <w:lang w:eastAsia="it-IT"/>
        </w:rPr>
        <w:t>Duloxetina</w:t>
      </w:r>
      <w:proofErr w:type="spellEnd"/>
      <w:r w:rsidR="00A61113">
        <w:rPr>
          <w:rFonts w:eastAsia="Calibri" w:cs="Calibri"/>
          <w:lang w:eastAsia="it-IT"/>
        </w:rPr>
        <w:t xml:space="preserve"> </w:t>
      </w:r>
      <w:proofErr w:type="spellStart"/>
      <w:r w:rsidR="00A61113">
        <w:rPr>
          <w:rFonts w:eastAsia="Calibri" w:cs="Calibri"/>
          <w:lang w:eastAsia="it-IT"/>
        </w:rPr>
        <w:t>Vi.Rel</w:t>
      </w:r>
      <w:proofErr w:type="spellEnd"/>
      <w:r w:rsidR="00A61113">
        <w:rPr>
          <w:rFonts w:eastAsia="Calibri" w:cs="Calibri"/>
          <w:lang w:eastAsia="it-IT"/>
        </w:rPr>
        <w:t xml:space="preserve"> </w:t>
      </w:r>
      <w:proofErr w:type="spellStart"/>
      <w:r w:rsidR="00A61113">
        <w:rPr>
          <w:rFonts w:eastAsia="Calibri" w:cs="Calibri"/>
          <w:lang w:eastAsia="it-IT"/>
        </w:rPr>
        <w:t>Pharma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62578">
        <w:rPr>
          <w:rFonts w:eastAsia="Calibri" w:cs="Calibri"/>
          <w:bCs/>
          <w:iCs/>
          <w:lang w:eastAsia="it-IT"/>
        </w:rPr>
        <w:t xml:space="preserve">Il </w:t>
      </w:r>
      <w:r w:rsidR="00B62578" w:rsidRPr="00B62578">
        <w:rPr>
          <w:rFonts w:eastAsia="Calibri" w:cs="Calibri"/>
          <w:bCs/>
          <w:iCs/>
          <w:lang w:eastAsia="it-IT"/>
        </w:rPr>
        <w:t xml:space="preserve">26 ottobre </w:t>
      </w:r>
      <w:r w:rsidRPr="00B62578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A61113" w:rsidRPr="00B62578">
        <w:rPr>
          <w:rFonts w:eastAsia="Calibri" w:cs="Calibri"/>
          <w:bCs/>
          <w:color w:val="000000"/>
          <w:lang w:eastAsia="it-IT"/>
        </w:rPr>
        <w:t>Duloxetina</w:t>
      </w:r>
      <w:proofErr w:type="spellEnd"/>
      <w:r w:rsidR="00A61113" w:rsidRPr="00B6257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61113" w:rsidRPr="00B62578">
        <w:rPr>
          <w:rFonts w:eastAsia="Calibri" w:cs="Calibri"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A61113">
        <w:rPr>
          <w:rFonts w:eastAsia="Calibri" w:cs="Calibri"/>
          <w:bCs/>
          <w:color w:val="000000"/>
          <w:lang w:eastAsia="it-IT"/>
        </w:rPr>
        <w:t>Duloxetina</w:t>
      </w:r>
      <w:proofErr w:type="spellEnd"/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Cs/>
          <w:color w:val="000000"/>
          <w:lang w:eastAsia="it-IT"/>
        </w:rPr>
        <w:t>Vi.Rel</w:t>
      </w:r>
      <w:proofErr w:type="spellEnd"/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61113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7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4715D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Pr="002A3F14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BA08FD">
        <w:t>Vi.Rel</w:t>
      </w:r>
      <w:proofErr w:type="spellEnd"/>
      <w:r w:rsidR="00BA08FD">
        <w:t xml:space="preserve"> </w:t>
      </w:r>
      <w:proofErr w:type="spellStart"/>
      <w:r w:rsidR="00BA08FD">
        <w:t>Pharma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 w:rsidRPr="00B62578">
        <w:t>Pharma</w:t>
      </w:r>
      <w:proofErr w:type="spellEnd"/>
      <w:r w:rsidR="00B9671B" w:rsidRPr="00B62578">
        <w:t xml:space="preserve"> </w:t>
      </w:r>
      <w:r w:rsidRPr="00B62578">
        <w:rPr>
          <w:rFonts w:eastAsia="Calibri" w:cs="Calibri"/>
          <w:bCs/>
          <w:iCs/>
          <w:lang w:eastAsia="it-IT"/>
        </w:rPr>
        <w:t xml:space="preserve">il </w:t>
      </w:r>
      <w:r w:rsidR="00B62578" w:rsidRPr="00B62578">
        <w:rPr>
          <w:rFonts w:eastAsia="Calibri" w:cs="Calibri"/>
          <w:bCs/>
          <w:iCs/>
          <w:lang w:eastAsia="it-IT"/>
        </w:rPr>
        <w:t>26 ottobre 2015</w:t>
      </w:r>
      <w:r>
        <w:t xml:space="preserve">.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A61113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B54C2"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AB54C2">
      <w:pPr>
        <w:spacing w:after="0" w:line="240" w:lineRule="auto"/>
        <w:jc w:val="both"/>
      </w:pPr>
    </w:p>
    <w:p w:rsidR="00AB54C2" w:rsidRPr="00C608F7" w:rsidRDefault="00AB54C2" w:rsidP="00AB54C2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B54C2" w:rsidRPr="00C608F7" w:rsidRDefault="00AB54C2" w:rsidP="00AB54C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A61113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Duloxetina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="00AB54C2" w:rsidRPr="00AB54C2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156BA7">
        <w:rPr>
          <w:rFonts w:eastAsia="Calibri" w:cs="Calibri"/>
          <w:color w:val="000000"/>
          <w:lang w:eastAsia="it-IT"/>
        </w:rPr>
        <w:t>Cymbalta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AB54C2" w:rsidRDefault="00AB54C2" w:rsidP="00AB54C2">
      <w:pPr>
        <w:spacing w:after="0" w:line="240" w:lineRule="auto"/>
        <w:jc w:val="both"/>
        <w:rPr>
          <w:highlight w:val="yellow"/>
        </w:rPr>
      </w:pPr>
    </w:p>
    <w:p w:rsidR="00BA08FD" w:rsidRDefault="00A61113" w:rsidP="00BA08FD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Duloxetina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AB54C2" w:rsidRPr="00AB54C2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AB54C2">
        <w:rPr>
          <w:color w:val="000000"/>
        </w:rPr>
        <w:t>il cui c</w:t>
      </w:r>
      <w:r w:rsidR="00AB54C2" w:rsidRPr="00AB54C2">
        <w:rPr>
          <w:iCs/>
        </w:rPr>
        <w:t xml:space="preserve">odice ATC è </w:t>
      </w:r>
      <w:r w:rsidR="00BA08FD">
        <w:t>N06AX21</w:t>
      </w:r>
      <w:r w:rsidR="00AB54C2" w:rsidRPr="00AB54C2">
        <w:rPr>
          <w:rFonts w:eastAsia="DejaVuSans" w:cs="DejaVuSans"/>
        </w:rPr>
        <w:t>,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che </w:t>
      </w:r>
      <w:r w:rsidR="00161584">
        <w:rPr>
          <w:rFonts w:eastAsia="Calibri" w:cs="Calibri"/>
          <w:color w:val="000000"/>
          <w:lang w:eastAsia="it-IT"/>
        </w:rPr>
        <w:t xml:space="preserve">è </w:t>
      </w:r>
      <w:r w:rsidR="00BA08FD">
        <w:t xml:space="preserve">un inibitore combinato della </w:t>
      </w:r>
      <w:proofErr w:type="spellStart"/>
      <w:r w:rsidR="00BA08FD">
        <w:t>ricaptazione</w:t>
      </w:r>
      <w:proofErr w:type="spellEnd"/>
      <w:r w:rsidR="00BA08FD">
        <w:t xml:space="preserve"> di serotonina (5-HT) e noradrenalina (NA). Inibisce debolmente la </w:t>
      </w:r>
      <w:proofErr w:type="spellStart"/>
      <w:r w:rsidR="00BA08FD">
        <w:t>ricaptazione</w:t>
      </w:r>
      <w:proofErr w:type="spellEnd"/>
      <w:r w:rsidR="00BA08FD">
        <w:t xml:space="preserve"> della dopamina con nessuna affinità significativa per i recettori </w:t>
      </w:r>
      <w:proofErr w:type="spellStart"/>
      <w:r w:rsidR="00BA08FD">
        <w:t>istaminergici</w:t>
      </w:r>
      <w:proofErr w:type="spellEnd"/>
      <w:r w:rsidR="00BA08FD">
        <w:t xml:space="preserve">, </w:t>
      </w:r>
      <w:proofErr w:type="spellStart"/>
      <w:r w:rsidR="00BA08FD">
        <w:t>dopaminergici</w:t>
      </w:r>
      <w:proofErr w:type="spellEnd"/>
      <w:r w:rsidR="00BA08FD">
        <w:t xml:space="preserve">, colinergici e adrenergici. </w:t>
      </w:r>
      <w:proofErr w:type="spellStart"/>
      <w:r w:rsidR="00BA08FD">
        <w:t>Duloxetina</w:t>
      </w:r>
      <w:proofErr w:type="spellEnd"/>
      <w:r w:rsidR="00BA08FD">
        <w:t xml:space="preserve"> aumenta in maniera dose-dipendente i livelli extracellulari di serotonina e noradrenalina in varie aree cerebrali degli animali.</w:t>
      </w:r>
    </w:p>
    <w:p w:rsidR="00BA08FD" w:rsidRDefault="00A61113" w:rsidP="00BA08FD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AB54C2" w:rsidRPr="00AB54C2">
        <w:rPr>
          <w:rFonts w:cs="Helvetica"/>
        </w:rPr>
        <w:t>è utilizzato</w:t>
      </w:r>
      <w:r w:rsidR="00BA08FD" w:rsidRPr="00BA08FD">
        <w:rPr>
          <w:rFonts w:eastAsia="Calibri" w:cs="Calibri"/>
          <w:color w:val="000000"/>
          <w:lang w:eastAsia="it-IT"/>
        </w:rPr>
        <w:t xml:space="preserve"> </w:t>
      </w:r>
      <w:r w:rsidR="00BA08FD">
        <w:rPr>
          <w:rFonts w:eastAsia="Calibri" w:cs="Calibri"/>
          <w:color w:val="000000"/>
          <w:lang w:eastAsia="it-IT"/>
        </w:rPr>
        <w:t>negli adulti per il t</w:t>
      </w:r>
      <w:r w:rsidR="00BA08FD">
        <w:t xml:space="preserve">rattamento del disturbo depressivo maggiore, </w:t>
      </w:r>
      <w:r w:rsidR="0068596F">
        <w:t xml:space="preserve">per </w:t>
      </w:r>
      <w:r w:rsidR="00BA08FD">
        <w:t>il trattamento del dolore neuropatico diabetico periferico,</w:t>
      </w:r>
      <w:r w:rsidR="0068596F">
        <w:t xml:space="preserve"> per</w:t>
      </w:r>
      <w:r w:rsidR="00BA08FD">
        <w:t xml:space="preserve"> il trattamento del disturbo d'ansia generalizzato.</w:t>
      </w:r>
    </w:p>
    <w:p w:rsidR="00BA08FD" w:rsidRDefault="00BA08FD" w:rsidP="00BA08FD">
      <w:pPr>
        <w:spacing w:after="0" w:line="240" w:lineRule="auto"/>
        <w:jc w:val="both"/>
      </w:pPr>
    </w:p>
    <w:p w:rsidR="00AB54C2" w:rsidRPr="00AB54C2" w:rsidRDefault="00AB54C2" w:rsidP="00BA08FD">
      <w:pPr>
        <w:spacing w:after="0" w:line="240" w:lineRule="auto"/>
        <w:jc w:val="both"/>
      </w:pPr>
      <w:r w:rsidRPr="00AB54C2">
        <w:t xml:space="preserve">Poiché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 w:rsidRPr="00AB54C2">
        <w:t xml:space="preserve">contiene un principio attivo noto non sono stati forniti nuovi dati non clinici e clinici: questo approccio è accettabile poiché il medicinale di riferimento </w:t>
      </w:r>
      <w:proofErr w:type="spellStart"/>
      <w:r w:rsidR="00156BA7">
        <w:t>Cymbalta</w:t>
      </w:r>
      <w:proofErr w:type="spellEnd"/>
      <w:r w:rsidRPr="00AB54C2">
        <w:t xml:space="preserve"> è autorizzato in Italia da oltre 10 anni.</w:t>
      </w: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La richiesta di AIC è supportata da uno studio di bioequivalenza che ha confrontato i profili farmacocinetici del medicinale test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 w:rsidRPr="00AB54C2">
        <w:t xml:space="preserve">e quelli del medicinale di riferimento </w:t>
      </w:r>
      <w:proofErr w:type="spellStart"/>
      <w:r w:rsidR="00156BA7">
        <w:t>Cymbalta</w:t>
      </w:r>
      <w:proofErr w:type="spellEnd"/>
      <w:r w:rsidRPr="00AB54C2">
        <w:t>.</w:t>
      </w:r>
    </w:p>
    <w:p w:rsidR="00AB54C2" w:rsidRPr="00900C91" w:rsidRDefault="00AB54C2" w:rsidP="00AB54C2">
      <w:pPr>
        <w:spacing w:after="0" w:line="240" w:lineRule="auto"/>
        <w:jc w:val="both"/>
      </w:pPr>
      <w:r w:rsidRPr="00AB54C2">
        <w:t>Lo studio</w:t>
      </w:r>
      <w:r w:rsidRPr="00900C91">
        <w:t xml:space="preserve">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826C22" w:rsidRDefault="00AB54C2" w:rsidP="00826C22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26C22">
        <w:t xml:space="preserve">Le autorità </w:t>
      </w:r>
      <w:r w:rsidR="009635D4">
        <w:t>regolatorie</w:t>
      </w:r>
      <w:r w:rsidR="00826C22">
        <w:t xml:space="preserve"> europee competenti hanno rilasciato i certificati GMP per i siti di produzione.</w:t>
      </w:r>
    </w:p>
    <w:p w:rsidR="00AB54C2" w:rsidRPr="00900C91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AB54C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BA08FD" w:rsidRDefault="00AB54C2" w:rsidP="00AB54C2">
      <w:pPr>
        <w:spacing w:after="0" w:line="240" w:lineRule="auto"/>
        <w:jc w:val="both"/>
      </w:pPr>
    </w:p>
    <w:p w:rsidR="00AB54C2" w:rsidRPr="00BA08FD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A08FD">
        <w:rPr>
          <w:b/>
        </w:rPr>
        <w:t xml:space="preserve">ASPETTI </w:t>
      </w:r>
      <w:proofErr w:type="spellStart"/>
      <w:r w:rsidRPr="00BA08FD">
        <w:rPr>
          <w:b/>
        </w:rPr>
        <w:t>DI</w:t>
      </w:r>
      <w:proofErr w:type="spellEnd"/>
      <w:r w:rsidRPr="00BA08FD">
        <w:rPr>
          <w:b/>
        </w:rPr>
        <w:t xml:space="preserve"> QUALITA’</w:t>
      </w:r>
    </w:p>
    <w:p w:rsidR="00AB54C2" w:rsidRPr="00BA08FD" w:rsidRDefault="00AB54C2" w:rsidP="00AB54C2">
      <w:pPr>
        <w:spacing w:after="0" w:line="240" w:lineRule="auto"/>
        <w:jc w:val="both"/>
      </w:pPr>
      <w:r w:rsidRPr="00BA08FD">
        <w:rPr>
          <w:b/>
        </w:rPr>
        <w:t xml:space="preserve">II.1 PRINCIPIO ATTIVO </w:t>
      </w:r>
      <w:r w:rsidR="00A61113" w:rsidRPr="00BA08FD">
        <w:rPr>
          <w:b/>
        </w:rPr>
        <w:t>DULOXETINA</w:t>
      </w:r>
      <w:r w:rsidR="00BA08FD" w:rsidRPr="00BA08FD">
        <w:rPr>
          <w:b/>
        </w:rPr>
        <w:t xml:space="preserve"> CLORIDRATO</w:t>
      </w:r>
    </w:p>
    <w:p w:rsidR="00AB54C2" w:rsidRPr="00BA08FD" w:rsidRDefault="00AB54C2" w:rsidP="00AB54C2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BA08FD">
        <w:rPr>
          <w:u w:val="single"/>
          <w:lang w:val="en-US"/>
        </w:rPr>
        <w:t xml:space="preserve">Nome </w:t>
      </w:r>
      <w:proofErr w:type="spellStart"/>
      <w:r w:rsidRPr="00BA08FD">
        <w:rPr>
          <w:u w:val="single"/>
          <w:lang w:val="en-US"/>
        </w:rPr>
        <w:t>chimico</w:t>
      </w:r>
      <w:proofErr w:type="spellEnd"/>
      <w:r w:rsidRPr="00BA08FD">
        <w:rPr>
          <w:lang w:val="en-US"/>
        </w:rPr>
        <w:t xml:space="preserve">: </w:t>
      </w:r>
      <w:r w:rsidR="00BA08FD" w:rsidRPr="00BA08FD">
        <w:rPr>
          <w:rStyle w:val="s1"/>
          <w:rFonts w:asciiTheme="minorHAnsi" w:hAnsiTheme="minorHAnsi"/>
          <w:lang w:val="en-US"/>
        </w:rPr>
        <w:t>(3</w:t>
      </w:r>
      <w:r w:rsidR="00BA08FD" w:rsidRPr="00BA08FD">
        <w:rPr>
          <w:rStyle w:val="s1"/>
          <w:rFonts w:asciiTheme="minorHAnsi" w:hAnsiTheme="minorHAnsi"/>
          <w:i/>
          <w:iCs/>
          <w:lang w:val="en-US"/>
        </w:rPr>
        <w:t>S</w:t>
      </w:r>
      <w:r w:rsidR="00BA08FD" w:rsidRPr="00BA08FD">
        <w:rPr>
          <w:rStyle w:val="s1"/>
          <w:rFonts w:asciiTheme="minorHAnsi" w:hAnsiTheme="minorHAnsi"/>
          <w:lang w:val="en-US"/>
        </w:rPr>
        <w:t>)-</w:t>
      </w:r>
      <w:r w:rsidR="00BA08FD" w:rsidRPr="00BA08FD">
        <w:rPr>
          <w:rStyle w:val="s1"/>
          <w:rFonts w:asciiTheme="minorHAnsi" w:hAnsiTheme="minorHAnsi"/>
          <w:i/>
          <w:iCs/>
          <w:lang w:val="en-US"/>
        </w:rPr>
        <w:t>N</w:t>
      </w:r>
      <w:r w:rsidR="00BA08FD" w:rsidRPr="00BA08FD">
        <w:rPr>
          <w:rStyle w:val="s1"/>
          <w:rFonts w:asciiTheme="minorHAnsi" w:hAnsiTheme="minorHAnsi"/>
          <w:lang w:val="en-US"/>
        </w:rPr>
        <w:t>-Methyl-3-(naphthalen-1-yloxy)-3-(thiophen-2-yl)propan-1-amine hydrochloride</w:t>
      </w:r>
    </w:p>
    <w:p w:rsidR="00AB54C2" w:rsidRPr="00BA08FD" w:rsidRDefault="00AB54C2" w:rsidP="00AB54C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BA08FD">
        <w:rPr>
          <w:u w:val="single"/>
        </w:rPr>
        <w:t>Struttura</w:t>
      </w:r>
      <w:r w:rsidRPr="00BA08FD">
        <w:t>:</w:t>
      </w:r>
    </w:p>
    <w:p w:rsidR="00AB54C2" w:rsidRPr="00BA08FD" w:rsidRDefault="00BA08FD" w:rsidP="00AB54C2">
      <w:pPr>
        <w:spacing w:after="0" w:line="240" w:lineRule="auto"/>
        <w:jc w:val="center"/>
        <w:rPr>
          <w:noProof/>
          <w:lang w:eastAsia="it-IT"/>
        </w:rPr>
      </w:pPr>
      <w:r w:rsidRPr="00BA08FD">
        <w:rPr>
          <w:rFonts w:cs="Arial"/>
          <w:noProof/>
          <w:lang w:eastAsia="it-IT"/>
        </w:rPr>
        <w:drawing>
          <wp:inline distT="0" distB="0" distL="0" distR="0">
            <wp:extent cx="1372789" cy="588396"/>
            <wp:effectExtent l="19050" t="0" r="0" b="0"/>
            <wp:docPr id="4" name="Immagine 4" descr="P:\_dp\804\XML-IN\Images\CF2594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4\XML-IN\Images\CF2594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042" cy="588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BA08FD" w:rsidRDefault="00EE29EF" w:rsidP="00EE29EF">
      <w:pPr>
        <w:spacing w:after="0" w:line="240" w:lineRule="auto"/>
        <w:jc w:val="center"/>
        <w:rPr>
          <w:highlight w:val="yellow"/>
        </w:rPr>
      </w:pPr>
    </w:p>
    <w:p w:rsidR="00EE29EF" w:rsidRPr="00BA08FD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BA08FD">
        <w:rPr>
          <w:u w:val="single"/>
        </w:rPr>
        <w:t>Formula molecolare</w:t>
      </w:r>
      <w:r w:rsidRPr="00BA08FD">
        <w:t>:</w:t>
      </w:r>
      <w:r w:rsidRPr="00BA08FD">
        <w:rPr>
          <w:rStyle w:val="s1"/>
          <w:rFonts w:asciiTheme="minorHAnsi" w:hAnsiTheme="minorHAnsi"/>
        </w:rPr>
        <w:t xml:space="preserve"> </w:t>
      </w:r>
      <w:r w:rsidR="00BA08FD" w:rsidRPr="00BA08FD">
        <w:rPr>
          <w:rStyle w:val="s1"/>
          <w:rFonts w:asciiTheme="minorHAnsi" w:hAnsiTheme="minorHAnsi"/>
        </w:rPr>
        <w:t>C</w:t>
      </w:r>
      <w:r w:rsidR="00BA08FD" w:rsidRPr="00BA08FD">
        <w:rPr>
          <w:rStyle w:val="s1"/>
          <w:rFonts w:asciiTheme="minorHAnsi" w:hAnsiTheme="minorHAnsi"/>
          <w:vertAlign w:val="subscript"/>
        </w:rPr>
        <w:t>18</w:t>
      </w:r>
      <w:r w:rsidR="00BA08FD" w:rsidRPr="00BA08FD">
        <w:rPr>
          <w:rStyle w:val="s1"/>
          <w:rFonts w:asciiTheme="minorHAnsi" w:hAnsiTheme="minorHAnsi"/>
        </w:rPr>
        <w:t>H</w:t>
      </w:r>
      <w:r w:rsidR="00BA08FD" w:rsidRPr="00BA08FD">
        <w:rPr>
          <w:rStyle w:val="s1"/>
          <w:rFonts w:asciiTheme="minorHAnsi" w:hAnsiTheme="minorHAnsi"/>
          <w:vertAlign w:val="subscript"/>
        </w:rPr>
        <w:t>20</w:t>
      </w:r>
      <w:r w:rsidR="00BA08FD" w:rsidRPr="00BA08FD">
        <w:rPr>
          <w:rStyle w:val="s1"/>
          <w:rFonts w:asciiTheme="minorHAnsi" w:hAnsiTheme="minorHAnsi"/>
        </w:rPr>
        <w:t>ClNOS</w:t>
      </w:r>
    </w:p>
    <w:p w:rsidR="00AB54C2" w:rsidRPr="00BA08FD" w:rsidRDefault="00AB54C2" w:rsidP="00EE29EF">
      <w:pPr>
        <w:spacing w:after="0" w:line="240" w:lineRule="auto"/>
        <w:jc w:val="both"/>
      </w:pPr>
      <w:r w:rsidRPr="00BA08FD">
        <w:rPr>
          <w:u w:val="single"/>
        </w:rPr>
        <w:t>Peso molecolare</w:t>
      </w:r>
      <w:r w:rsidRPr="00BA08FD">
        <w:t>:</w:t>
      </w:r>
      <w:r w:rsidRPr="00BA08FD">
        <w:rPr>
          <w:rFonts w:cs="Arial"/>
          <w:color w:val="252525"/>
          <w:shd w:val="clear" w:color="auto" w:fill="F9F9F9"/>
        </w:rPr>
        <w:t xml:space="preserve"> </w:t>
      </w:r>
      <w:r w:rsidR="00BA08FD" w:rsidRPr="00BA08FD">
        <w:rPr>
          <w:rStyle w:val="s1"/>
          <w:rFonts w:asciiTheme="minorHAnsi" w:hAnsiTheme="minorHAnsi"/>
        </w:rPr>
        <w:t xml:space="preserve">333.9 </w:t>
      </w:r>
      <w:r w:rsidRPr="00BA08FD">
        <w:rPr>
          <w:rStyle w:val="s1"/>
          <w:rFonts w:asciiTheme="minorHAnsi" w:hAnsiTheme="minorHAnsi"/>
        </w:rPr>
        <w:t>g/mol</w:t>
      </w:r>
    </w:p>
    <w:p w:rsidR="00AB54C2" w:rsidRPr="00BA08FD" w:rsidRDefault="00AB54C2" w:rsidP="00EE29E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BA08FD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BA08FD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BA08FD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BA08FD" w:rsidRPr="00BA08FD">
        <w:rPr>
          <w:rStyle w:val="s1"/>
          <w:rFonts w:asciiTheme="minorHAnsi" w:hAnsiTheme="minorHAnsi"/>
          <w:b w:val="0"/>
          <w:sz w:val="22"/>
          <w:szCs w:val="22"/>
        </w:rPr>
        <w:t>136434-34-9</w:t>
      </w:r>
      <w:r w:rsidR="00EE29EF" w:rsidRPr="00BA08FD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B54C2" w:rsidRPr="00BA08FD" w:rsidRDefault="00AB54C2" w:rsidP="00EE29EF">
      <w:pPr>
        <w:spacing w:after="0" w:line="240" w:lineRule="auto"/>
        <w:jc w:val="both"/>
      </w:pPr>
      <w:r w:rsidRPr="00BA08FD">
        <w:rPr>
          <w:u w:val="single"/>
        </w:rPr>
        <w:lastRenderedPageBreak/>
        <w:t>Aspetto</w:t>
      </w:r>
      <w:r w:rsidRPr="00BA08FD">
        <w:t>: polvere bianca o quasi bianca</w:t>
      </w:r>
      <w:r w:rsidR="00BA08FD" w:rsidRPr="00BA08FD">
        <w:t>.</w:t>
      </w:r>
    </w:p>
    <w:p w:rsidR="00AB54C2" w:rsidRPr="00BA08FD" w:rsidRDefault="00AB54C2" w:rsidP="00BA08FD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BA08FD">
        <w:rPr>
          <w:u w:val="single"/>
        </w:rPr>
        <w:t>Solubilità</w:t>
      </w:r>
      <w:r w:rsidRPr="00BA08FD">
        <w:t xml:space="preserve">: </w:t>
      </w:r>
      <w:r w:rsidR="00BA08FD" w:rsidRPr="00BA08FD">
        <w:t>poco</w:t>
      </w:r>
      <w:r w:rsidRPr="00BA08FD">
        <w:t xml:space="preserve"> insolubile in acqua</w:t>
      </w:r>
      <w:r w:rsidRPr="00BA08FD">
        <w:rPr>
          <w:rStyle w:val="s1"/>
          <w:rFonts w:asciiTheme="minorHAnsi" w:hAnsiTheme="minorHAnsi"/>
        </w:rPr>
        <w:t>, molto solubile in</w:t>
      </w:r>
      <w:r w:rsidR="00EE29EF" w:rsidRPr="00BA08FD">
        <w:rPr>
          <w:rStyle w:val="s1"/>
          <w:rFonts w:asciiTheme="minorHAnsi" w:hAnsiTheme="minorHAnsi"/>
        </w:rPr>
        <w:t xml:space="preserve"> metanolo</w:t>
      </w:r>
      <w:r w:rsidR="00BA08FD" w:rsidRPr="00BA08FD">
        <w:rPr>
          <w:rStyle w:val="s1"/>
          <w:rFonts w:asciiTheme="minorHAnsi" w:hAnsiTheme="minorHAnsi"/>
        </w:rPr>
        <w:t>, praticamente insolubile in esano.</w:t>
      </w:r>
    </w:p>
    <w:p w:rsidR="00BA08FD" w:rsidRPr="00BA08FD" w:rsidRDefault="00BA08FD" w:rsidP="00BA08FD">
      <w:pPr>
        <w:spacing w:after="0" w:line="240" w:lineRule="auto"/>
        <w:jc w:val="both"/>
      </w:pPr>
      <w:r w:rsidRPr="00BA08FD">
        <w:rPr>
          <w:u w:val="single"/>
        </w:rPr>
        <w:t>Polimorfismo</w:t>
      </w:r>
      <w:r w:rsidRPr="00BA08FD">
        <w:t>: il principio attivo presenta polimorfismo.</w:t>
      </w:r>
    </w:p>
    <w:p w:rsidR="00BA08FD" w:rsidRPr="00BA08FD" w:rsidRDefault="00BA08FD" w:rsidP="00BA08FD">
      <w:pPr>
        <w:spacing w:after="0" w:line="240" w:lineRule="auto"/>
        <w:jc w:val="both"/>
        <w:rPr>
          <w:highlight w:val="yellow"/>
        </w:rPr>
      </w:pPr>
    </w:p>
    <w:p w:rsidR="009F16FA" w:rsidRPr="00BA08FD" w:rsidRDefault="009F16FA" w:rsidP="009F16FA">
      <w:pPr>
        <w:spacing w:after="0" w:line="240" w:lineRule="auto"/>
        <w:jc w:val="both"/>
      </w:pPr>
      <w:r w:rsidRPr="00BA08FD">
        <w:t xml:space="preserve">Il principio attivo </w:t>
      </w:r>
      <w:proofErr w:type="spellStart"/>
      <w:r w:rsidR="00A61113" w:rsidRPr="00BA08FD">
        <w:t>duloxetina</w:t>
      </w:r>
      <w:proofErr w:type="spellEnd"/>
      <w:r w:rsidRPr="00BA08FD">
        <w:t xml:space="preserve"> è presente in Farmacopea Europea e il </w:t>
      </w:r>
      <w:proofErr w:type="spellStart"/>
      <w:r w:rsidRPr="00BA08FD">
        <w:t>Direttorato</w:t>
      </w:r>
      <w:proofErr w:type="spellEnd"/>
      <w:r w:rsidRPr="00BA08FD">
        <w:t xml:space="preserve"> Europeo per la Qualità dei Medicinali (</w:t>
      </w:r>
      <w:proofErr w:type="spellStart"/>
      <w:r w:rsidRPr="00BA08FD">
        <w:rPr>
          <w:i/>
        </w:rPr>
        <w:t>European</w:t>
      </w:r>
      <w:proofErr w:type="spellEnd"/>
      <w:r w:rsidRPr="00BA08FD">
        <w:rPr>
          <w:i/>
        </w:rPr>
        <w:t xml:space="preserve"> </w:t>
      </w:r>
      <w:proofErr w:type="spellStart"/>
      <w:r w:rsidRPr="00BA08FD">
        <w:rPr>
          <w:i/>
        </w:rPr>
        <w:t>Directorate</w:t>
      </w:r>
      <w:proofErr w:type="spellEnd"/>
      <w:r w:rsidRPr="00BA08FD">
        <w:rPr>
          <w:i/>
        </w:rPr>
        <w:t xml:space="preserve"> </w:t>
      </w:r>
      <w:proofErr w:type="spellStart"/>
      <w:r w:rsidRPr="00BA08FD">
        <w:rPr>
          <w:i/>
        </w:rPr>
        <w:t>for</w:t>
      </w:r>
      <w:proofErr w:type="spellEnd"/>
      <w:r w:rsidRPr="00BA08FD">
        <w:rPr>
          <w:i/>
        </w:rPr>
        <w:t xml:space="preserve"> </w:t>
      </w:r>
      <w:proofErr w:type="spellStart"/>
      <w:r w:rsidRPr="00BA08FD">
        <w:rPr>
          <w:i/>
        </w:rPr>
        <w:t>Quality</w:t>
      </w:r>
      <w:proofErr w:type="spellEnd"/>
      <w:r w:rsidRPr="00BA08FD">
        <w:rPr>
          <w:i/>
        </w:rPr>
        <w:t xml:space="preserve"> </w:t>
      </w:r>
      <w:proofErr w:type="spellStart"/>
      <w:r w:rsidRPr="00BA08FD">
        <w:rPr>
          <w:i/>
        </w:rPr>
        <w:t>of</w:t>
      </w:r>
      <w:proofErr w:type="spellEnd"/>
      <w:r w:rsidRPr="00BA08FD">
        <w:rPr>
          <w:i/>
        </w:rPr>
        <w:t xml:space="preserve"> </w:t>
      </w:r>
      <w:proofErr w:type="spellStart"/>
      <w:r w:rsidRPr="00BA08FD">
        <w:rPr>
          <w:i/>
        </w:rPr>
        <w:t>Medicnals</w:t>
      </w:r>
      <w:proofErr w:type="spellEnd"/>
      <w:r w:rsidRPr="00BA08FD">
        <w:t xml:space="preserve"> – EDQM) ha rilasciato </w:t>
      </w:r>
      <w:r w:rsidR="0068596F">
        <w:t>a</w:t>
      </w:r>
      <w:r w:rsidR="00BA08FD" w:rsidRPr="00BA08FD">
        <w:t>i due</w:t>
      </w:r>
      <w:r w:rsidRPr="00BA08FD">
        <w:t xml:space="preserve"> produttori </w:t>
      </w:r>
      <w:r w:rsidR="002937E3" w:rsidRPr="00BA08FD">
        <w:t>di principio attivo</w:t>
      </w:r>
      <w:r w:rsidR="00BA08FD" w:rsidRPr="00BA08FD">
        <w:t xml:space="preserve"> proposti</w:t>
      </w:r>
      <w:r w:rsidRPr="00BA08FD">
        <w:t xml:space="preserve"> il certificato di conformità alla Farmacopea Europea.</w:t>
      </w:r>
    </w:p>
    <w:p w:rsidR="009F16FA" w:rsidRDefault="008A69E3" w:rsidP="009F16FA">
      <w:pPr>
        <w:spacing w:after="0" w:line="240" w:lineRule="auto"/>
        <w:jc w:val="both"/>
      </w:pPr>
      <w:r>
        <w:t>Per un produttore, t</w:t>
      </w:r>
      <w:r w:rsidR="009F16FA" w:rsidRPr="00BA08FD">
        <w:t>utti gli aspetti di produzione e controllo sono coperti dal certificato di conformità alla Farmacopea Europea.</w:t>
      </w:r>
      <w:r w:rsidR="009F16FA" w:rsidRPr="005C6DF2">
        <w:t xml:space="preserve"> Il principio attivo è confezionato </w:t>
      </w:r>
      <w:r w:rsidR="009F16FA">
        <w:t xml:space="preserve">in </w:t>
      </w:r>
      <w:r>
        <w:t xml:space="preserve">doppia sacca </w:t>
      </w:r>
      <w:r w:rsidR="009F16FA">
        <w:t>di polietilene.</w:t>
      </w:r>
      <w:r w:rsidR="009F16FA" w:rsidRPr="005C6DF2">
        <w:t xml:space="preserve"> </w:t>
      </w:r>
      <w:proofErr w:type="spellStart"/>
      <w:r w:rsidR="009F16FA" w:rsidRPr="005C6DF2">
        <w:t>l</w:t>
      </w:r>
      <w:r w:rsidR="009F16FA">
        <w:t>l</w:t>
      </w:r>
      <w:proofErr w:type="spellEnd"/>
      <w:r w:rsidR="009F16FA" w:rsidRPr="005C6DF2">
        <w:t xml:space="preserve"> periodo di </w:t>
      </w:r>
      <w:proofErr w:type="spellStart"/>
      <w:r w:rsidR="009F16FA" w:rsidRPr="005C6DF2">
        <w:t>retest</w:t>
      </w:r>
      <w:proofErr w:type="spellEnd"/>
      <w:r w:rsidR="009F16FA" w:rsidRPr="005C6DF2">
        <w:t xml:space="preserve"> è definito in</w:t>
      </w:r>
      <w:r w:rsidR="009F16FA">
        <w:t xml:space="preserve"> </w:t>
      </w:r>
      <w:r w:rsidR="009F16FA" w:rsidRPr="005C6DF2">
        <w:t>4</w:t>
      </w:r>
      <w:r w:rsidR="009F16FA">
        <w:t xml:space="preserve"> anni</w:t>
      </w:r>
      <w:r w:rsidR="009F16FA" w:rsidRPr="005C6DF2">
        <w:t xml:space="preserve">. </w:t>
      </w:r>
    </w:p>
    <w:p w:rsidR="008A69E3" w:rsidRDefault="008A69E3" w:rsidP="008A69E3">
      <w:pPr>
        <w:spacing w:after="0" w:line="240" w:lineRule="auto"/>
        <w:jc w:val="both"/>
      </w:pPr>
      <w:r>
        <w:t xml:space="preserve">Per l’altro produttore, </w:t>
      </w:r>
      <w:r w:rsidRPr="00BA08FD">
        <w:t>gli aspetti di produzione e controllo sono coperti dal certificato di conformità alla Farmacopea Europea</w:t>
      </w:r>
      <w:r w:rsidR="0068596F">
        <w:t>,</w:t>
      </w:r>
      <w:r>
        <w:t xml:space="preserve"> ad eccezione del confezionamento primario e del periodo di </w:t>
      </w:r>
      <w:proofErr w:type="spellStart"/>
      <w:r>
        <w:t>retest</w:t>
      </w:r>
      <w:proofErr w:type="spellEnd"/>
      <w:r>
        <w:t>. Gli studi di stabilità eseguiti nel confezionamento proposto (sacca in polietilene per cui sono stati forniti opportuni dati)</w:t>
      </w:r>
      <w:r w:rsidRPr="005C6DF2">
        <w:t xml:space="preserve"> </w:t>
      </w:r>
      <w:r>
        <w:t xml:space="preserve">confermano un </w:t>
      </w:r>
      <w:r w:rsidRPr="005C6DF2">
        <w:t xml:space="preserve">periodo di </w:t>
      </w:r>
      <w:proofErr w:type="spellStart"/>
      <w:r w:rsidRPr="005C6DF2">
        <w:t>retest</w:t>
      </w:r>
      <w:proofErr w:type="spellEnd"/>
      <w:r w:rsidRPr="005C6DF2">
        <w:t xml:space="preserve"> </w:t>
      </w:r>
      <w:r>
        <w:t>di 3 anni</w:t>
      </w:r>
      <w:r w:rsidRPr="005C6DF2">
        <w:t xml:space="preserve">. </w:t>
      </w:r>
    </w:p>
    <w:p w:rsidR="00AB54C2" w:rsidRPr="00C97A20" w:rsidRDefault="00AB54C2" w:rsidP="00EE29EF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A9506F" w:rsidRDefault="00A61113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EF5475">
        <w:rPr>
          <w:rFonts w:eastAsia="Calibri" w:cs="Calibri"/>
          <w:color w:val="000000"/>
          <w:lang w:eastAsia="it-IT"/>
        </w:rPr>
        <w:t xml:space="preserve"> </w:t>
      </w:r>
      <w:r w:rsidR="00AB54C2" w:rsidRPr="00EF5475">
        <w:rPr>
          <w:rFonts w:eastAsia="Calibri" w:cs="Calibri"/>
          <w:color w:val="000000"/>
          <w:lang w:eastAsia="it-IT"/>
        </w:rPr>
        <w:t xml:space="preserve">è disponibile in </w:t>
      </w:r>
      <w:r w:rsidR="000062DD">
        <w:rPr>
          <w:rFonts w:eastAsia="Calibri" w:cs="Calibri"/>
          <w:color w:val="000000"/>
          <w:lang w:eastAsia="it-IT"/>
        </w:rPr>
        <w:t xml:space="preserve">capsule rigide </w:t>
      </w:r>
      <w:proofErr w:type="spellStart"/>
      <w:r w:rsidR="000062DD">
        <w:rPr>
          <w:rFonts w:eastAsia="Calibri" w:cs="Calibri"/>
          <w:color w:val="000000"/>
          <w:lang w:eastAsia="it-IT"/>
        </w:rPr>
        <w:t>gastroresistenti</w:t>
      </w:r>
      <w:proofErr w:type="spellEnd"/>
      <w:r w:rsidR="000062DD">
        <w:rPr>
          <w:rFonts w:eastAsia="Calibri" w:cs="Calibri"/>
          <w:color w:val="000000"/>
          <w:lang w:eastAsia="it-IT"/>
        </w:rPr>
        <w:t xml:space="preserve"> contenenti 30 mg e 60 mg</w:t>
      </w:r>
      <w:r w:rsidR="00AB54C2" w:rsidRPr="00EF5475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Pr="00A9506F">
        <w:rPr>
          <w:rFonts w:eastAsia="Calibri" w:cs="Calibri"/>
          <w:color w:val="000000"/>
          <w:lang w:eastAsia="it-IT"/>
        </w:rPr>
        <w:t>duloxetina</w:t>
      </w:r>
      <w:proofErr w:type="spellEnd"/>
      <w:r w:rsidR="00AB54C2" w:rsidRPr="00A9506F">
        <w:rPr>
          <w:rFonts w:eastAsia="Calibri" w:cs="Calibri"/>
          <w:color w:val="000000"/>
          <w:lang w:eastAsia="it-IT"/>
        </w:rPr>
        <w:t>.</w:t>
      </w:r>
    </w:p>
    <w:p w:rsidR="000062DD" w:rsidRPr="00A9506F" w:rsidRDefault="000062DD" w:rsidP="000062DD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A9506F">
        <w:rPr>
          <w:rFonts w:asciiTheme="minorHAnsi" w:hAnsiTheme="minorHAnsi"/>
          <w:sz w:val="22"/>
          <w:szCs w:val="22"/>
          <w:lang w:val="it-IT"/>
        </w:rPr>
        <w:t>Le capsule da 30 mg sono di gelatina rigida numero 3, con la testa bl</w:t>
      </w:r>
      <w:r w:rsidR="0068596F">
        <w:rPr>
          <w:rFonts w:asciiTheme="minorHAnsi" w:hAnsiTheme="minorHAnsi"/>
          <w:sz w:val="22"/>
          <w:szCs w:val="22"/>
          <w:lang w:val="it-IT"/>
        </w:rPr>
        <w:t>u</w:t>
      </w:r>
      <w:r w:rsidRPr="00A9506F">
        <w:rPr>
          <w:rFonts w:asciiTheme="minorHAnsi" w:hAnsiTheme="minorHAnsi"/>
          <w:sz w:val="22"/>
          <w:szCs w:val="22"/>
          <w:lang w:val="it-IT"/>
        </w:rPr>
        <w:t xml:space="preserve"> e il corpo bianco. Le capsule contengono granuli sferici di colore da quasi bianco a beige/salmone. </w:t>
      </w:r>
    </w:p>
    <w:p w:rsidR="000062DD" w:rsidRPr="00A9506F" w:rsidRDefault="000062DD" w:rsidP="00A9506F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A9506F">
        <w:rPr>
          <w:rFonts w:asciiTheme="minorHAnsi" w:hAnsiTheme="minorHAnsi"/>
          <w:sz w:val="22"/>
          <w:szCs w:val="22"/>
          <w:lang w:val="it-IT"/>
        </w:rPr>
        <w:t xml:space="preserve">Le capsule da 60 mg sono di gelatina rigida numero 1, con la testa blu e il corpo verde. Le capsule contengono granuli sferici di colore da quasi bianco a beige/salmone. </w:t>
      </w:r>
    </w:p>
    <w:p w:rsidR="009F16FA" w:rsidRPr="00A9506F" w:rsidRDefault="009F16FA" w:rsidP="00A9506F">
      <w:pPr>
        <w:spacing w:after="0" w:line="240" w:lineRule="auto"/>
        <w:jc w:val="both"/>
      </w:pPr>
      <w:r w:rsidRPr="00A9506F">
        <w:t>Gli eccipienti sono i seguenti:</w:t>
      </w:r>
    </w:p>
    <w:p w:rsidR="00A9506F" w:rsidRPr="00A9506F" w:rsidRDefault="00A9506F" w:rsidP="00A9506F">
      <w:pPr>
        <w:spacing w:after="0" w:line="240" w:lineRule="auto"/>
        <w:jc w:val="both"/>
        <w:rPr>
          <w:i/>
          <w:u w:val="single"/>
        </w:rPr>
      </w:pPr>
      <w:r w:rsidRPr="00A9506F">
        <w:rPr>
          <w:i/>
          <w:u w:val="single"/>
        </w:rPr>
        <w:t>capsule da 30 mg</w:t>
      </w:r>
    </w:p>
    <w:p w:rsidR="00A9506F" w:rsidRPr="00A9506F" w:rsidRDefault="00A9506F" w:rsidP="00A9506F">
      <w:pPr>
        <w:spacing w:after="0" w:line="240" w:lineRule="auto"/>
        <w:jc w:val="both"/>
      </w:pPr>
      <w:r w:rsidRPr="00A9506F">
        <w:rPr>
          <w:i/>
        </w:rPr>
        <w:t xml:space="preserve">granuli </w:t>
      </w:r>
      <w:proofErr w:type="spellStart"/>
      <w:r w:rsidRPr="00A9506F">
        <w:rPr>
          <w:i/>
        </w:rPr>
        <w:t>gastroresistenti</w:t>
      </w:r>
      <w:proofErr w:type="spellEnd"/>
      <w:r w:rsidRPr="00A9506F">
        <w:t xml:space="preserve">: </w:t>
      </w:r>
      <w:proofErr w:type="spellStart"/>
      <w:r w:rsidRPr="00A9506F">
        <w:rPr>
          <w:spacing w:val="-2"/>
        </w:rPr>
        <w:t>ipromellosa</w:t>
      </w:r>
      <w:proofErr w:type="spellEnd"/>
      <w:r w:rsidRPr="00A9506F">
        <w:rPr>
          <w:spacing w:val="-2"/>
        </w:rPr>
        <w:t>, t</w:t>
      </w:r>
      <w:r w:rsidRPr="00A9506F">
        <w:rPr>
          <w:spacing w:val="-3"/>
        </w:rPr>
        <w:t>al</w:t>
      </w:r>
      <w:r w:rsidRPr="00A9506F">
        <w:t xml:space="preserve">co, titanio diossido, copolimero acido </w:t>
      </w:r>
      <w:proofErr w:type="spellStart"/>
      <w:r w:rsidRPr="00A9506F">
        <w:t>m</w:t>
      </w:r>
      <w:r w:rsidRPr="00A9506F">
        <w:rPr>
          <w:spacing w:val="-3"/>
        </w:rPr>
        <w:t>et</w:t>
      </w:r>
      <w:r w:rsidRPr="00A9506F">
        <w:rPr>
          <w:spacing w:val="-2"/>
        </w:rPr>
        <w:t>a</w:t>
      </w:r>
      <w:r w:rsidRPr="00A9506F">
        <w:rPr>
          <w:spacing w:val="-3"/>
        </w:rPr>
        <w:t>crili</w:t>
      </w:r>
      <w:r w:rsidRPr="00A9506F">
        <w:t>co</w:t>
      </w:r>
      <w:r w:rsidRPr="00A9506F">
        <w:rPr>
          <w:spacing w:val="-3"/>
        </w:rPr>
        <w:t>-eti</w:t>
      </w:r>
      <w:r w:rsidRPr="00A9506F">
        <w:t>l</w:t>
      </w:r>
      <w:proofErr w:type="spellEnd"/>
      <w:r w:rsidRPr="00A9506F">
        <w:rPr>
          <w:spacing w:val="-4"/>
        </w:rPr>
        <w:t xml:space="preserve"> </w:t>
      </w:r>
      <w:r w:rsidRPr="00A9506F">
        <w:rPr>
          <w:spacing w:val="-3"/>
        </w:rPr>
        <w:t>acril</w:t>
      </w:r>
      <w:r w:rsidRPr="00A9506F">
        <w:rPr>
          <w:spacing w:val="-2"/>
        </w:rPr>
        <w:t>a</w:t>
      </w:r>
      <w:r w:rsidRPr="00A9506F">
        <w:rPr>
          <w:spacing w:val="-3"/>
        </w:rPr>
        <w:t xml:space="preserve">to, </w:t>
      </w:r>
      <w:proofErr w:type="spellStart"/>
      <w:r w:rsidRPr="00A9506F">
        <w:rPr>
          <w:spacing w:val="-3"/>
        </w:rPr>
        <w:t>tri</w:t>
      </w:r>
      <w:r w:rsidRPr="00A9506F">
        <w:rPr>
          <w:spacing w:val="-2"/>
        </w:rPr>
        <w:t>e</w:t>
      </w:r>
      <w:r w:rsidRPr="00A9506F">
        <w:rPr>
          <w:spacing w:val="-3"/>
        </w:rPr>
        <w:t>ti</w:t>
      </w:r>
      <w:r w:rsidRPr="00A9506F">
        <w:t>l</w:t>
      </w:r>
      <w:proofErr w:type="spellEnd"/>
      <w:r w:rsidRPr="00A9506F">
        <w:rPr>
          <w:spacing w:val="-4"/>
        </w:rPr>
        <w:t xml:space="preserve"> </w:t>
      </w:r>
      <w:r w:rsidRPr="00A9506F">
        <w:rPr>
          <w:spacing w:val="-3"/>
        </w:rPr>
        <w:t>c</w:t>
      </w:r>
      <w:r w:rsidRPr="00A9506F">
        <w:rPr>
          <w:spacing w:val="-2"/>
        </w:rPr>
        <w:t>i</w:t>
      </w:r>
      <w:r w:rsidRPr="00A9506F">
        <w:rPr>
          <w:spacing w:val="-3"/>
        </w:rPr>
        <w:t>tr</w:t>
      </w:r>
      <w:r w:rsidRPr="00A9506F">
        <w:rPr>
          <w:spacing w:val="-2"/>
        </w:rPr>
        <w:t>a</w:t>
      </w:r>
      <w:r w:rsidRPr="00A9506F">
        <w:rPr>
          <w:spacing w:val="-3"/>
        </w:rPr>
        <w:t>to, sfere di zucchero (amido di mais, saccarosio), saccarosio</w:t>
      </w:r>
    </w:p>
    <w:p w:rsidR="00A9506F" w:rsidRPr="00A9506F" w:rsidRDefault="00A9506F" w:rsidP="00A9506F">
      <w:pPr>
        <w:pStyle w:val="TableParagraph"/>
        <w:kinsoku w:val="0"/>
        <w:overflowPunct w:val="0"/>
        <w:ind w:right="487"/>
        <w:rPr>
          <w:rFonts w:asciiTheme="minorHAnsi" w:hAnsiTheme="minorHAnsi"/>
          <w:sz w:val="22"/>
          <w:szCs w:val="22"/>
          <w:lang w:val="it-IT"/>
        </w:rPr>
      </w:pPr>
      <w:r w:rsidRPr="00A9506F">
        <w:rPr>
          <w:rFonts w:asciiTheme="minorHAnsi" w:hAnsiTheme="minorHAnsi"/>
          <w:i/>
          <w:sz w:val="22"/>
          <w:szCs w:val="22"/>
          <w:lang w:val="it-IT"/>
        </w:rPr>
        <w:t>capsule</w:t>
      </w:r>
      <w:r w:rsidRPr="00A9506F">
        <w:rPr>
          <w:rFonts w:asciiTheme="minorHAnsi" w:hAnsiTheme="minorHAnsi"/>
          <w:sz w:val="22"/>
          <w:szCs w:val="22"/>
          <w:lang w:val="it-IT"/>
        </w:rPr>
        <w:t>: gelatina, titanio diossido (E171), blu/</w:t>
      </w:r>
      <w:proofErr w:type="spellStart"/>
      <w:r w:rsidRPr="00A9506F">
        <w:rPr>
          <w:rFonts w:asciiTheme="minorHAnsi" w:hAnsiTheme="minorHAnsi"/>
          <w:sz w:val="22"/>
          <w:szCs w:val="22"/>
          <w:lang w:val="it-IT"/>
        </w:rPr>
        <w:t>indigo</w:t>
      </w:r>
      <w:proofErr w:type="spellEnd"/>
      <w:r w:rsidRPr="00A9506F">
        <w:rPr>
          <w:rFonts w:asciiTheme="minorHAnsi" w:hAnsiTheme="minorHAnsi"/>
          <w:sz w:val="22"/>
          <w:szCs w:val="22"/>
          <w:lang w:val="it-IT"/>
        </w:rPr>
        <w:t xml:space="preserve"> carminio </w:t>
      </w:r>
      <w:r w:rsidRPr="00A9506F">
        <w:rPr>
          <w:rFonts w:asciiTheme="minorHAnsi" w:hAnsiTheme="minorHAnsi"/>
          <w:spacing w:val="-2"/>
          <w:sz w:val="22"/>
          <w:szCs w:val="22"/>
          <w:lang w:val="it-IT"/>
        </w:rPr>
        <w:t>(</w:t>
      </w:r>
      <w:r w:rsidRPr="00A9506F">
        <w:rPr>
          <w:rFonts w:asciiTheme="minorHAnsi" w:hAnsiTheme="minorHAnsi"/>
          <w:sz w:val="22"/>
          <w:szCs w:val="22"/>
          <w:lang w:val="it-IT"/>
        </w:rPr>
        <w:t>E132)</w:t>
      </w:r>
    </w:p>
    <w:p w:rsidR="00A9506F" w:rsidRPr="00A9506F" w:rsidRDefault="00A9506F" w:rsidP="00A9506F">
      <w:pPr>
        <w:spacing w:after="0" w:line="240" w:lineRule="auto"/>
        <w:jc w:val="both"/>
        <w:rPr>
          <w:i/>
          <w:u w:val="single"/>
        </w:rPr>
      </w:pPr>
      <w:r w:rsidRPr="00A9506F">
        <w:rPr>
          <w:i/>
          <w:u w:val="single"/>
        </w:rPr>
        <w:t>capsule da 60 mg</w:t>
      </w:r>
    </w:p>
    <w:p w:rsidR="00A9506F" w:rsidRPr="00A9506F" w:rsidRDefault="00A9506F" w:rsidP="00A9506F">
      <w:pPr>
        <w:spacing w:after="0" w:line="240" w:lineRule="auto"/>
        <w:jc w:val="both"/>
      </w:pPr>
      <w:r w:rsidRPr="00A9506F">
        <w:rPr>
          <w:i/>
        </w:rPr>
        <w:t xml:space="preserve">granuli </w:t>
      </w:r>
      <w:proofErr w:type="spellStart"/>
      <w:r w:rsidRPr="00A9506F">
        <w:rPr>
          <w:i/>
        </w:rPr>
        <w:t>gastroresistenti</w:t>
      </w:r>
      <w:proofErr w:type="spellEnd"/>
      <w:r w:rsidRPr="00A9506F">
        <w:t xml:space="preserve">: </w:t>
      </w:r>
      <w:proofErr w:type="spellStart"/>
      <w:r w:rsidRPr="00A9506F">
        <w:rPr>
          <w:spacing w:val="-2"/>
        </w:rPr>
        <w:t>ipromellosa</w:t>
      </w:r>
      <w:proofErr w:type="spellEnd"/>
      <w:r w:rsidRPr="00A9506F">
        <w:rPr>
          <w:spacing w:val="-2"/>
        </w:rPr>
        <w:t>, t</w:t>
      </w:r>
      <w:r w:rsidRPr="00A9506F">
        <w:rPr>
          <w:spacing w:val="-3"/>
        </w:rPr>
        <w:t>al</w:t>
      </w:r>
      <w:r w:rsidRPr="00A9506F">
        <w:t xml:space="preserve">co, titanio diossido, copolimero acido </w:t>
      </w:r>
      <w:proofErr w:type="spellStart"/>
      <w:r w:rsidRPr="00A9506F">
        <w:t>m</w:t>
      </w:r>
      <w:r w:rsidRPr="00A9506F">
        <w:rPr>
          <w:spacing w:val="-3"/>
        </w:rPr>
        <w:t>et</w:t>
      </w:r>
      <w:r w:rsidRPr="00A9506F">
        <w:rPr>
          <w:spacing w:val="-2"/>
        </w:rPr>
        <w:t>a</w:t>
      </w:r>
      <w:r w:rsidRPr="00A9506F">
        <w:rPr>
          <w:spacing w:val="-3"/>
        </w:rPr>
        <w:t>crili</w:t>
      </w:r>
      <w:r w:rsidRPr="00A9506F">
        <w:t>co</w:t>
      </w:r>
      <w:r w:rsidRPr="00A9506F">
        <w:rPr>
          <w:spacing w:val="-3"/>
        </w:rPr>
        <w:t>-eti</w:t>
      </w:r>
      <w:r w:rsidRPr="00A9506F">
        <w:t>l</w:t>
      </w:r>
      <w:proofErr w:type="spellEnd"/>
      <w:r w:rsidRPr="00A9506F">
        <w:rPr>
          <w:spacing w:val="-4"/>
        </w:rPr>
        <w:t xml:space="preserve"> </w:t>
      </w:r>
      <w:r w:rsidRPr="00A9506F">
        <w:rPr>
          <w:spacing w:val="-3"/>
        </w:rPr>
        <w:t>acril</w:t>
      </w:r>
      <w:r w:rsidRPr="00A9506F">
        <w:rPr>
          <w:spacing w:val="-2"/>
        </w:rPr>
        <w:t>a</w:t>
      </w:r>
      <w:r w:rsidRPr="00A9506F">
        <w:rPr>
          <w:spacing w:val="-3"/>
        </w:rPr>
        <w:t xml:space="preserve">to, </w:t>
      </w:r>
      <w:proofErr w:type="spellStart"/>
      <w:r w:rsidRPr="00A9506F">
        <w:rPr>
          <w:spacing w:val="-3"/>
        </w:rPr>
        <w:t>tri</w:t>
      </w:r>
      <w:r w:rsidRPr="00A9506F">
        <w:rPr>
          <w:spacing w:val="-2"/>
        </w:rPr>
        <w:t>e</w:t>
      </w:r>
      <w:r w:rsidRPr="00A9506F">
        <w:rPr>
          <w:spacing w:val="-3"/>
        </w:rPr>
        <w:t>ti</w:t>
      </w:r>
      <w:r w:rsidRPr="00A9506F">
        <w:t>l</w:t>
      </w:r>
      <w:proofErr w:type="spellEnd"/>
      <w:r w:rsidRPr="00A9506F">
        <w:rPr>
          <w:spacing w:val="-4"/>
        </w:rPr>
        <w:t xml:space="preserve"> </w:t>
      </w:r>
      <w:r w:rsidRPr="00A9506F">
        <w:rPr>
          <w:spacing w:val="-3"/>
        </w:rPr>
        <w:t>c</w:t>
      </w:r>
      <w:r w:rsidRPr="00A9506F">
        <w:rPr>
          <w:spacing w:val="-2"/>
        </w:rPr>
        <w:t>i</w:t>
      </w:r>
      <w:r w:rsidRPr="00A9506F">
        <w:rPr>
          <w:spacing w:val="-3"/>
        </w:rPr>
        <w:t>tr</w:t>
      </w:r>
      <w:r w:rsidRPr="00A9506F">
        <w:rPr>
          <w:spacing w:val="-2"/>
        </w:rPr>
        <w:t>a</w:t>
      </w:r>
      <w:r w:rsidRPr="00A9506F">
        <w:rPr>
          <w:spacing w:val="-3"/>
        </w:rPr>
        <w:t>to, sfere di zucchero (amido di mais, saccarosio), saccarosio</w:t>
      </w:r>
    </w:p>
    <w:p w:rsidR="00A9506F" w:rsidRPr="00A9506F" w:rsidRDefault="00A9506F" w:rsidP="00A9506F">
      <w:pPr>
        <w:pStyle w:val="TableParagraph"/>
        <w:kinsoku w:val="0"/>
        <w:overflowPunct w:val="0"/>
        <w:ind w:right="487"/>
        <w:rPr>
          <w:rFonts w:asciiTheme="minorHAnsi" w:hAnsiTheme="minorHAnsi"/>
          <w:sz w:val="22"/>
          <w:szCs w:val="22"/>
          <w:lang w:val="it-IT"/>
        </w:rPr>
      </w:pPr>
      <w:r w:rsidRPr="00A9506F">
        <w:rPr>
          <w:rFonts w:asciiTheme="minorHAnsi" w:hAnsiTheme="minorHAnsi"/>
          <w:i/>
          <w:sz w:val="22"/>
          <w:szCs w:val="22"/>
          <w:lang w:val="it-IT"/>
        </w:rPr>
        <w:t>capsule</w:t>
      </w:r>
      <w:r w:rsidRPr="00A9506F">
        <w:rPr>
          <w:rFonts w:asciiTheme="minorHAnsi" w:hAnsiTheme="minorHAnsi"/>
          <w:sz w:val="22"/>
          <w:szCs w:val="22"/>
          <w:lang w:val="it-IT"/>
        </w:rPr>
        <w:t>: gelatina, titanio diossido (E171), blu/</w:t>
      </w:r>
      <w:proofErr w:type="spellStart"/>
      <w:r w:rsidRPr="00A9506F">
        <w:rPr>
          <w:rFonts w:asciiTheme="minorHAnsi" w:hAnsiTheme="minorHAnsi"/>
          <w:sz w:val="22"/>
          <w:szCs w:val="22"/>
          <w:lang w:val="it-IT"/>
        </w:rPr>
        <w:t>indigo</w:t>
      </w:r>
      <w:proofErr w:type="spellEnd"/>
      <w:r w:rsidRPr="00A9506F">
        <w:rPr>
          <w:rFonts w:asciiTheme="minorHAnsi" w:hAnsiTheme="minorHAnsi"/>
          <w:sz w:val="22"/>
          <w:szCs w:val="22"/>
          <w:lang w:val="it-IT"/>
        </w:rPr>
        <w:t xml:space="preserve"> carminio </w:t>
      </w:r>
      <w:r w:rsidRPr="00A9506F">
        <w:rPr>
          <w:rFonts w:asciiTheme="minorHAnsi" w:hAnsiTheme="minorHAnsi"/>
          <w:spacing w:val="-2"/>
          <w:sz w:val="22"/>
          <w:szCs w:val="22"/>
          <w:lang w:val="it-IT"/>
        </w:rPr>
        <w:t>(</w:t>
      </w:r>
      <w:r w:rsidRPr="00A9506F">
        <w:rPr>
          <w:rFonts w:asciiTheme="minorHAnsi" w:hAnsiTheme="minorHAnsi"/>
          <w:sz w:val="22"/>
          <w:szCs w:val="22"/>
          <w:lang w:val="it-IT"/>
        </w:rPr>
        <w:t>E132), ferro ossido giallo (E172).</w:t>
      </w:r>
    </w:p>
    <w:p w:rsidR="009F16FA" w:rsidRPr="00A9506F" w:rsidRDefault="009F16FA" w:rsidP="00A9506F">
      <w:pPr>
        <w:spacing w:after="0" w:line="240" w:lineRule="auto"/>
        <w:jc w:val="both"/>
      </w:pPr>
      <w:r w:rsidRPr="00A9506F">
        <w:t>Tutti gli eccipienti sono conformi alla relativa monografia di Farmacopea Europea.</w:t>
      </w:r>
    </w:p>
    <w:p w:rsidR="00E2236C" w:rsidRDefault="00E2236C" w:rsidP="00E2236C">
      <w:pPr>
        <w:spacing w:after="0" w:line="240" w:lineRule="auto"/>
        <w:jc w:val="both"/>
        <w:rPr>
          <w:noProof/>
        </w:rPr>
      </w:pPr>
      <w:r w:rsidRPr="00F93450">
        <w:t xml:space="preserve">Il solo eccipiente di originale animale è </w:t>
      </w:r>
      <w:r>
        <w:t>la gelatina</w:t>
      </w:r>
      <w:r w:rsidRPr="00F93450">
        <w:t xml:space="preserve">; </w:t>
      </w:r>
      <w:r>
        <w:t xml:space="preserve">a tutti i produttori di gelatina utilizzati </w:t>
      </w:r>
      <w:r w:rsidRPr="00845AF1">
        <w:t xml:space="preserve">il </w:t>
      </w:r>
      <w:proofErr w:type="spellStart"/>
      <w:r w:rsidRPr="00845AF1">
        <w:t>Direttorato</w:t>
      </w:r>
      <w:proofErr w:type="spellEnd"/>
      <w:r w:rsidRPr="00845AF1">
        <w:t xml:space="preserve"> Europeo per la Qualità dei Medicinali (</w:t>
      </w:r>
      <w:proofErr w:type="spellStart"/>
      <w:r w:rsidRPr="00845AF1">
        <w:rPr>
          <w:i/>
        </w:rPr>
        <w:t>European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Directorate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for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Quality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of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Medicnals</w:t>
      </w:r>
      <w:proofErr w:type="spellEnd"/>
      <w:r w:rsidRPr="00845AF1">
        <w:t xml:space="preserve"> – EDQM) ha</w:t>
      </w:r>
      <w:r w:rsidR="0068596F">
        <w:t xml:space="preserve"> rilasciato</w:t>
      </w:r>
      <w:r w:rsidRPr="00845AF1">
        <w:t xml:space="preserve"> </w:t>
      </w:r>
      <w:r>
        <w:t>i</w:t>
      </w:r>
      <w:r w:rsidRPr="00845AF1">
        <w:t xml:space="preserve"> certificat</w:t>
      </w:r>
      <w:r>
        <w:t>i</w:t>
      </w:r>
      <w:r w:rsidRPr="00845AF1">
        <w:t xml:space="preserve"> di conformità alla Farmacopea Europea</w:t>
      </w:r>
      <w:r>
        <w:t xml:space="preserve"> che ne certificano la sicurezza d’uso.</w:t>
      </w:r>
      <w:r>
        <w:rPr>
          <w:noProof/>
        </w:rPr>
        <w:t xml:space="preserve"> </w:t>
      </w:r>
    </w:p>
    <w:p w:rsidR="00AB54C2" w:rsidRPr="00A9506F" w:rsidRDefault="00AB54C2" w:rsidP="00A9506F">
      <w:pPr>
        <w:spacing w:after="0" w:line="240" w:lineRule="auto"/>
        <w:jc w:val="both"/>
      </w:pPr>
      <w:r w:rsidRPr="00A9506F">
        <w:t>Nessun eccipiente è ottenuto da organismi geneticamente modificati; non sono presenti eccipienti mai utilizzati nell’uomo.</w:t>
      </w:r>
    </w:p>
    <w:p w:rsidR="00AB54C2" w:rsidRPr="00EF5475" w:rsidRDefault="00AB54C2" w:rsidP="00A9506F">
      <w:pPr>
        <w:spacing w:after="0" w:line="240" w:lineRule="auto"/>
        <w:jc w:val="both"/>
      </w:pPr>
    </w:p>
    <w:p w:rsidR="00AB54C2" w:rsidRPr="00EF5475" w:rsidRDefault="00AB54C2" w:rsidP="00A9506F">
      <w:pPr>
        <w:spacing w:after="0" w:line="240" w:lineRule="auto"/>
        <w:jc w:val="both"/>
        <w:rPr>
          <w:b/>
        </w:rPr>
      </w:pPr>
      <w:r w:rsidRPr="00EF5475">
        <w:rPr>
          <w:b/>
        </w:rPr>
        <w:t>Sviluppo farmaceutico</w:t>
      </w:r>
    </w:p>
    <w:p w:rsidR="00AB54C2" w:rsidRPr="00097D78" w:rsidRDefault="00AB54C2" w:rsidP="00A9506F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9506F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Pr="00097D78">
        <w:t>bioequivalente</w:t>
      </w:r>
      <w:proofErr w:type="spellEnd"/>
      <w:r w:rsidRPr="00097D78">
        <w:t xml:space="preserve"> al medicinale di riferimento </w:t>
      </w:r>
      <w:proofErr w:type="spellStart"/>
      <w:r w:rsidR="00156BA7">
        <w:t>Cymbalta</w:t>
      </w:r>
      <w:proofErr w:type="spellEnd"/>
      <w:r w:rsidRPr="00097D78">
        <w:t>.</w:t>
      </w:r>
    </w:p>
    <w:p w:rsidR="00AB54C2" w:rsidRPr="00C97A20" w:rsidRDefault="00AB54C2" w:rsidP="00A9506F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097D78" w:rsidRPr="00C97A20" w:rsidRDefault="00097D78" w:rsidP="00A9506F">
      <w:pPr>
        <w:spacing w:after="0" w:line="240" w:lineRule="auto"/>
        <w:jc w:val="both"/>
      </w:pPr>
    </w:p>
    <w:p w:rsidR="00AB54C2" w:rsidRPr="00C97A20" w:rsidRDefault="00AB54C2" w:rsidP="00A9506F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Pr="00C97A20">
        <w:lastRenderedPageBreak/>
        <w:t>tutti i dosaggi del prodotto finito: questi dati dimostrano che i lotti prodotti sono in accordo alle specifiche proposte. Sono stati forniti, infine, certificati analitici per gli standard di riferimento utilizzati.</w:t>
      </w:r>
    </w:p>
    <w:p w:rsidR="00AB54C2" w:rsidRDefault="00AB54C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B54C2" w:rsidRDefault="00A61113" w:rsidP="00AB54C2">
      <w:pPr>
        <w:spacing w:after="0" w:line="240" w:lineRule="auto"/>
        <w:jc w:val="both"/>
      </w:pPr>
      <w:proofErr w:type="spellStart"/>
      <w:r>
        <w:t>Duloxetina</w:t>
      </w:r>
      <w:proofErr w:type="spellEnd"/>
      <w:r>
        <w:t xml:space="preserve"> </w:t>
      </w:r>
      <w:proofErr w:type="spellStart"/>
      <w:r>
        <w:t>Vi.Rel</w:t>
      </w:r>
      <w:proofErr w:type="spellEnd"/>
      <w:r>
        <w:t xml:space="preserve"> </w:t>
      </w:r>
      <w:proofErr w:type="spellStart"/>
      <w:r>
        <w:t>Pharma</w:t>
      </w:r>
      <w:proofErr w:type="spellEnd"/>
      <w:r w:rsidR="00B9671B">
        <w:t xml:space="preserve"> </w:t>
      </w:r>
      <w:r w:rsidR="00AB54C2" w:rsidRPr="00C97A20">
        <w:t>è confezionato in</w:t>
      </w:r>
      <w:r w:rsidR="00E2236C">
        <w:t xml:space="preserve"> due tipi di blister: </w:t>
      </w:r>
      <w:r w:rsidR="00AB54C2" w:rsidRPr="00C97A20">
        <w:t>PVC/</w:t>
      </w:r>
      <w:r w:rsidR="00EF5475">
        <w:t>PVDC</w:t>
      </w:r>
      <w:r w:rsidR="00DD27A5">
        <w:t>/Alluminio</w:t>
      </w:r>
      <w:r w:rsidR="00E2236C">
        <w:t xml:space="preserve"> e Alluminio/alluminio</w:t>
      </w:r>
      <w:r w:rsidR="00AB54C2" w:rsidRPr="00C97A20">
        <w:t>. Sono state fornite specifiche e certificati analitici per tutti i componenti del confezionamento primario, che è adeguato per il medicinale.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2236C">
        <w:t>2</w:t>
      </w:r>
      <w:r>
        <w:t xml:space="preserve"> anni</w:t>
      </w:r>
      <w:r w:rsidRPr="00C97A20">
        <w:t xml:space="preserve">  senza nessuna condizione particolare di conservazione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>
        <w:t xml:space="preserve">è considerata adeguata. Non ci sono obiezioni per l’approvazione di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>
        <w:t xml:space="preserve">contiene un principio attivo noto: questo approccio è accettabile poiché il medicinale di riferimento </w:t>
      </w:r>
      <w:proofErr w:type="spellStart"/>
      <w:r w:rsidR="00156BA7">
        <w:t>Cymbalta</w:t>
      </w:r>
      <w:proofErr w:type="spellEnd"/>
      <w:r>
        <w:t xml:space="preserve"> è autorizzato in Italia da oltre 10 anni.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E2236C" w:rsidRDefault="00A61113" w:rsidP="00E2236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Duloxetina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  <w:r w:rsidR="00E2236C" w:rsidRPr="00E2236C">
        <w:rPr>
          <w:rFonts w:eastAsia="Calibri" w:cs="Calibri"/>
          <w:color w:val="000000"/>
          <w:lang w:eastAsia="it-IT"/>
        </w:rPr>
        <w:t xml:space="preserve"> </w:t>
      </w:r>
      <w:r w:rsidR="00E2236C">
        <w:rPr>
          <w:rFonts w:eastAsia="Calibri" w:cs="Calibri"/>
          <w:color w:val="000000"/>
          <w:lang w:eastAsia="it-IT"/>
        </w:rPr>
        <w:t>negli adulti per il t</w:t>
      </w:r>
      <w:r w:rsidR="00E2236C">
        <w:t>rattamento del disturbo depressivo maggiore, il trattamento del dolore neuropatico diabetico periferico, il trattamento del disturbo d'ansia generalizzato.</w:t>
      </w:r>
    </w:p>
    <w:p w:rsidR="00AB54C2" w:rsidRPr="0002468C" w:rsidRDefault="00AB54C2" w:rsidP="00E2236C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A61113">
        <w:t>duloxetina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B54C2" w:rsidRDefault="00AB54C2" w:rsidP="00AB54C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A61113">
        <w:t>duloxetina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156BA7">
        <w:t>Cymbalta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9F16FA" w:rsidRDefault="00AB54C2" w:rsidP="00AB54C2">
      <w:pPr>
        <w:spacing w:after="0" w:line="240" w:lineRule="auto"/>
        <w:jc w:val="both"/>
        <w:rPr>
          <w:b/>
        </w:rPr>
      </w:pPr>
      <w:r w:rsidRPr="009F16FA">
        <w:rPr>
          <w:b/>
        </w:rPr>
        <w:t>Studio di bioequivalenza</w:t>
      </w:r>
    </w:p>
    <w:p w:rsidR="009F16FA" w:rsidRPr="00017788" w:rsidRDefault="009F16FA" w:rsidP="009F16FA">
      <w:pPr>
        <w:spacing w:after="0" w:line="240" w:lineRule="auto"/>
        <w:jc w:val="both"/>
      </w:pPr>
      <w:r w:rsidRPr="00017788">
        <w:t xml:space="preserve">La richiesta di AIC è supportata </w:t>
      </w:r>
      <w:r w:rsidR="00B44898">
        <w:t>da due studi</w:t>
      </w:r>
      <w:r w:rsidRPr="00017788">
        <w:t xml:space="preserve"> di bioequivalenza</w:t>
      </w:r>
      <w:r w:rsidR="00B44898">
        <w:t xml:space="preserve"> (uno eseguito a digiuno, l’altro dopo assunzione di cibo)</w:t>
      </w:r>
      <w:r w:rsidRPr="00017788">
        <w:t xml:space="preserve"> che ha</w:t>
      </w:r>
      <w:r w:rsidR="00B44898">
        <w:t>nno</w:t>
      </w:r>
      <w:r w:rsidRPr="00017788">
        <w:t xml:space="preserve"> confrontato i profili farmacocinetici di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 w:rsidRPr="00017788">
        <w:t xml:space="preserve">e quelli del medicinale di riferimento </w:t>
      </w:r>
      <w:proofErr w:type="spellStart"/>
      <w:r w:rsidR="00156BA7">
        <w:t>Cymbalta</w:t>
      </w:r>
      <w:proofErr w:type="spellEnd"/>
      <w:r w:rsidRPr="00017788">
        <w:t>.</w:t>
      </w:r>
    </w:p>
    <w:p w:rsidR="009F16FA" w:rsidRDefault="00B44898" w:rsidP="009F16FA">
      <w:pPr>
        <w:pStyle w:val="Paragrafoelenco"/>
        <w:spacing w:after="0" w:line="240" w:lineRule="auto"/>
        <w:ind w:left="0"/>
        <w:jc w:val="both"/>
      </w:pPr>
      <w:r>
        <w:t>Gli studi</w:t>
      </w:r>
      <w:r w:rsidR="009F16FA" w:rsidRPr="00017788">
        <w:t xml:space="preserve"> era</w:t>
      </w:r>
      <w:r>
        <w:t>no</w:t>
      </w:r>
      <w:r w:rsidR="009F16FA" w:rsidRPr="00017788">
        <w:t xml:space="preserve"> caratterizzat</w:t>
      </w:r>
      <w:r>
        <w:t>i</w:t>
      </w:r>
      <w:r w:rsidR="009F16FA" w:rsidRPr="00017788">
        <w:t xml:space="preserve"> da un appropriato disegno e</w:t>
      </w:r>
      <w:r>
        <w:t xml:space="preserve"> sono</w:t>
      </w:r>
      <w:r w:rsidR="009F16FA" w:rsidRPr="00017788">
        <w:t xml:space="preserve"> stat</w:t>
      </w:r>
      <w:r>
        <w:t>i</w:t>
      </w:r>
      <w:r w:rsidR="009F16FA" w:rsidRPr="00017788">
        <w:t xml:space="preserve"> condott</w:t>
      </w:r>
      <w:r>
        <w:t>i</w:t>
      </w:r>
      <w:r w:rsidR="009F16FA" w:rsidRPr="00017788">
        <w:t xml:space="preserve"> in accordo ai principi GCP. Sono stati forniti certificati analitici per medicinale test e medicinale di riferimento.</w:t>
      </w:r>
    </w:p>
    <w:p w:rsidR="00E2236C" w:rsidRDefault="00E2236C" w:rsidP="00E2236C">
      <w:pPr>
        <w:spacing w:after="0" w:line="240" w:lineRule="auto"/>
        <w:jc w:val="both"/>
      </w:pPr>
      <w:r w:rsidRPr="00D33431">
        <w:rPr>
          <w:rFonts w:ascii="Calibri" w:hAnsi="Calibri"/>
        </w:rPr>
        <w:t xml:space="preserve">L’utilizzo del solo dosaggio </w:t>
      </w:r>
      <w:r>
        <w:t>maggiore (capsule da 60 mg)</w:t>
      </w:r>
      <w:r w:rsidRPr="00D33431">
        <w:t xml:space="preserve"> per </w:t>
      </w:r>
      <w:r w:rsidR="00B44898">
        <w:t>gli</w:t>
      </w:r>
      <w:r w:rsidRPr="00D33431">
        <w:t xml:space="preserve"> studi di bioequivalenza è stato opportunamente giustificato. </w:t>
      </w:r>
    </w:p>
    <w:p w:rsidR="00B44898" w:rsidRDefault="00B44898" w:rsidP="00E2236C">
      <w:pPr>
        <w:spacing w:after="0" w:line="240" w:lineRule="auto"/>
        <w:jc w:val="both"/>
      </w:pPr>
    </w:p>
    <w:p w:rsidR="00B44898" w:rsidRDefault="00B44898" w:rsidP="00E2236C">
      <w:pPr>
        <w:spacing w:after="0" w:line="240" w:lineRule="auto"/>
        <w:jc w:val="both"/>
      </w:pPr>
    </w:p>
    <w:p w:rsidR="00B44898" w:rsidRPr="00B44898" w:rsidRDefault="00B44898" w:rsidP="00B4489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u w:val="single"/>
        </w:rPr>
      </w:pPr>
      <w:r w:rsidRPr="00B44898">
        <w:rPr>
          <w:rFonts w:ascii="Calibri" w:hAnsi="Calibri"/>
          <w:u w:val="single"/>
        </w:rPr>
        <w:lastRenderedPageBreak/>
        <w:t>Studio a digiuno</w:t>
      </w:r>
    </w:p>
    <w:p w:rsidR="009F16FA" w:rsidRDefault="009F16FA" w:rsidP="00B44898">
      <w:pPr>
        <w:spacing w:after="0" w:line="240" w:lineRule="auto"/>
        <w:jc w:val="both"/>
        <w:rPr>
          <w:rFonts w:cs="Arial"/>
        </w:rPr>
      </w:pPr>
      <w:r w:rsidRPr="00017788">
        <w:t xml:space="preserve">Lo studio di bioequivalenza è uno studio comparativo, </w:t>
      </w:r>
      <w:r w:rsidR="00DD27A5">
        <w:t>aperto</w:t>
      </w:r>
      <w:r w:rsidRPr="00017788">
        <w:t>,  randomizzato, a dose singola (60 mg), 2-</w:t>
      </w:r>
      <w:r w:rsidRPr="00B44898">
        <w:t xml:space="preserve">periodi, crossover condotto in </w:t>
      </w:r>
      <w:r w:rsidR="00E2236C" w:rsidRPr="00B44898">
        <w:t xml:space="preserve">32 </w:t>
      </w:r>
      <w:r w:rsidRPr="00B44898">
        <w:t xml:space="preserve">volontari sani di entrambi i sessi con somministrazione a digiuno. </w:t>
      </w:r>
      <w:r w:rsidRPr="00B44898">
        <w:rPr>
          <w:rFonts w:cs="Arial"/>
        </w:rPr>
        <w:t>Dopo una notte di digiuno</w:t>
      </w:r>
      <w:r w:rsidR="00DD27A5" w:rsidRPr="00B44898">
        <w:rPr>
          <w:rFonts w:cs="Arial"/>
        </w:rPr>
        <w:t xml:space="preserve"> (circa 10 ore)</w:t>
      </w:r>
      <w:r w:rsidRPr="00B44898">
        <w:rPr>
          <w:rFonts w:cs="Arial"/>
        </w:rPr>
        <w:t>, il medicinale è stato somministrato con acqua</w:t>
      </w:r>
      <w:r w:rsidR="00DD27A5" w:rsidRPr="00B44898">
        <w:rPr>
          <w:rFonts w:cs="Arial"/>
        </w:rPr>
        <w:t>; il digiuno è proseguito per altre 4 ore dopo la somministrazione</w:t>
      </w:r>
      <w:r w:rsidRPr="00B44898">
        <w:rPr>
          <w:rFonts w:cs="Arial"/>
        </w:rPr>
        <w:t xml:space="preserve">. </w:t>
      </w:r>
      <w:r w:rsidRPr="00B44898">
        <w:t xml:space="preserve">Un soddisfacente periodo di wash-out di </w:t>
      </w:r>
      <w:r w:rsidRPr="00B44898">
        <w:rPr>
          <w:rFonts w:cs="Arial"/>
        </w:rPr>
        <w:t>7 giorni è stato previsto tra le somministrazioni in ogni gruppo.</w:t>
      </w:r>
    </w:p>
    <w:p w:rsidR="009F16FA" w:rsidRPr="00017788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DD27A5">
        <w:rPr>
          <w:rFonts w:cs="Arial"/>
        </w:rPr>
        <w:t>Campioni di sangue sono stati prelevati al tempo zero (</w:t>
      </w:r>
      <w:proofErr w:type="spellStart"/>
      <w:r w:rsidRPr="00DD27A5">
        <w:rPr>
          <w:rFonts w:cs="Arial"/>
        </w:rPr>
        <w:t>pre-dose</w:t>
      </w:r>
      <w:proofErr w:type="spellEnd"/>
      <w:r w:rsidRPr="00DD27A5">
        <w:rPr>
          <w:rFonts w:cs="Arial"/>
        </w:rPr>
        <w:t xml:space="preserve">) e a specificati tempi fino a </w:t>
      </w:r>
      <w:r w:rsidR="00E2236C">
        <w:rPr>
          <w:rFonts w:cs="Arial"/>
        </w:rPr>
        <w:t>60</w:t>
      </w:r>
      <w:r w:rsidR="00DD27A5" w:rsidRPr="00DD27A5">
        <w:rPr>
          <w:rFonts w:cs="Arial"/>
        </w:rPr>
        <w:t xml:space="preserve"> </w:t>
      </w:r>
      <w:r w:rsidRPr="00DD27A5">
        <w:rPr>
          <w:rFonts w:cs="Arial"/>
        </w:rPr>
        <w:t>ore dopo la</w:t>
      </w:r>
      <w:r w:rsidRPr="00017788">
        <w:rPr>
          <w:rFonts w:cs="Arial"/>
        </w:rPr>
        <w:t xml:space="preserve"> somministrazione. I livelli plasmatici </w:t>
      </w:r>
      <w:r w:rsidR="009469B6">
        <w:rPr>
          <w:rFonts w:cs="Arial"/>
        </w:rPr>
        <w:t xml:space="preserve">di </w:t>
      </w:r>
      <w:proofErr w:type="spellStart"/>
      <w:r w:rsidR="00A61113">
        <w:rPr>
          <w:rFonts w:cs="Arial"/>
        </w:rPr>
        <w:t>duloxetina</w:t>
      </w:r>
      <w:proofErr w:type="spellEnd"/>
      <w:r w:rsidRPr="00017788">
        <w:rPr>
          <w:rFonts w:cs="Arial"/>
        </w:rPr>
        <w:t xml:space="preserve"> sono stati determinati mediante un </w:t>
      </w:r>
      <w:r w:rsidRPr="00DD27A5">
        <w:rPr>
          <w:rFonts w:cs="Arial"/>
        </w:rPr>
        <w:t>metodo analitico HPLC-</w:t>
      </w:r>
      <w:r w:rsidRPr="00035778">
        <w:rPr>
          <w:rFonts w:cs="Arial"/>
        </w:rPr>
        <w:t>MS-MS opportunamente convalidato.</w:t>
      </w:r>
    </w:p>
    <w:p w:rsidR="009F16FA" w:rsidRPr="00017788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17788">
        <w:rPr>
          <w:rFonts w:cs="Arial"/>
        </w:rPr>
        <w:t xml:space="preserve">Le variabili farmacocinetiche definite sono state: </w:t>
      </w:r>
      <w:r w:rsidR="00E2236C" w:rsidRPr="008F45D4">
        <w:rPr>
          <w:rFonts w:ascii="Calibri" w:eastAsia="MS Mincho" w:hAnsi="Calibri"/>
          <w:color w:val="000000"/>
        </w:rPr>
        <w:t>AUC</w:t>
      </w:r>
      <w:r w:rsidR="00E2236C" w:rsidRPr="008F45D4">
        <w:rPr>
          <w:rFonts w:ascii="Calibri" w:eastAsia="MS Mincho" w:hAnsi="Calibri"/>
          <w:color w:val="000000"/>
          <w:vertAlign w:val="subscript"/>
        </w:rPr>
        <w:t xml:space="preserve">0-t </w:t>
      </w:r>
      <w:r w:rsidR="00E2236C" w:rsidRPr="008F45D4">
        <w:rPr>
          <w:rFonts w:ascii="Calibri" w:eastAsia="MS Mincho" w:hAnsi="Calibri"/>
          <w:color w:val="000000"/>
        </w:rPr>
        <w:t>AUC0</w:t>
      </w:r>
      <w:r w:rsidR="00E2236C" w:rsidRPr="008F45D4">
        <w:rPr>
          <w:rFonts w:ascii="Calibri" w:eastAsia="MS Mincho" w:hAnsi="Calibri"/>
          <w:color w:val="000000"/>
          <w:vertAlign w:val="subscript"/>
        </w:rPr>
        <w:t>-12</w:t>
      </w:r>
      <w:r w:rsidR="00E2236C" w:rsidRPr="008F45D4">
        <w:rPr>
          <w:rFonts w:ascii="Calibri" w:eastAsia="MS Mincho" w:hAnsi="Calibri"/>
          <w:color w:val="000000"/>
        </w:rPr>
        <w:t>, AUC</w:t>
      </w:r>
      <w:r w:rsidR="00E2236C" w:rsidRPr="008F45D4">
        <w:rPr>
          <w:rFonts w:ascii="Calibri" w:eastAsia="MS Mincho" w:hAnsi="Calibri"/>
          <w:color w:val="000000"/>
          <w:vertAlign w:val="subscript"/>
        </w:rPr>
        <w:t>0-</w:t>
      </w:r>
      <w:r w:rsidR="00E2236C" w:rsidRPr="008F45D4">
        <w:rPr>
          <w:rFonts w:ascii="Calibri" w:hAnsi="Calibri"/>
          <w:color w:val="000000"/>
          <w:vertAlign w:val="subscript"/>
        </w:rPr>
        <w:sym w:font="Symbol" w:char="F0A5"/>
      </w:r>
      <w:r w:rsidR="00E2236C" w:rsidRPr="008F45D4">
        <w:rPr>
          <w:rFonts w:ascii="Calibri" w:eastAsia="MS Mincho" w:hAnsi="Calibri"/>
          <w:color w:val="000000"/>
        </w:rPr>
        <w:t xml:space="preserve">, </w:t>
      </w:r>
      <w:proofErr w:type="spellStart"/>
      <w:r w:rsidR="00E2236C" w:rsidRPr="008F45D4">
        <w:rPr>
          <w:rFonts w:ascii="Calibri" w:eastAsia="MS Mincho" w:hAnsi="Calibri"/>
          <w:color w:val="000000"/>
        </w:rPr>
        <w:t>C</w:t>
      </w:r>
      <w:r w:rsidR="00E2236C" w:rsidRPr="008F45D4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E2236C" w:rsidRPr="008F45D4">
        <w:rPr>
          <w:rFonts w:ascii="Calibri" w:eastAsia="MS Mincho" w:hAnsi="Calibri"/>
          <w:color w:val="000000"/>
        </w:rPr>
        <w:t xml:space="preserve">, </w:t>
      </w:r>
      <w:proofErr w:type="spellStart"/>
      <w:r w:rsidR="00E2236C" w:rsidRPr="008F45D4">
        <w:rPr>
          <w:rFonts w:ascii="Calibri" w:eastAsia="MS Mincho" w:hAnsi="Calibri"/>
          <w:color w:val="000000"/>
        </w:rPr>
        <w:t>t</w:t>
      </w:r>
      <w:r w:rsidR="00E2236C" w:rsidRPr="008F45D4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E2236C" w:rsidRPr="008F45D4">
        <w:rPr>
          <w:rFonts w:ascii="Calibri" w:eastAsia="MS Mincho" w:hAnsi="Calibri"/>
          <w:color w:val="000000"/>
        </w:rPr>
        <w:t xml:space="preserve">, </w:t>
      </w:r>
      <w:proofErr w:type="spellStart"/>
      <w:r w:rsidR="00E2236C" w:rsidRPr="008F45D4">
        <w:rPr>
          <w:rFonts w:ascii="Calibri" w:hAnsi="Calibri"/>
          <w:lang w:eastAsia="it-IT"/>
        </w:rPr>
        <w:t>AUC%</w:t>
      </w:r>
      <w:r w:rsidR="00E2236C" w:rsidRPr="008F45D4">
        <w:rPr>
          <w:rFonts w:ascii="Calibri" w:hAnsi="Calibri"/>
          <w:vertAlign w:val="subscript"/>
          <w:lang w:eastAsia="it-IT"/>
        </w:rPr>
        <w:t>extr</w:t>
      </w:r>
      <w:proofErr w:type="spellEnd"/>
      <w:r w:rsidR="00E2236C" w:rsidRPr="008F45D4">
        <w:rPr>
          <w:rFonts w:ascii="Calibri" w:eastAsia="MS Mincho" w:hAnsi="Calibri"/>
          <w:color w:val="000000"/>
        </w:rPr>
        <w:t xml:space="preserve">, </w:t>
      </w:r>
      <w:proofErr w:type="spellStart"/>
      <w:r w:rsidR="00E2236C" w:rsidRPr="008F45D4">
        <w:rPr>
          <w:rFonts w:ascii="Calibri" w:eastAsia="MS Mincho" w:hAnsi="Calibri"/>
          <w:color w:val="000000"/>
        </w:rPr>
        <w:t>t</w:t>
      </w:r>
      <w:r w:rsidR="00E2236C" w:rsidRPr="008F45D4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="00E2236C">
        <w:rPr>
          <w:rFonts w:ascii="Calibri" w:eastAsia="MS Mincho" w:hAnsi="Calibri"/>
          <w:color w:val="000000"/>
        </w:rPr>
        <w:t xml:space="preserve">. </w:t>
      </w:r>
      <w:r w:rsidRPr="00017788">
        <w:rPr>
          <w:rFonts w:cs="Arial"/>
        </w:rPr>
        <w:t xml:space="preserve">La bioequivalenza tra medicinale test e medicinale di riferimento è dimostrata se gli intervalli di confidenza al 90% per la trasformata </w:t>
      </w:r>
      <w:r w:rsidRPr="00DD27A5">
        <w:rPr>
          <w:rFonts w:cs="Arial"/>
        </w:rPr>
        <w:t xml:space="preserve">logaritmica </w:t>
      </w:r>
      <w:r w:rsidRPr="00E2236C">
        <w:rPr>
          <w:rFonts w:cs="Arial"/>
        </w:rPr>
        <w:t xml:space="preserve">di </w:t>
      </w:r>
      <w:proofErr w:type="spellStart"/>
      <w:r w:rsidRPr="00E2236C">
        <w:rPr>
          <w:rFonts w:cs="Arial"/>
        </w:rPr>
        <w:t>C</w:t>
      </w:r>
      <w:r w:rsidRPr="00E2236C">
        <w:rPr>
          <w:rFonts w:cs="Arial"/>
          <w:vertAlign w:val="subscript"/>
        </w:rPr>
        <w:t>max</w:t>
      </w:r>
      <w:proofErr w:type="spellEnd"/>
      <w:r w:rsidR="00DD27A5" w:rsidRPr="00E2236C">
        <w:rPr>
          <w:rFonts w:cs="Arial"/>
        </w:rPr>
        <w:t xml:space="preserve">, </w:t>
      </w:r>
      <w:r w:rsidR="00DD27A5" w:rsidRPr="00E2236C">
        <w:t>AUC</w:t>
      </w:r>
      <w:r w:rsidR="00DD27A5" w:rsidRPr="00E2236C">
        <w:rPr>
          <w:vertAlign w:val="subscript"/>
        </w:rPr>
        <w:t>0-∞</w:t>
      </w:r>
      <w:r w:rsidR="00DD27A5" w:rsidRPr="00E2236C">
        <w:rPr>
          <w:b/>
        </w:rPr>
        <w:t xml:space="preserve"> </w:t>
      </w:r>
      <w:r w:rsidRPr="00E2236C">
        <w:rPr>
          <w:rFonts w:cs="Arial"/>
        </w:rPr>
        <w:t>e AUC</w:t>
      </w:r>
      <w:r w:rsidRPr="00E2236C">
        <w:rPr>
          <w:rFonts w:cs="Arial"/>
          <w:vertAlign w:val="subscript"/>
        </w:rPr>
        <w:t>0-t</w:t>
      </w:r>
      <w:r w:rsidRPr="00E2236C">
        <w:rPr>
          <w:rFonts w:cs="Arial"/>
        </w:rPr>
        <w:t xml:space="preserve"> cadono nel</w:t>
      </w:r>
      <w:r w:rsidRPr="00017788">
        <w:rPr>
          <w:rFonts w:cs="Arial"/>
        </w:rPr>
        <w:t xml:space="preserve"> </w:t>
      </w:r>
      <w:proofErr w:type="spellStart"/>
      <w:r w:rsidRPr="00017788">
        <w:rPr>
          <w:rFonts w:cs="Arial"/>
        </w:rPr>
        <w:t>range</w:t>
      </w:r>
      <w:proofErr w:type="spellEnd"/>
      <w:r w:rsidRPr="00017788">
        <w:rPr>
          <w:rFonts w:cs="Arial"/>
        </w:rPr>
        <w:t xml:space="preserve"> di accettabilità di 0.80-1.25 (80%-125%).</w:t>
      </w:r>
    </w:p>
    <w:p w:rsidR="009F16FA" w:rsidRPr="001D08F6" w:rsidRDefault="009F16FA" w:rsidP="00B44898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9F16FA" w:rsidRPr="006B4A46" w:rsidRDefault="009F16FA" w:rsidP="00B44898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6B4A46">
        <w:rPr>
          <w:u w:val="single"/>
        </w:rPr>
        <w:t>Risultati</w:t>
      </w:r>
    </w:p>
    <w:p w:rsidR="009F16FA" w:rsidRPr="006B4A46" w:rsidRDefault="00E2236C" w:rsidP="00B44898">
      <w:pPr>
        <w:spacing w:after="0" w:line="240" w:lineRule="auto"/>
        <w:jc w:val="both"/>
      </w:pPr>
      <w:r>
        <w:rPr>
          <w:rFonts w:cs="Arial"/>
        </w:rPr>
        <w:t>32</w:t>
      </w:r>
      <w:r w:rsidR="009F16FA" w:rsidRPr="006B4A46">
        <w:rPr>
          <w:rFonts w:cs="Arial"/>
        </w:rPr>
        <w:t xml:space="preserve"> volontari sani sono stati arruolati negli studi. </w:t>
      </w:r>
      <w:r>
        <w:t>27</w:t>
      </w:r>
      <w:r w:rsidR="009F16FA" w:rsidRPr="006B4A46">
        <w:t xml:space="preserve"> soggetti hanno completato fase clinica e sono stati analizzati.</w:t>
      </w:r>
    </w:p>
    <w:p w:rsidR="009F16FA" w:rsidRPr="001D08F6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9F16FA" w:rsidRPr="00CA46D9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CA46D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B44898" w:rsidRPr="008F45D4" w:rsidRDefault="00B44898" w:rsidP="00B448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8F45D4">
        <w:rPr>
          <w:rFonts w:ascii="Calibri" w:hAnsi="Calibri"/>
        </w:rPr>
        <w:t xml:space="preserve">In totale 24 soggetti manifestavano 77 </w:t>
      </w:r>
      <w:r>
        <w:rPr>
          <w:rFonts w:ascii="Calibri" w:hAnsi="Calibri"/>
        </w:rPr>
        <w:t xml:space="preserve">eventi avversi </w:t>
      </w:r>
      <w:r w:rsidRPr="008F45D4">
        <w:rPr>
          <w:rFonts w:ascii="Calibri" w:hAnsi="Calibri"/>
        </w:rPr>
        <w:t xml:space="preserve">di entità da lieve a grave. Venivano osservati 6 effetti indesiderati gravi, 3 dopo </w:t>
      </w:r>
      <w:r>
        <w:rPr>
          <w:rFonts w:ascii="Calibri" w:hAnsi="Calibri"/>
        </w:rPr>
        <w:t xml:space="preserve">somministrazione del medicinale </w:t>
      </w:r>
      <w:r w:rsidRPr="008F45D4">
        <w:rPr>
          <w:rFonts w:ascii="Calibri" w:hAnsi="Calibri"/>
        </w:rPr>
        <w:t xml:space="preserve">test (dolore addominale, nausea, vomito) e 3 dopo </w:t>
      </w:r>
      <w:r>
        <w:rPr>
          <w:rFonts w:ascii="Calibri" w:hAnsi="Calibri"/>
        </w:rPr>
        <w:t>somministrazione del medicinale di riferimento</w:t>
      </w:r>
      <w:r w:rsidRPr="008F45D4">
        <w:rPr>
          <w:rFonts w:ascii="Calibri" w:hAnsi="Calibri"/>
        </w:rPr>
        <w:t xml:space="preserve"> (2 casi di nausea, sonnolenza).</w:t>
      </w:r>
    </w:p>
    <w:p w:rsidR="009469B6" w:rsidRPr="003A5A9C" w:rsidRDefault="009469B6" w:rsidP="00B448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9F16FA" w:rsidRPr="002B0F72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2B0F72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2B0F72" w:rsidRDefault="002B0F72" w:rsidP="009469B6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23"/>
        <w:gridCol w:w="1794"/>
        <w:gridCol w:w="2052"/>
        <w:gridCol w:w="1950"/>
        <w:gridCol w:w="1936"/>
      </w:tblGrid>
      <w:tr w:rsidR="009F16FA" w:rsidRPr="002B0F72" w:rsidTr="00DD27A5">
        <w:trPr>
          <w:jc w:val="center"/>
        </w:trPr>
        <w:tc>
          <w:tcPr>
            <w:tcW w:w="8955" w:type="dxa"/>
            <w:gridSpan w:val="5"/>
            <w:vAlign w:val="bottom"/>
          </w:tcPr>
          <w:p w:rsidR="009F16FA" w:rsidRPr="00035778" w:rsidRDefault="00A61113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35778">
              <w:rPr>
                <w:b/>
                <w:sz w:val="20"/>
                <w:szCs w:val="20"/>
              </w:rPr>
              <w:t>DULOXETINA</w:t>
            </w:r>
            <w:r w:rsidR="009469B6" w:rsidRPr="0003577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F16FA" w:rsidRPr="002B0F72" w:rsidTr="00DD27A5">
        <w:trPr>
          <w:jc w:val="center"/>
        </w:trPr>
        <w:tc>
          <w:tcPr>
            <w:tcW w:w="1223" w:type="dxa"/>
            <w:vAlign w:val="bottom"/>
          </w:tcPr>
          <w:p w:rsidR="009F16FA" w:rsidRPr="00035778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35778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94" w:type="dxa"/>
            <w:vAlign w:val="bottom"/>
          </w:tcPr>
          <w:p w:rsidR="009F16FA" w:rsidRPr="00035778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35778">
              <w:rPr>
                <w:b/>
                <w:sz w:val="20"/>
                <w:szCs w:val="20"/>
              </w:rPr>
              <w:t xml:space="preserve">Test </w:t>
            </w:r>
            <w:r w:rsidRPr="00035778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52" w:type="dxa"/>
            <w:vAlign w:val="bottom"/>
          </w:tcPr>
          <w:p w:rsidR="009F16FA" w:rsidRPr="00035778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035778">
              <w:rPr>
                <w:b/>
                <w:sz w:val="20"/>
                <w:szCs w:val="20"/>
              </w:rPr>
              <w:t>Reference</w:t>
            </w:r>
            <w:proofErr w:type="spellEnd"/>
            <w:r w:rsidRPr="00035778">
              <w:rPr>
                <w:b/>
                <w:sz w:val="20"/>
                <w:szCs w:val="20"/>
              </w:rPr>
              <w:t xml:space="preserve"> </w:t>
            </w:r>
            <w:r w:rsidRPr="00035778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50" w:type="dxa"/>
            <w:vAlign w:val="bottom"/>
          </w:tcPr>
          <w:p w:rsidR="009F16FA" w:rsidRPr="00035778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35778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035778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936" w:type="dxa"/>
            <w:vAlign w:val="bottom"/>
          </w:tcPr>
          <w:p w:rsidR="009F16FA" w:rsidRPr="00035778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35778">
              <w:rPr>
                <w:b/>
                <w:sz w:val="20"/>
                <w:szCs w:val="20"/>
              </w:rPr>
              <w:t>90% C.I.</w:t>
            </w:r>
          </w:p>
        </w:tc>
      </w:tr>
      <w:tr w:rsidR="00035778" w:rsidRPr="002B0F72" w:rsidTr="00B44898">
        <w:trPr>
          <w:trHeight w:hRule="exact" w:val="284"/>
          <w:jc w:val="center"/>
        </w:trPr>
        <w:tc>
          <w:tcPr>
            <w:tcW w:w="1223" w:type="dxa"/>
          </w:tcPr>
          <w:p w:rsidR="00035778" w:rsidRPr="00035778" w:rsidRDefault="00035778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35778">
              <w:rPr>
                <w:b/>
                <w:sz w:val="20"/>
                <w:szCs w:val="20"/>
              </w:rPr>
              <w:t>AUC</w:t>
            </w:r>
            <w:r w:rsidRPr="00035778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94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 xml:space="preserve">569.986 </w:t>
            </w:r>
          </w:p>
        </w:tc>
        <w:tc>
          <w:tcPr>
            <w:tcW w:w="2052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651.766</w:t>
            </w:r>
          </w:p>
        </w:tc>
        <w:tc>
          <w:tcPr>
            <w:tcW w:w="1950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87.45</w:t>
            </w:r>
          </w:p>
        </w:tc>
        <w:tc>
          <w:tcPr>
            <w:tcW w:w="1936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80.65- 95.17</w:t>
            </w:r>
          </w:p>
        </w:tc>
      </w:tr>
      <w:tr w:rsidR="00035778" w:rsidRPr="002B0F72" w:rsidTr="00B44898">
        <w:trPr>
          <w:trHeight w:hRule="exact" w:val="284"/>
          <w:jc w:val="center"/>
        </w:trPr>
        <w:tc>
          <w:tcPr>
            <w:tcW w:w="1223" w:type="dxa"/>
          </w:tcPr>
          <w:p w:rsidR="00035778" w:rsidRPr="00035778" w:rsidRDefault="00035778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35778">
              <w:rPr>
                <w:b/>
                <w:sz w:val="20"/>
                <w:szCs w:val="20"/>
              </w:rPr>
              <w:t>AUC</w:t>
            </w:r>
            <w:r w:rsidRPr="00035778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94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 xml:space="preserve">601.608 </w:t>
            </w:r>
          </w:p>
        </w:tc>
        <w:tc>
          <w:tcPr>
            <w:tcW w:w="2052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680.440</w:t>
            </w:r>
          </w:p>
        </w:tc>
        <w:tc>
          <w:tcPr>
            <w:tcW w:w="1950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88.41</w:t>
            </w:r>
          </w:p>
        </w:tc>
        <w:tc>
          <w:tcPr>
            <w:tcW w:w="1936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81.86- 93.43</w:t>
            </w:r>
          </w:p>
        </w:tc>
      </w:tr>
      <w:tr w:rsidR="00035778" w:rsidRPr="002B0F72" w:rsidTr="00B44898">
        <w:trPr>
          <w:trHeight w:hRule="exact" w:val="284"/>
          <w:jc w:val="center"/>
        </w:trPr>
        <w:tc>
          <w:tcPr>
            <w:tcW w:w="1223" w:type="dxa"/>
          </w:tcPr>
          <w:p w:rsidR="00035778" w:rsidRPr="00035778" w:rsidRDefault="00035778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035778">
              <w:rPr>
                <w:b/>
                <w:sz w:val="20"/>
                <w:szCs w:val="20"/>
              </w:rPr>
              <w:t>C</w:t>
            </w:r>
            <w:r w:rsidRPr="00035778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94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 xml:space="preserve">35.318 </w:t>
            </w:r>
          </w:p>
        </w:tc>
        <w:tc>
          <w:tcPr>
            <w:tcW w:w="2052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40.314</w:t>
            </w:r>
          </w:p>
        </w:tc>
        <w:tc>
          <w:tcPr>
            <w:tcW w:w="1950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87.61</w:t>
            </w:r>
          </w:p>
        </w:tc>
        <w:tc>
          <w:tcPr>
            <w:tcW w:w="1936" w:type="dxa"/>
            <w:vAlign w:val="bottom"/>
          </w:tcPr>
          <w:p w:rsidR="00035778" w:rsidRPr="00035778" w:rsidRDefault="00035778" w:rsidP="00B44898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 w:rsidRPr="00035778">
              <w:rPr>
                <w:rFonts w:ascii="Calibri" w:hAnsi="Calibri"/>
                <w:sz w:val="20"/>
                <w:szCs w:val="20"/>
                <w:lang w:val="es-ES"/>
              </w:rPr>
              <w:t>82.82- 94.39</w:t>
            </w:r>
          </w:p>
        </w:tc>
      </w:tr>
    </w:tbl>
    <w:p w:rsidR="009F16FA" w:rsidRPr="009F16FA" w:rsidRDefault="009F16FA" w:rsidP="009469B6">
      <w:pPr>
        <w:spacing w:after="0" w:line="240" w:lineRule="auto"/>
        <w:rPr>
          <w:highlight w:val="yellow"/>
        </w:rPr>
      </w:pPr>
    </w:p>
    <w:p w:rsidR="009F16FA" w:rsidRDefault="009F16FA" w:rsidP="00DF53AE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B44898" w:rsidRPr="00B4779E" w:rsidRDefault="00B44898" w:rsidP="00DF53AE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u w:val="single"/>
        </w:rPr>
      </w:pPr>
      <w:r w:rsidRPr="00B4779E">
        <w:rPr>
          <w:rFonts w:ascii="Calibri" w:hAnsi="Calibri"/>
          <w:u w:val="single"/>
        </w:rPr>
        <w:t>Studio dopo somministrazione di cibo</w:t>
      </w:r>
    </w:p>
    <w:p w:rsidR="00B44898" w:rsidRDefault="00B44898" w:rsidP="00DF53AE">
      <w:pPr>
        <w:spacing w:after="0" w:line="240" w:lineRule="auto"/>
        <w:jc w:val="both"/>
        <w:rPr>
          <w:rFonts w:cs="Arial"/>
        </w:rPr>
      </w:pPr>
      <w:r w:rsidRPr="00017788">
        <w:t xml:space="preserve">Lo studio di bioequivalenza è uno studio comparativo, </w:t>
      </w:r>
      <w:r>
        <w:t>aperto</w:t>
      </w:r>
      <w:r w:rsidRPr="00017788">
        <w:t>,  randomizzato, a dose singola (60 mg), 2-</w:t>
      </w:r>
      <w:r w:rsidRPr="00B44898">
        <w:t>periodi, crossover condotto in 32 volontari sani di entrambi i sessi.</w:t>
      </w:r>
      <w:r>
        <w:t xml:space="preserve"> </w:t>
      </w:r>
      <w:r w:rsidRPr="0061788C">
        <w:rPr>
          <w:rFonts w:ascii="Calibri" w:hAnsi="Calibri"/>
        </w:rPr>
        <w:t xml:space="preserve">30 minuti </w:t>
      </w:r>
      <w:r>
        <w:t>prima della somministrazione del medicinale, i volontari consumavano un p</w:t>
      </w:r>
      <w:r w:rsidRPr="0061788C">
        <w:rPr>
          <w:rFonts w:ascii="Calibri" w:hAnsi="Calibri"/>
        </w:rPr>
        <w:t>as</w:t>
      </w:r>
      <w:r>
        <w:rPr>
          <w:rFonts w:ascii="Calibri" w:hAnsi="Calibri"/>
        </w:rPr>
        <w:t>to ad alto contenuto di grassi.</w:t>
      </w:r>
      <w:r w:rsidR="00DF53AE">
        <w:rPr>
          <w:rFonts w:ascii="Calibri" w:hAnsi="Calibri"/>
        </w:rPr>
        <w:t xml:space="preserve"> </w:t>
      </w:r>
      <w:r w:rsidRPr="00B44898">
        <w:rPr>
          <w:rFonts w:cs="Arial"/>
        </w:rPr>
        <w:t xml:space="preserve">il medicinale </w:t>
      </w:r>
      <w:r w:rsidR="00DF53AE">
        <w:rPr>
          <w:rFonts w:cs="Arial"/>
        </w:rPr>
        <w:t>è stato somministrato con acqua</w:t>
      </w:r>
      <w:r w:rsidRPr="00B44898">
        <w:rPr>
          <w:rFonts w:cs="Arial"/>
        </w:rPr>
        <w:t xml:space="preserve">. </w:t>
      </w:r>
      <w:r w:rsidRPr="00B44898">
        <w:t xml:space="preserve">Un soddisfacente periodo di wash-out di </w:t>
      </w:r>
      <w:r w:rsidRPr="00B44898">
        <w:rPr>
          <w:rFonts w:cs="Arial"/>
        </w:rPr>
        <w:t>7 giorni è stato previsto tra le somministrazioni in ogni gruppo.</w:t>
      </w:r>
    </w:p>
    <w:p w:rsidR="00B44898" w:rsidRPr="00017788" w:rsidRDefault="00B44898" w:rsidP="00DF53AE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DD27A5">
        <w:rPr>
          <w:rFonts w:cs="Arial"/>
        </w:rPr>
        <w:t>Campioni di sangue sono stati prelevati al tempo zero (</w:t>
      </w:r>
      <w:proofErr w:type="spellStart"/>
      <w:r w:rsidRPr="00DD27A5">
        <w:rPr>
          <w:rFonts w:cs="Arial"/>
        </w:rPr>
        <w:t>pre-dose</w:t>
      </w:r>
      <w:proofErr w:type="spellEnd"/>
      <w:r w:rsidRPr="00DD27A5">
        <w:rPr>
          <w:rFonts w:cs="Arial"/>
        </w:rPr>
        <w:t xml:space="preserve">) e a specificati tempi fino a </w:t>
      </w:r>
      <w:r>
        <w:rPr>
          <w:rFonts w:cs="Arial"/>
        </w:rPr>
        <w:t>60</w:t>
      </w:r>
      <w:r w:rsidRPr="00DD27A5">
        <w:rPr>
          <w:rFonts w:cs="Arial"/>
        </w:rPr>
        <w:t xml:space="preserve"> ore dopo la</w:t>
      </w:r>
      <w:r w:rsidRPr="00017788">
        <w:rPr>
          <w:rFonts w:cs="Arial"/>
        </w:rPr>
        <w:t xml:space="preserve"> somministrazione. I livelli plasmatici </w:t>
      </w:r>
      <w:r>
        <w:rPr>
          <w:rFonts w:cs="Arial"/>
        </w:rPr>
        <w:t xml:space="preserve">di </w:t>
      </w:r>
      <w:proofErr w:type="spellStart"/>
      <w:r>
        <w:rPr>
          <w:rFonts w:cs="Arial"/>
        </w:rPr>
        <w:t>duloxetina</w:t>
      </w:r>
      <w:proofErr w:type="spellEnd"/>
      <w:r w:rsidRPr="00017788">
        <w:rPr>
          <w:rFonts w:cs="Arial"/>
        </w:rPr>
        <w:t xml:space="preserve"> sono stati determinati mediante un </w:t>
      </w:r>
      <w:r w:rsidRPr="00DD27A5">
        <w:rPr>
          <w:rFonts w:cs="Arial"/>
        </w:rPr>
        <w:t>metodo analitico HPLC-</w:t>
      </w:r>
      <w:r w:rsidRPr="00035778">
        <w:rPr>
          <w:rFonts w:cs="Arial"/>
        </w:rPr>
        <w:t>MS-MS opportunamente convalidato.</w:t>
      </w:r>
    </w:p>
    <w:p w:rsidR="00B44898" w:rsidRPr="00017788" w:rsidRDefault="00B44898" w:rsidP="00DF53AE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17788">
        <w:rPr>
          <w:rFonts w:cs="Arial"/>
        </w:rPr>
        <w:t xml:space="preserve">Le variabili farmacocinetiche definite sono state: </w:t>
      </w:r>
      <w:r w:rsidRPr="008F45D4">
        <w:rPr>
          <w:rFonts w:ascii="Calibri" w:eastAsia="MS Mincho" w:hAnsi="Calibri"/>
          <w:color w:val="000000"/>
        </w:rPr>
        <w:t>AUC</w:t>
      </w:r>
      <w:r w:rsidRPr="008F45D4">
        <w:rPr>
          <w:rFonts w:ascii="Calibri" w:eastAsia="MS Mincho" w:hAnsi="Calibri"/>
          <w:color w:val="000000"/>
          <w:vertAlign w:val="subscript"/>
        </w:rPr>
        <w:t xml:space="preserve">0-t </w:t>
      </w:r>
      <w:r w:rsidRPr="008F45D4">
        <w:rPr>
          <w:rFonts w:ascii="Calibri" w:eastAsia="MS Mincho" w:hAnsi="Calibri"/>
          <w:color w:val="000000"/>
        </w:rPr>
        <w:t>AUC0</w:t>
      </w:r>
      <w:r w:rsidRPr="008F45D4">
        <w:rPr>
          <w:rFonts w:ascii="Calibri" w:eastAsia="MS Mincho" w:hAnsi="Calibri"/>
          <w:color w:val="000000"/>
          <w:vertAlign w:val="subscript"/>
        </w:rPr>
        <w:t>-12</w:t>
      </w:r>
      <w:r w:rsidRPr="008F45D4">
        <w:rPr>
          <w:rFonts w:ascii="Calibri" w:eastAsia="MS Mincho" w:hAnsi="Calibri"/>
          <w:color w:val="000000"/>
        </w:rPr>
        <w:t>, AUC</w:t>
      </w:r>
      <w:r w:rsidRPr="008F45D4">
        <w:rPr>
          <w:rFonts w:ascii="Calibri" w:eastAsia="MS Mincho" w:hAnsi="Calibri"/>
          <w:color w:val="000000"/>
          <w:vertAlign w:val="subscript"/>
        </w:rPr>
        <w:t>0-</w:t>
      </w:r>
      <w:r w:rsidRPr="008F45D4">
        <w:rPr>
          <w:rFonts w:ascii="Calibri" w:hAnsi="Calibri"/>
          <w:color w:val="000000"/>
          <w:vertAlign w:val="subscript"/>
        </w:rPr>
        <w:sym w:font="Symbol" w:char="F0A5"/>
      </w:r>
      <w:r w:rsidRPr="008F45D4">
        <w:rPr>
          <w:rFonts w:ascii="Calibri" w:eastAsia="MS Mincho" w:hAnsi="Calibri"/>
          <w:color w:val="000000"/>
        </w:rPr>
        <w:t xml:space="preserve">, </w:t>
      </w:r>
      <w:proofErr w:type="spellStart"/>
      <w:r w:rsidRPr="008F45D4">
        <w:rPr>
          <w:rFonts w:ascii="Calibri" w:eastAsia="MS Mincho" w:hAnsi="Calibri"/>
          <w:color w:val="000000"/>
        </w:rPr>
        <w:t>C</w:t>
      </w:r>
      <w:r w:rsidRPr="008F45D4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Pr="008F45D4">
        <w:rPr>
          <w:rFonts w:ascii="Calibri" w:eastAsia="MS Mincho" w:hAnsi="Calibri"/>
          <w:color w:val="000000"/>
        </w:rPr>
        <w:t xml:space="preserve">, </w:t>
      </w:r>
      <w:proofErr w:type="spellStart"/>
      <w:r w:rsidRPr="008F45D4">
        <w:rPr>
          <w:rFonts w:ascii="Calibri" w:eastAsia="MS Mincho" w:hAnsi="Calibri"/>
          <w:color w:val="000000"/>
        </w:rPr>
        <w:t>t</w:t>
      </w:r>
      <w:r w:rsidRPr="008F45D4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Pr="008F45D4">
        <w:rPr>
          <w:rFonts w:ascii="Calibri" w:eastAsia="MS Mincho" w:hAnsi="Calibri"/>
          <w:color w:val="000000"/>
        </w:rPr>
        <w:t xml:space="preserve">, </w:t>
      </w:r>
      <w:proofErr w:type="spellStart"/>
      <w:r w:rsidRPr="008F45D4">
        <w:rPr>
          <w:rFonts w:ascii="Calibri" w:hAnsi="Calibri"/>
          <w:lang w:eastAsia="it-IT"/>
        </w:rPr>
        <w:t>AUC%</w:t>
      </w:r>
      <w:r w:rsidRPr="008F45D4">
        <w:rPr>
          <w:rFonts w:ascii="Calibri" w:hAnsi="Calibri"/>
          <w:vertAlign w:val="subscript"/>
          <w:lang w:eastAsia="it-IT"/>
        </w:rPr>
        <w:t>extr</w:t>
      </w:r>
      <w:proofErr w:type="spellEnd"/>
      <w:r w:rsidRPr="008F45D4">
        <w:rPr>
          <w:rFonts w:ascii="Calibri" w:eastAsia="MS Mincho" w:hAnsi="Calibri"/>
          <w:color w:val="000000"/>
        </w:rPr>
        <w:t xml:space="preserve">, </w:t>
      </w:r>
      <w:proofErr w:type="spellStart"/>
      <w:r w:rsidRPr="008F45D4">
        <w:rPr>
          <w:rFonts w:ascii="Calibri" w:eastAsia="MS Mincho" w:hAnsi="Calibri"/>
          <w:color w:val="000000"/>
        </w:rPr>
        <w:t>t</w:t>
      </w:r>
      <w:r w:rsidRPr="008F45D4">
        <w:rPr>
          <w:rFonts w:ascii="Calibri" w:eastAsia="MS Mincho" w:hAnsi="Calibri"/>
          <w:color w:val="000000"/>
          <w:vertAlign w:val="subscript"/>
        </w:rPr>
        <w:t>½</w:t>
      </w:r>
      <w:proofErr w:type="spellEnd"/>
      <w:r>
        <w:rPr>
          <w:rFonts w:ascii="Calibri" w:eastAsia="MS Mincho" w:hAnsi="Calibri"/>
          <w:color w:val="000000"/>
        </w:rPr>
        <w:t xml:space="preserve">. </w:t>
      </w:r>
      <w:r w:rsidRPr="00017788">
        <w:rPr>
          <w:rFonts w:cs="Arial"/>
        </w:rPr>
        <w:t xml:space="preserve">La bioequivalenza tra medicinale test e medicinale di riferimento è dimostrata se gli intervalli di confidenza al 90% per la trasformata </w:t>
      </w:r>
      <w:r w:rsidRPr="00DD27A5">
        <w:rPr>
          <w:rFonts w:cs="Arial"/>
        </w:rPr>
        <w:t xml:space="preserve">logaritmica </w:t>
      </w:r>
      <w:r w:rsidRPr="00E2236C">
        <w:rPr>
          <w:rFonts w:cs="Arial"/>
        </w:rPr>
        <w:t xml:space="preserve">di </w:t>
      </w:r>
      <w:proofErr w:type="spellStart"/>
      <w:r w:rsidRPr="00E2236C">
        <w:rPr>
          <w:rFonts w:cs="Arial"/>
        </w:rPr>
        <w:t>C</w:t>
      </w:r>
      <w:r w:rsidRPr="00E2236C">
        <w:rPr>
          <w:rFonts w:cs="Arial"/>
          <w:vertAlign w:val="subscript"/>
        </w:rPr>
        <w:t>max</w:t>
      </w:r>
      <w:proofErr w:type="spellEnd"/>
      <w:r w:rsidRPr="00E2236C">
        <w:rPr>
          <w:rFonts w:cs="Arial"/>
        </w:rPr>
        <w:t xml:space="preserve">, </w:t>
      </w:r>
      <w:r w:rsidRPr="00E2236C">
        <w:t>AUC</w:t>
      </w:r>
      <w:r w:rsidRPr="00E2236C">
        <w:rPr>
          <w:vertAlign w:val="subscript"/>
        </w:rPr>
        <w:t>0-∞</w:t>
      </w:r>
      <w:r w:rsidRPr="00E2236C">
        <w:rPr>
          <w:b/>
        </w:rPr>
        <w:t xml:space="preserve"> </w:t>
      </w:r>
      <w:r w:rsidRPr="00E2236C">
        <w:rPr>
          <w:rFonts w:cs="Arial"/>
        </w:rPr>
        <w:t>e AUC</w:t>
      </w:r>
      <w:r w:rsidRPr="00E2236C">
        <w:rPr>
          <w:rFonts w:cs="Arial"/>
          <w:vertAlign w:val="subscript"/>
        </w:rPr>
        <w:t>0-t</w:t>
      </w:r>
      <w:r w:rsidRPr="00E2236C">
        <w:rPr>
          <w:rFonts w:cs="Arial"/>
        </w:rPr>
        <w:t xml:space="preserve"> cadono nel</w:t>
      </w:r>
      <w:r w:rsidRPr="00017788">
        <w:rPr>
          <w:rFonts w:cs="Arial"/>
        </w:rPr>
        <w:t xml:space="preserve"> </w:t>
      </w:r>
      <w:proofErr w:type="spellStart"/>
      <w:r w:rsidRPr="00017788">
        <w:rPr>
          <w:rFonts w:cs="Arial"/>
        </w:rPr>
        <w:t>range</w:t>
      </w:r>
      <w:proofErr w:type="spellEnd"/>
      <w:r w:rsidRPr="00017788">
        <w:rPr>
          <w:rFonts w:cs="Arial"/>
        </w:rPr>
        <w:t xml:space="preserve"> di accettabilità di 0.80-1.25 (80%-125%).</w:t>
      </w:r>
    </w:p>
    <w:p w:rsidR="00B44898" w:rsidRPr="001D08F6" w:rsidRDefault="00B44898" w:rsidP="00DF53AE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B44898" w:rsidRPr="006B4A46" w:rsidRDefault="00B44898" w:rsidP="00DF53AE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6B4A46">
        <w:rPr>
          <w:u w:val="single"/>
        </w:rPr>
        <w:t>Risultati</w:t>
      </w:r>
    </w:p>
    <w:p w:rsidR="00B44898" w:rsidRPr="006B4A46" w:rsidRDefault="00B44898" w:rsidP="00DF53AE">
      <w:pPr>
        <w:spacing w:after="0" w:line="240" w:lineRule="auto"/>
        <w:jc w:val="both"/>
      </w:pPr>
      <w:r>
        <w:rPr>
          <w:rFonts w:cs="Arial"/>
        </w:rPr>
        <w:t>32</w:t>
      </w:r>
      <w:r w:rsidRPr="006B4A46">
        <w:rPr>
          <w:rFonts w:cs="Arial"/>
        </w:rPr>
        <w:t xml:space="preserve"> volontari sani sono stati arruolati negli studi. </w:t>
      </w:r>
      <w:r w:rsidR="002453A6">
        <w:t>30</w:t>
      </w:r>
      <w:r w:rsidRPr="006B4A46">
        <w:t xml:space="preserve"> soggetti hanno completato fase clinica e sono stati analizzati.</w:t>
      </w:r>
    </w:p>
    <w:p w:rsidR="00B44898" w:rsidRPr="001D08F6" w:rsidRDefault="00B44898" w:rsidP="00DF53AE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B44898" w:rsidRPr="00CA46D9" w:rsidRDefault="00B44898" w:rsidP="00DF53A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CA46D9">
        <w:rPr>
          <w:rFonts w:ascii="Calibri" w:hAnsi="Calibri" w:cs="Arial"/>
          <w:b w:val="0"/>
          <w:i/>
          <w:sz w:val="22"/>
          <w:szCs w:val="22"/>
          <w:lang w:val="it-IT"/>
        </w:rPr>
        <w:lastRenderedPageBreak/>
        <w:t>Sicurezza</w:t>
      </w:r>
    </w:p>
    <w:p w:rsidR="002453A6" w:rsidRPr="0061788C" w:rsidRDefault="002453A6" w:rsidP="00DF53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61788C">
        <w:rPr>
          <w:rFonts w:ascii="Calibri" w:eastAsia="Calibri" w:hAnsi="Calibri" w:cs="Times New Roman"/>
        </w:rPr>
        <w:t xml:space="preserve">In totale 23 soggetti manifestavano 101 </w:t>
      </w:r>
      <w:r>
        <w:rPr>
          <w:rFonts w:ascii="Calibri" w:hAnsi="Calibri"/>
        </w:rPr>
        <w:t xml:space="preserve">eventi avversi </w:t>
      </w:r>
      <w:r w:rsidRPr="0061788C">
        <w:rPr>
          <w:rFonts w:ascii="Calibri" w:eastAsia="Calibri" w:hAnsi="Calibri" w:cs="Times New Roman"/>
        </w:rPr>
        <w:t xml:space="preserve">di entità da lieve a grave. Venivano osservati 2 eventi effetti indesiderati gravi, </w:t>
      </w:r>
      <w:r w:rsidR="0068596F">
        <w:rPr>
          <w:rFonts w:ascii="Calibri" w:eastAsia="Calibri" w:hAnsi="Calibri" w:cs="Times New Roman"/>
        </w:rPr>
        <w:t>uno</w:t>
      </w:r>
      <w:r w:rsidRPr="0061788C">
        <w:rPr>
          <w:rFonts w:ascii="Calibri" w:eastAsia="Calibri" w:hAnsi="Calibri" w:cs="Times New Roman"/>
        </w:rPr>
        <w:t xml:space="preserve"> dopo</w:t>
      </w:r>
      <w:r>
        <w:rPr>
          <w:rFonts w:ascii="Calibri" w:hAnsi="Calibri"/>
        </w:rPr>
        <w:t xml:space="preserve"> la somministrazione del medicinale</w:t>
      </w:r>
      <w:r w:rsidRPr="0061788C">
        <w:rPr>
          <w:rFonts w:ascii="Calibri" w:eastAsia="Calibri" w:hAnsi="Calibri" w:cs="Times New Roman"/>
        </w:rPr>
        <w:t xml:space="preserve"> </w:t>
      </w:r>
      <w:r>
        <w:rPr>
          <w:rFonts w:ascii="Calibri" w:hAnsi="Calibri"/>
        </w:rPr>
        <w:t>t</w:t>
      </w:r>
      <w:r w:rsidRPr="0061788C">
        <w:rPr>
          <w:rFonts w:ascii="Calibri" w:eastAsia="Calibri" w:hAnsi="Calibri" w:cs="Times New Roman"/>
        </w:rPr>
        <w:t xml:space="preserve">est (vomito) e </w:t>
      </w:r>
      <w:r w:rsidR="0068596F">
        <w:rPr>
          <w:rFonts w:ascii="Calibri" w:eastAsia="Calibri" w:hAnsi="Calibri" w:cs="Times New Roman"/>
        </w:rPr>
        <w:t>uno</w:t>
      </w:r>
      <w:r w:rsidRPr="0061788C">
        <w:rPr>
          <w:rFonts w:ascii="Calibri" w:eastAsia="Calibri" w:hAnsi="Calibri" w:cs="Times New Roman"/>
        </w:rPr>
        <w:t xml:space="preserve"> dopo</w:t>
      </w:r>
      <w:r>
        <w:rPr>
          <w:rFonts w:ascii="Calibri" w:hAnsi="Calibri"/>
        </w:rPr>
        <w:t xml:space="preserve"> la somministrazione di medicinale di riferimento</w:t>
      </w:r>
      <w:r w:rsidRPr="0061788C">
        <w:rPr>
          <w:rFonts w:ascii="Calibri" w:eastAsia="Calibri" w:hAnsi="Calibri" w:cs="Times New Roman"/>
        </w:rPr>
        <w:t xml:space="preserve"> (mal di testa).</w:t>
      </w:r>
    </w:p>
    <w:p w:rsidR="00B44898" w:rsidRPr="003A5A9C" w:rsidRDefault="00B44898" w:rsidP="00DF53A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B44898" w:rsidRPr="002B0F72" w:rsidRDefault="00B44898" w:rsidP="00DF53A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2B0F72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B44898" w:rsidRDefault="00B44898" w:rsidP="00DF53A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44898" w:rsidRPr="002B0F72" w:rsidRDefault="00B44898" w:rsidP="00DF53AE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23"/>
        <w:gridCol w:w="1794"/>
        <w:gridCol w:w="2052"/>
        <w:gridCol w:w="1950"/>
        <w:gridCol w:w="1936"/>
      </w:tblGrid>
      <w:tr w:rsidR="00B44898" w:rsidRPr="002B0F72" w:rsidTr="00B44898">
        <w:trPr>
          <w:jc w:val="center"/>
        </w:trPr>
        <w:tc>
          <w:tcPr>
            <w:tcW w:w="8955" w:type="dxa"/>
            <w:gridSpan w:val="5"/>
            <w:vAlign w:val="bottom"/>
          </w:tcPr>
          <w:p w:rsidR="00B44898" w:rsidRPr="002453A6" w:rsidRDefault="00B44898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53A6">
              <w:rPr>
                <w:b/>
                <w:sz w:val="20"/>
                <w:szCs w:val="20"/>
              </w:rPr>
              <w:t xml:space="preserve">DULOXETINA </w:t>
            </w:r>
          </w:p>
        </w:tc>
      </w:tr>
      <w:tr w:rsidR="00B44898" w:rsidRPr="002B0F72" w:rsidTr="00B44898">
        <w:trPr>
          <w:jc w:val="center"/>
        </w:trPr>
        <w:tc>
          <w:tcPr>
            <w:tcW w:w="1223" w:type="dxa"/>
            <w:vAlign w:val="bottom"/>
          </w:tcPr>
          <w:p w:rsidR="00B44898" w:rsidRPr="002453A6" w:rsidRDefault="00B44898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53A6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94" w:type="dxa"/>
            <w:vAlign w:val="bottom"/>
          </w:tcPr>
          <w:p w:rsidR="00B44898" w:rsidRPr="002453A6" w:rsidRDefault="00B44898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53A6">
              <w:rPr>
                <w:b/>
                <w:sz w:val="20"/>
                <w:szCs w:val="20"/>
              </w:rPr>
              <w:t xml:space="preserve">Test </w:t>
            </w:r>
            <w:r w:rsidRPr="002453A6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52" w:type="dxa"/>
            <w:vAlign w:val="bottom"/>
          </w:tcPr>
          <w:p w:rsidR="00B44898" w:rsidRPr="002453A6" w:rsidRDefault="00B44898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2453A6">
              <w:rPr>
                <w:b/>
                <w:sz w:val="20"/>
                <w:szCs w:val="20"/>
              </w:rPr>
              <w:t>Reference</w:t>
            </w:r>
            <w:proofErr w:type="spellEnd"/>
            <w:r w:rsidRPr="002453A6">
              <w:rPr>
                <w:b/>
                <w:sz w:val="20"/>
                <w:szCs w:val="20"/>
              </w:rPr>
              <w:t xml:space="preserve"> </w:t>
            </w:r>
            <w:r w:rsidRPr="002453A6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50" w:type="dxa"/>
            <w:vAlign w:val="bottom"/>
          </w:tcPr>
          <w:p w:rsidR="00B44898" w:rsidRPr="002453A6" w:rsidRDefault="00B44898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53A6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2453A6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936" w:type="dxa"/>
            <w:vAlign w:val="bottom"/>
          </w:tcPr>
          <w:p w:rsidR="00B44898" w:rsidRPr="002453A6" w:rsidRDefault="00B44898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53A6">
              <w:rPr>
                <w:b/>
                <w:sz w:val="20"/>
                <w:szCs w:val="20"/>
              </w:rPr>
              <w:t>90% C.I.</w:t>
            </w:r>
          </w:p>
        </w:tc>
      </w:tr>
      <w:tr w:rsidR="002453A6" w:rsidRPr="002B0F72" w:rsidTr="00B44898">
        <w:trPr>
          <w:trHeight w:hRule="exact" w:val="284"/>
          <w:jc w:val="center"/>
        </w:trPr>
        <w:tc>
          <w:tcPr>
            <w:tcW w:w="1223" w:type="dxa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53A6">
              <w:rPr>
                <w:b/>
                <w:sz w:val="20"/>
                <w:szCs w:val="20"/>
              </w:rPr>
              <w:t>AUC</w:t>
            </w:r>
            <w:r w:rsidRPr="002453A6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94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624.393 </w:t>
            </w:r>
          </w:p>
        </w:tc>
        <w:tc>
          <w:tcPr>
            <w:tcW w:w="2052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618.787</w:t>
            </w:r>
          </w:p>
        </w:tc>
        <w:tc>
          <w:tcPr>
            <w:tcW w:w="1950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100.91</w:t>
            </w:r>
          </w:p>
        </w:tc>
        <w:tc>
          <w:tcPr>
            <w:tcW w:w="1936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95.44- 106.68</w:t>
            </w:r>
          </w:p>
        </w:tc>
      </w:tr>
      <w:tr w:rsidR="002453A6" w:rsidRPr="002B0F72" w:rsidTr="00B44898">
        <w:trPr>
          <w:trHeight w:hRule="exact" w:val="284"/>
          <w:jc w:val="center"/>
        </w:trPr>
        <w:tc>
          <w:tcPr>
            <w:tcW w:w="1223" w:type="dxa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53A6">
              <w:rPr>
                <w:b/>
                <w:sz w:val="20"/>
                <w:szCs w:val="20"/>
              </w:rPr>
              <w:t>AUC</w:t>
            </w:r>
            <w:r w:rsidRPr="002453A6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94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643.942 </w:t>
            </w:r>
          </w:p>
        </w:tc>
        <w:tc>
          <w:tcPr>
            <w:tcW w:w="2052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638.964</w:t>
            </w:r>
          </w:p>
        </w:tc>
        <w:tc>
          <w:tcPr>
            <w:tcW w:w="1950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100.78</w:t>
            </w:r>
          </w:p>
        </w:tc>
        <w:tc>
          <w:tcPr>
            <w:tcW w:w="1936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95.39- 106.47</w:t>
            </w:r>
          </w:p>
        </w:tc>
      </w:tr>
      <w:tr w:rsidR="002453A6" w:rsidRPr="002B0F72" w:rsidTr="00B44898">
        <w:trPr>
          <w:trHeight w:hRule="exact" w:val="284"/>
          <w:jc w:val="center"/>
        </w:trPr>
        <w:tc>
          <w:tcPr>
            <w:tcW w:w="1223" w:type="dxa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2453A6">
              <w:rPr>
                <w:b/>
                <w:sz w:val="20"/>
                <w:szCs w:val="20"/>
              </w:rPr>
              <w:t>C</w:t>
            </w:r>
            <w:r w:rsidRPr="002453A6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94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39.128 </w:t>
            </w:r>
          </w:p>
        </w:tc>
        <w:tc>
          <w:tcPr>
            <w:tcW w:w="2052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39.543</w:t>
            </w:r>
          </w:p>
        </w:tc>
        <w:tc>
          <w:tcPr>
            <w:tcW w:w="1950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98.95</w:t>
            </w:r>
          </w:p>
        </w:tc>
        <w:tc>
          <w:tcPr>
            <w:tcW w:w="1936" w:type="dxa"/>
            <w:vAlign w:val="bottom"/>
          </w:tcPr>
          <w:p w:rsidR="002453A6" w:rsidRPr="002453A6" w:rsidRDefault="002453A6" w:rsidP="00DF53A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2453A6">
              <w:rPr>
                <w:rFonts w:ascii="Calibri" w:eastAsia="Calibri" w:hAnsi="Calibri" w:cs="Times New Roman"/>
                <w:bCs/>
                <w:sz w:val="20"/>
                <w:szCs w:val="20"/>
              </w:rPr>
              <w:t>91.67- 106.81</w:t>
            </w:r>
          </w:p>
        </w:tc>
      </w:tr>
    </w:tbl>
    <w:p w:rsidR="00B44898" w:rsidRPr="009F16FA" w:rsidRDefault="00B44898" w:rsidP="00DF53AE">
      <w:pPr>
        <w:spacing w:after="0" w:line="240" w:lineRule="auto"/>
        <w:rPr>
          <w:highlight w:val="yellow"/>
        </w:rPr>
      </w:pPr>
    </w:p>
    <w:p w:rsidR="00AB54C2" w:rsidRPr="000B3C59" w:rsidRDefault="00AB54C2" w:rsidP="00DF53AE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AB54C2" w:rsidRPr="00D1324F" w:rsidRDefault="00AB54C2" w:rsidP="00DF53AE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1D08F6" w:rsidRPr="00D1324F" w:rsidRDefault="001D08F6" w:rsidP="00DF53AE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DF53AE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453A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A61113">
        <w:rPr>
          <w:rFonts w:cs="Arial"/>
        </w:rPr>
        <w:t>Duloxetina</w:t>
      </w:r>
      <w:proofErr w:type="spellEnd"/>
      <w:r w:rsidR="00A61113">
        <w:rPr>
          <w:rFonts w:cs="Arial"/>
        </w:rPr>
        <w:t xml:space="preserve"> </w:t>
      </w:r>
      <w:proofErr w:type="spellStart"/>
      <w:r w:rsidR="00A61113">
        <w:rPr>
          <w:rFonts w:cs="Arial"/>
        </w:rPr>
        <w:t>Vi.Rel</w:t>
      </w:r>
      <w:proofErr w:type="spellEnd"/>
      <w:r w:rsidR="00A61113">
        <w:rPr>
          <w:rFonts w:cs="Arial"/>
        </w:rPr>
        <w:t xml:space="preserve"> </w:t>
      </w:r>
      <w:proofErr w:type="spellStart"/>
      <w:r w:rsidR="00A61113">
        <w:rPr>
          <w:rFonts w:cs="Arial"/>
        </w:rPr>
        <w:t>Pharma</w:t>
      </w:r>
      <w:proofErr w:type="spellEnd"/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453A6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Pr="00D1324F">
        <w:t>.</w:t>
      </w:r>
    </w:p>
    <w:p w:rsidR="003762D3" w:rsidRDefault="003762D3" w:rsidP="002453A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469B6" w:rsidRDefault="009469B6" w:rsidP="002453A6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RPr="00DF53A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440B3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Problem</w:t>
            </w:r>
            <w:r w:rsidR="005D2E7E" w:rsidRPr="005D2E7E">
              <w:rPr>
                <w:sz w:val="20"/>
                <w:szCs w:val="20"/>
              </w:rPr>
              <w:t>i</w:t>
            </w:r>
            <w:r w:rsidRPr="005D2E7E">
              <w:rPr>
                <w:sz w:val="20"/>
                <w:szCs w:val="20"/>
              </w:rPr>
              <w:t xml:space="preserve"> epatici</w:t>
            </w:r>
          </w:p>
          <w:p w:rsidR="00BB12F3" w:rsidRPr="005D2E7E" w:rsidRDefault="00440B3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Tentativ</w:t>
            </w:r>
            <w:r w:rsidR="005D2E7E" w:rsidRPr="005D2E7E">
              <w:rPr>
                <w:sz w:val="20"/>
                <w:szCs w:val="20"/>
              </w:rPr>
              <w:t>o</w:t>
            </w:r>
            <w:r w:rsidRPr="005D2E7E">
              <w:rPr>
                <w:sz w:val="20"/>
                <w:szCs w:val="20"/>
              </w:rPr>
              <w:t xml:space="preserve"> di </w:t>
            </w:r>
            <w:r w:rsidR="005D2E7E" w:rsidRPr="005D2E7E">
              <w:rPr>
                <w:sz w:val="20"/>
                <w:szCs w:val="20"/>
              </w:rPr>
              <w:t>suicidio</w:t>
            </w:r>
            <w:r w:rsidRPr="005D2E7E">
              <w:rPr>
                <w:sz w:val="20"/>
                <w:szCs w:val="20"/>
              </w:rPr>
              <w:t xml:space="preserve"> e pensieri </w:t>
            </w:r>
            <w:proofErr w:type="spellStart"/>
            <w:r w:rsidRPr="005D2E7E">
              <w:rPr>
                <w:sz w:val="20"/>
                <w:szCs w:val="20"/>
              </w:rPr>
              <w:t>suicidari</w:t>
            </w:r>
            <w:proofErr w:type="spellEnd"/>
          </w:p>
          <w:p w:rsidR="00BB12F3" w:rsidRPr="005D2E7E" w:rsidRDefault="00440B3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 xml:space="preserve">Aumento dei livelli di </w:t>
            </w:r>
            <w:r w:rsidR="005D2E7E" w:rsidRPr="005D2E7E">
              <w:rPr>
                <w:sz w:val="20"/>
                <w:szCs w:val="20"/>
              </w:rPr>
              <w:t>glucosio</w:t>
            </w:r>
            <w:r w:rsidRPr="005D2E7E">
              <w:rPr>
                <w:sz w:val="20"/>
                <w:szCs w:val="20"/>
              </w:rPr>
              <w:t xml:space="preserve"> nel sangue (iperglicemia)</w:t>
            </w:r>
          </w:p>
          <w:p w:rsidR="00440B34" w:rsidRPr="005D2E7E" w:rsidRDefault="00440B34" w:rsidP="00440B34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5D2E7E">
              <w:rPr>
                <w:rFonts w:cs="Arial"/>
                <w:sz w:val="20"/>
                <w:szCs w:val="20"/>
              </w:rPr>
              <w:t xml:space="preserve">Gravi reazioni cutanee con formazione di vesciche sulla pelle, nella bocca e altri parti del corpo (sindrome di </w:t>
            </w:r>
            <w:proofErr w:type="spellStart"/>
            <w:r w:rsidRPr="005D2E7E">
              <w:rPr>
                <w:rFonts w:cs="Arial"/>
                <w:sz w:val="20"/>
                <w:szCs w:val="20"/>
              </w:rPr>
              <w:t>Stevens-Johnson</w:t>
            </w:r>
            <w:proofErr w:type="spellEnd"/>
            <w:r w:rsidRPr="005D2E7E">
              <w:rPr>
                <w:rFonts w:cs="Arial"/>
                <w:sz w:val="20"/>
                <w:szCs w:val="20"/>
              </w:rPr>
              <w:t>)</w:t>
            </w:r>
          </w:p>
          <w:p w:rsidR="00BB12F3" w:rsidRPr="005D2E7E" w:rsidRDefault="00440B34">
            <w:pPr>
              <w:pStyle w:val="Paragrafoelenco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5D2E7E">
              <w:rPr>
                <w:sz w:val="20"/>
                <w:szCs w:val="20"/>
              </w:rPr>
              <w:t>Sanguinamento</w:t>
            </w:r>
            <w:r w:rsidRPr="005D2E7E">
              <w:rPr>
                <w:sz w:val="20"/>
                <w:szCs w:val="20"/>
                <w:lang w:val="en-US"/>
              </w:rPr>
              <w:t xml:space="preserve"> </w:t>
            </w:r>
            <w:r w:rsidRPr="005D2E7E">
              <w:rPr>
                <w:sz w:val="20"/>
                <w:szCs w:val="20"/>
              </w:rPr>
              <w:t>gastrico</w:t>
            </w:r>
            <w:r w:rsidRPr="005D2E7E">
              <w:rPr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5D2E7E">
              <w:rPr>
                <w:sz w:val="20"/>
                <w:szCs w:val="20"/>
                <w:lang w:val="en-US"/>
              </w:rPr>
              <w:t>intestinale</w:t>
            </w:r>
            <w:proofErr w:type="spellEnd"/>
          </w:p>
        </w:tc>
      </w:tr>
      <w:tr w:rsidR="00BA0A19" w:rsidRPr="00BB12F3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34" w:rsidRPr="005D2E7E" w:rsidRDefault="00440B3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 xml:space="preserve">Problemi cardiocircolatori, inclusi infarto del miocardio, </w:t>
            </w:r>
            <w:r w:rsidR="005D2E7E" w:rsidRPr="005D2E7E">
              <w:rPr>
                <w:sz w:val="20"/>
                <w:szCs w:val="20"/>
              </w:rPr>
              <w:t>collasso</w:t>
            </w:r>
            <w:r w:rsidRPr="005D2E7E">
              <w:rPr>
                <w:sz w:val="20"/>
                <w:szCs w:val="20"/>
              </w:rPr>
              <w:t xml:space="preserve"> cardiaco, ictus cerebrale</w:t>
            </w:r>
          </w:p>
          <w:p w:rsidR="00440B34" w:rsidRPr="005D2E7E" w:rsidRDefault="00440B3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Sanguinamento dell’intestino in pazienti che assumono FANS in associazione</w:t>
            </w:r>
          </w:p>
          <w:p w:rsidR="00440B34" w:rsidRPr="005D2E7E" w:rsidRDefault="00440B3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Problemi renali</w:t>
            </w:r>
          </w:p>
        </w:tc>
      </w:tr>
      <w:tr w:rsidR="00BA0A19" w:rsidRPr="005D2E7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34" w:rsidRPr="005D2E7E" w:rsidRDefault="00440B3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Informazioni sulla sicurezza e efficacia</w:t>
            </w:r>
            <w:r w:rsidR="005D2E7E" w:rsidRPr="005D2E7E">
              <w:rPr>
                <w:sz w:val="20"/>
                <w:szCs w:val="20"/>
              </w:rPr>
              <w:t xml:space="preserve"> nei pazienti pediatrici</w:t>
            </w:r>
          </w:p>
          <w:p w:rsidR="005D2E7E" w:rsidRPr="005D2E7E" w:rsidRDefault="005D2E7E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Uso in gravidanza</w:t>
            </w:r>
          </w:p>
          <w:p w:rsidR="00440B34" w:rsidRPr="005D2E7E" w:rsidRDefault="005D2E7E" w:rsidP="005D2E7E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 xml:space="preserve">Sicurezza dell’uso di </w:t>
            </w:r>
            <w:proofErr w:type="spellStart"/>
            <w:r w:rsidRPr="005D2E7E">
              <w:rPr>
                <w:sz w:val="20"/>
                <w:szCs w:val="20"/>
              </w:rPr>
              <w:t>duloxetina</w:t>
            </w:r>
            <w:proofErr w:type="spellEnd"/>
            <w:r w:rsidRPr="005D2E7E">
              <w:rPr>
                <w:sz w:val="20"/>
                <w:szCs w:val="20"/>
              </w:rPr>
              <w:t xml:space="preserve"> in pazienti anziani (di età superiore a 75 anni) che assumono FANS in associazione</w:t>
            </w:r>
          </w:p>
        </w:tc>
      </w:tr>
    </w:tbl>
    <w:p w:rsidR="00BA0A19" w:rsidRPr="005D2E7E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B54C2" w:rsidRDefault="00AB54C2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AB54C2" w:rsidP="009469B6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A61113">
        <w:t>Duloxetina</w:t>
      </w:r>
      <w:proofErr w:type="spellEnd"/>
      <w:r w:rsidR="00A61113">
        <w:t xml:space="preserve"> </w:t>
      </w:r>
      <w:proofErr w:type="spellStart"/>
      <w:r w:rsidR="00A61113">
        <w:t>Vi.Rel</w:t>
      </w:r>
      <w:proofErr w:type="spellEnd"/>
      <w:r w:rsidR="00A61113">
        <w:t xml:space="preserve"> </w:t>
      </w:r>
      <w:proofErr w:type="spellStart"/>
      <w:r w:rsidR="00A61113">
        <w:t>Pharma</w:t>
      </w:r>
      <w:proofErr w:type="spellEnd"/>
      <w:r w:rsidR="00B9671B">
        <w:t xml:space="preserve"> </w:t>
      </w:r>
      <w:r>
        <w:t xml:space="preserve">e il medicinale di riferimento </w:t>
      </w:r>
      <w:proofErr w:type="spellStart"/>
      <w:r w:rsidR="00156BA7">
        <w:t>Cymbalta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9469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9A260F" w:rsidRDefault="009A260F"/>
    <w:sectPr w:rsidR="009A260F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275C"/>
    <w:multiLevelType w:val="hybridMultilevel"/>
    <w:tmpl w:val="0980B7D8"/>
    <w:lvl w:ilvl="0" w:tplc="5882F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35778"/>
    <w:rsid w:val="00037F9B"/>
    <w:rsid w:val="00062636"/>
    <w:rsid w:val="00077016"/>
    <w:rsid w:val="00097D78"/>
    <w:rsid w:val="000B1DCF"/>
    <w:rsid w:val="000B6481"/>
    <w:rsid w:val="000D2313"/>
    <w:rsid w:val="000E1A3B"/>
    <w:rsid w:val="00111E9E"/>
    <w:rsid w:val="0011250C"/>
    <w:rsid w:val="00156BA7"/>
    <w:rsid w:val="00161584"/>
    <w:rsid w:val="00180C71"/>
    <w:rsid w:val="001C1A8E"/>
    <w:rsid w:val="001D08F6"/>
    <w:rsid w:val="001E7E47"/>
    <w:rsid w:val="00237B87"/>
    <w:rsid w:val="002453A6"/>
    <w:rsid w:val="00246D26"/>
    <w:rsid w:val="002748E4"/>
    <w:rsid w:val="002937E3"/>
    <w:rsid w:val="00294895"/>
    <w:rsid w:val="002B0F72"/>
    <w:rsid w:val="00306DD8"/>
    <w:rsid w:val="003440B2"/>
    <w:rsid w:val="003762D3"/>
    <w:rsid w:val="003A2FCF"/>
    <w:rsid w:val="003D479A"/>
    <w:rsid w:val="00406421"/>
    <w:rsid w:val="004241AC"/>
    <w:rsid w:val="00440B34"/>
    <w:rsid w:val="00452364"/>
    <w:rsid w:val="00467593"/>
    <w:rsid w:val="004A1685"/>
    <w:rsid w:val="004B20A8"/>
    <w:rsid w:val="004B7E5B"/>
    <w:rsid w:val="004C32A6"/>
    <w:rsid w:val="00507E9B"/>
    <w:rsid w:val="00566B07"/>
    <w:rsid w:val="00571F56"/>
    <w:rsid w:val="00572A3E"/>
    <w:rsid w:val="005928E6"/>
    <w:rsid w:val="005A64F7"/>
    <w:rsid w:val="005B50AD"/>
    <w:rsid w:val="005D2E7E"/>
    <w:rsid w:val="005E18C6"/>
    <w:rsid w:val="0068596F"/>
    <w:rsid w:val="006C7E98"/>
    <w:rsid w:val="0070652E"/>
    <w:rsid w:val="00730C29"/>
    <w:rsid w:val="0074715D"/>
    <w:rsid w:val="007B6C6B"/>
    <w:rsid w:val="007D0622"/>
    <w:rsid w:val="007E6F4B"/>
    <w:rsid w:val="00826C22"/>
    <w:rsid w:val="00852FDD"/>
    <w:rsid w:val="00862596"/>
    <w:rsid w:val="00874733"/>
    <w:rsid w:val="008A69E3"/>
    <w:rsid w:val="008D1348"/>
    <w:rsid w:val="00901E3F"/>
    <w:rsid w:val="00923643"/>
    <w:rsid w:val="009469B6"/>
    <w:rsid w:val="009635D4"/>
    <w:rsid w:val="009713AA"/>
    <w:rsid w:val="009837F5"/>
    <w:rsid w:val="00990D3E"/>
    <w:rsid w:val="00991D00"/>
    <w:rsid w:val="009A2010"/>
    <w:rsid w:val="009A260F"/>
    <w:rsid w:val="009B03DB"/>
    <w:rsid w:val="009F16FA"/>
    <w:rsid w:val="00A05212"/>
    <w:rsid w:val="00A1005E"/>
    <w:rsid w:val="00A35957"/>
    <w:rsid w:val="00A40FF3"/>
    <w:rsid w:val="00A43C2B"/>
    <w:rsid w:val="00A61113"/>
    <w:rsid w:val="00A715C0"/>
    <w:rsid w:val="00A9506F"/>
    <w:rsid w:val="00AB54C2"/>
    <w:rsid w:val="00B27F42"/>
    <w:rsid w:val="00B44898"/>
    <w:rsid w:val="00B4779E"/>
    <w:rsid w:val="00B62578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5517B"/>
    <w:rsid w:val="00C72386"/>
    <w:rsid w:val="00CA7C91"/>
    <w:rsid w:val="00CC7AFF"/>
    <w:rsid w:val="00D05DEB"/>
    <w:rsid w:val="00D13838"/>
    <w:rsid w:val="00D20170"/>
    <w:rsid w:val="00D85C3C"/>
    <w:rsid w:val="00DB1FD9"/>
    <w:rsid w:val="00DD27A5"/>
    <w:rsid w:val="00DD5759"/>
    <w:rsid w:val="00DF53AE"/>
    <w:rsid w:val="00E2236C"/>
    <w:rsid w:val="00E43089"/>
    <w:rsid w:val="00E83F8D"/>
    <w:rsid w:val="00ED3C61"/>
    <w:rsid w:val="00EE29EF"/>
    <w:rsid w:val="00EF062E"/>
    <w:rsid w:val="00EF5475"/>
    <w:rsid w:val="00F22C10"/>
    <w:rsid w:val="00F37E3E"/>
    <w:rsid w:val="00F46E91"/>
    <w:rsid w:val="00F6357B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9</Pages>
  <Words>3346</Words>
  <Characters>19074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53</cp:revision>
  <dcterms:created xsi:type="dcterms:W3CDTF">2015-06-09T14:01:00Z</dcterms:created>
  <dcterms:modified xsi:type="dcterms:W3CDTF">2015-10-27T16:49:00Z</dcterms:modified>
</cp:coreProperties>
</file>