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B77B1" w:rsidRDefault="003B77B1" w:rsidP="003B77B1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427935">
        <w:rPr>
          <w:b/>
          <w:sz w:val="28"/>
        </w:rPr>
        <w:t>Riassunto della Relazione</w:t>
      </w:r>
      <w:r>
        <w:rPr>
          <w:b/>
          <w:sz w:val="28"/>
        </w:rPr>
        <w:t xml:space="preserve">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7935" w:rsidRDefault="004279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62B4C" w:rsidRDefault="00762B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27935" w:rsidRDefault="00762B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LASONIL ANTINFIAMMATORIO E ANTIREUMATICO</w:t>
      </w:r>
    </w:p>
    <w:p w:rsidR="00762B4C" w:rsidRDefault="00762B4C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047C53">
        <w:rPr>
          <w:snapToGrid w:val="0"/>
        </w:rPr>
        <w:t>Naprossene</w:t>
      </w:r>
      <w:proofErr w:type="spellEnd"/>
      <w:r w:rsidR="00047C53">
        <w:rPr>
          <w:snapToGrid w:val="0"/>
        </w:rPr>
        <w:t xml:space="preserve"> sodico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62B4C" w:rsidRDefault="00762B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Bayer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62B4C" w:rsidRDefault="00762B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047C53">
        <w:rPr>
          <w:rFonts w:cs="Helvetica"/>
          <w:b/>
        </w:rPr>
        <w:t>032790</w:t>
      </w:r>
    </w:p>
    <w:p w:rsidR="00427935" w:rsidRPr="00062636" w:rsidRDefault="00427935" w:rsidP="004241AC">
      <w:pPr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 (la cui denominazione precedente era </w:t>
      </w:r>
      <w:proofErr w:type="spellStart"/>
      <w:r w:rsidR="00762B4C">
        <w:rPr>
          <w:rFonts w:eastAsia="Calibri" w:cs="Calibri"/>
          <w:color w:val="000000"/>
          <w:lang w:eastAsia="it-IT"/>
        </w:rPr>
        <w:t>Aleve</w:t>
      </w:r>
      <w:proofErr w:type="spellEnd"/>
      <w:r w:rsidR="00762B4C">
        <w:rPr>
          <w:rFonts w:eastAsia="Calibri" w:cs="Calibri"/>
          <w:color w:val="000000"/>
          <w:lang w:eastAsia="it-IT"/>
        </w:rPr>
        <w:t>)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F070B1">
        <w:rPr>
          <w:rFonts w:eastAsia="Calibri" w:cs="Calibri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</w:t>
      </w:r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762B4C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0E0632" w:rsidRDefault="00762B4C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Lasonil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antinfiammatorio e antireumatico</w:t>
      </w:r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47C53">
        <w:rPr>
          <w:snapToGrid w:val="0"/>
        </w:rPr>
        <w:t>naprossene</w:t>
      </w:r>
      <w:proofErr w:type="spellEnd"/>
      <w:r w:rsidR="00047C53">
        <w:rPr>
          <w:snapToGrid w:val="0"/>
        </w:rPr>
        <w:t xml:space="preserve"> sodico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="00047C53">
        <w:rPr>
          <w:rFonts w:eastAsia="Calibri" w:cs="Calibri"/>
          <w:color w:val="000000"/>
          <w:lang w:eastAsia="it-IT"/>
        </w:rPr>
        <w:t>compresse rivestite con film contenenti 220 mg di principio attivo e in compresse a rilascio modificato contenenti 660 mg di principio attivo</w:t>
      </w:r>
      <w:r w:rsidR="000E0632" w:rsidRPr="000E0632">
        <w:rPr>
          <w:rFonts w:eastAsia="Calibri" w:cs="Calibri"/>
          <w:color w:val="000000"/>
          <w:lang w:eastAsia="it-IT"/>
        </w:rPr>
        <w:t>.</w:t>
      </w:r>
    </w:p>
    <w:p w:rsidR="00047C53" w:rsidRPr="00D95D44" w:rsidRDefault="00762B4C" w:rsidP="007A04C8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Lasonil</w:t>
      </w:r>
      <w:proofErr w:type="spellEnd"/>
      <w:r>
        <w:rPr>
          <w:rFonts w:eastAsia="Calibri" w:cs="Calibri"/>
          <w:color w:val="000000"/>
          <w:lang w:eastAsia="it-IT"/>
        </w:rPr>
        <w:t xml:space="preserve"> antinfiammatorio e antireumatico</w:t>
      </w:r>
      <w:r w:rsidR="00047C53">
        <w:rPr>
          <w:rFonts w:eastAsia="Calibri" w:cs="Calibri"/>
          <w:color w:val="000000"/>
          <w:lang w:eastAsia="it-IT"/>
        </w:rPr>
        <w:t xml:space="preserve"> compresse rivestite con film da 220 mg </w:t>
      </w:r>
      <w:r w:rsidR="00DB10B2" w:rsidRPr="000E0632">
        <w:rPr>
          <w:rFonts w:eastAsia="Calibri" w:cs="Calibri"/>
          <w:color w:val="000000"/>
          <w:lang w:eastAsia="it-IT"/>
        </w:rPr>
        <w:t xml:space="preserve">si usa </w:t>
      </w:r>
      <w:r w:rsidR="00047C53" w:rsidRPr="00D95D44">
        <w:t>per il trattamento sintomatico di mal</w:t>
      </w:r>
      <w:r w:rsidR="00047C53" w:rsidRPr="00D95D44">
        <w:rPr>
          <w:b/>
        </w:rPr>
        <w:t xml:space="preserve"> </w:t>
      </w:r>
      <w:r w:rsidR="00047C53" w:rsidRPr="00D95D44">
        <w:t>di testa, mal di schiena, dolori articolari e muscolari, mal di denti e malattie da raffreddamento. È inoltre indicato contro i dolori mestruali e i dolori di minore entità nell'artrite.</w:t>
      </w:r>
    </w:p>
    <w:p w:rsidR="00047C53" w:rsidRPr="0052090B" w:rsidRDefault="00762B4C" w:rsidP="007A04C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Lasonil</w:t>
      </w:r>
      <w:proofErr w:type="spellEnd"/>
      <w:r>
        <w:rPr>
          <w:rFonts w:eastAsia="Calibri" w:cs="Calibri"/>
          <w:color w:val="000000"/>
          <w:lang w:eastAsia="it-IT"/>
        </w:rPr>
        <w:t xml:space="preserve"> antinfiammatorio e antireumatico</w:t>
      </w:r>
      <w:r w:rsidR="00047C53">
        <w:rPr>
          <w:rFonts w:eastAsia="Calibri" w:cs="Calibri"/>
          <w:color w:val="000000"/>
          <w:lang w:eastAsia="it-IT"/>
        </w:rPr>
        <w:t xml:space="preserve"> compresse a rilascio modificato da 660 mg si usa per il t</w:t>
      </w:r>
      <w:r w:rsidR="00047C53" w:rsidRPr="0052090B">
        <w:t xml:space="preserve">rattamento </w:t>
      </w:r>
      <w:r w:rsidR="00047C53" w:rsidRPr="0052090B">
        <w:rPr>
          <w:bCs/>
          <w:kern w:val="28"/>
        </w:rPr>
        <w:t>sintomatico di mal di schiena, dolori articolari e muscolari, mal di denti, dolori</w:t>
      </w:r>
      <w:r w:rsidR="00047C53" w:rsidRPr="0052090B">
        <w:t xml:space="preserve"> di minore entità nell’artrite.</w:t>
      </w: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E83F8D" w:rsidRPr="000E0632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762B4C">
        <w:rPr>
          <w:rFonts w:eastAsia="Calibri" w:cs="Calibri"/>
          <w:b/>
          <w:bCs/>
          <w:color w:val="000000"/>
          <w:szCs w:val="24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szCs w:val="24"/>
          <w:lang w:eastAsia="it-IT"/>
        </w:rPr>
        <w:t xml:space="preserve"> antinfiammatorio e antireumatico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762B4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Lasonil</w:t>
      </w:r>
      <w:proofErr w:type="spellEnd"/>
      <w:r>
        <w:rPr>
          <w:rFonts w:eastAsia="Calibri" w:cs="Calibri"/>
          <w:color w:val="000000"/>
          <w:lang w:eastAsia="it-IT"/>
        </w:rPr>
        <w:t xml:space="preserve"> antinfiammatorio e antireumatico</w:t>
      </w:r>
      <w:r w:rsidR="00047C53">
        <w:rPr>
          <w:rFonts w:eastAsia="Calibri" w:cs="Calibri"/>
          <w:color w:val="000000"/>
          <w:lang w:eastAsia="it-IT"/>
        </w:rPr>
        <w:t xml:space="preserve"> compresse rivestite con film da 220 mg è un medicinale di automedicazione</w:t>
      </w:r>
      <w:r w:rsidR="00834AD2">
        <w:rPr>
          <w:rFonts w:eastAsia="Calibri" w:cs="Calibri"/>
          <w:color w:val="000000"/>
          <w:lang w:eastAsia="it-IT"/>
        </w:rPr>
        <w:t xml:space="preserve"> (OTC)</w:t>
      </w:r>
      <w:r w:rsidR="00047C53">
        <w:rPr>
          <w:rFonts w:eastAsia="Calibri" w:cs="Calibri"/>
          <w:color w:val="000000"/>
          <w:lang w:eastAsia="it-IT"/>
        </w:rPr>
        <w:t xml:space="preserve"> e non necessita di prescrizione del medico.</w:t>
      </w:r>
    </w:p>
    <w:p w:rsidR="00047C53" w:rsidRPr="00E83F8D" w:rsidRDefault="00762B4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Lasonil</w:t>
      </w:r>
      <w:proofErr w:type="spellEnd"/>
      <w:r>
        <w:rPr>
          <w:rFonts w:eastAsia="Calibri" w:cs="Calibri"/>
          <w:color w:val="000000"/>
          <w:lang w:eastAsia="it-IT"/>
        </w:rPr>
        <w:t xml:space="preserve"> antinfiammatorio e antireumatico</w:t>
      </w:r>
      <w:r w:rsidR="00047C53">
        <w:rPr>
          <w:rFonts w:eastAsia="Calibri" w:cs="Calibri"/>
          <w:color w:val="000000"/>
          <w:lang w:eastAsia="it-IT"/>
        </w:rPr>
        <w:t xml:space="preserve"> compresse a rilascio modificato da 660 mg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A04C8" w:rsidRPr="007A04C8" w:rsidRDefault="007A04C8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noProof/>
          <w:szCs w:val="24"/>
        </w:rPr>
        <w:lastRenderedPageBreak/>
        <w:t xml:space="preserve">La dose raccomandata di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</w:t>
      </w:r>
      <w:r>
        <w:rPr>
          <w:rFonts w:eastAsia="Calibri" w:cs="Calibri"/>
          <w:color w:val="000000"/>
          <w:lang w:eastAsia="it-IT"/>
        </w:rPr>
        <w:t xml:space="preserve"> compresse rivestite con film da 220 mg è di 2-3 compresse al giorno; </w:t>
      </w:r>
      <w:r>
        <w:rPr>
          <w:noProof/>
          <w:szCs w:val="24"/>
        </w:rPr>
        <w:t xml:space="preserve">La dose raccomandata di </w:t>
      </w:r>
      <w:proofErr w:type="spellStart"/>
      <w:r w:rsidR="00762B4C">
        <w:rPr>
          <w:rFonts w:eastAsia="Calibri" w:cs="Calibri"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color w:val="000000"/>
          <w:lang w:eastAsia="it-IT"/>
        </w:rPr>
        <w:t xml:space="preserve"> antinfiammatorio e antireumatico</w:t>
      </w:r>
      <w:r>
        <w:rPr>
          <w:rFonts w:eastAsia="Calibri" w:cs="Calibri"/>
          <w:color w:val="000000"/>
          <w:lang w:eastAsia="it-IT"/>
        </w:rPr>
        <w:t xml:space="preserve"> compresse a rilascio modificato da 660 mg è di 1 compressa al giorno</w:t>
      </w:r>
    </w:p>
    <w:p w:rsidR="007A04C8" w:rsidRDefault="007A04C8" w:rsidP="007A04C8">
      <w:pPr>
        <w:tabs>
          <w:tab w:val="left" w:pos="284"/>
        </w:tabs>
        <w:spacing w:after="0" w:line="240" w:lineRule="auto"/>
        <w:jc w:val="both"/>
      </w:pPr>
      <w:r>
        <w:t xml:space="preserve">Nei pazienti con problemi non gravi ai reni e al fegato è necessaria una dose ridotta; i pazienti con gravi patologie dei reni e del fegato </w:t>
      </w:r>
      <w:r w:rsidR="00F070B1">
        <w:t>n</w:t>
      </w:r>
      <w:r>
        <w:t>on devono assumere il medicinale</w:t>
      </w:r>
      <w:r w:rsidR="004C3EC8">
        <w:t>.</w:t>
      </w:r>
    </w:p>
    <w:p w:rsidR="007A04C8" w:rsidRDefault="007A04C8" w:rsidP="007A04C8">
      <w:pPr>
        <w:tabs>
          <w:tab w:val="left" w:pos="284"/>
        </w:tabs>
        <w:spacing w:after="0" w:line="240" w:lineRule="auto"/>
        <w:jc w:val="both"/>
      </w:pPr>
      <w:r>
        <w:t>L</w:t>
      </w:r>
      <w:r w:rsidRPr="00D95D44">
        <w:t xml:space="preserve">e compresse </w:t>
      </w:r>
      <w:r w:rsidR="00D9600F">
        <w:t>devono essere assunte</w:t>
      </w:r>
      <w:r>
        <w:t xml:space="preserve"> intere (non frantumate o masticate) con un po’</w:t>
      </w:r>
      <w:r w:rsidRPr="00D95D44">
        <w:t xml:space="preserve"> d’</w:t>
      </w:r>
      <w:r>
        <w:t>acqua o altra bevanda, possibilmente a stomaco pieno.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7935" w:rsidRPr="000E0632" w:rsidRDefault="00427935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762B4C">
        <w:rPr>
          <w:rFonts w:eastAsia="Calibri" w:cs="Calibri"/>
          <w:b/>
          <w:bCs/>
          <w:color w:val="000000"/>
          <w:szCs w:val="24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szCs w:val="24"/>
          <w:lang w:eastAsia="it-IT"/>
        </w:rPr>
        <w:t xml:space="preserve"> antinfiammatorio e antireumatico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7A04C8" w:rsidRPr="00AC5898" w:rsidRDefault="00762B4C" w:rsidP="00916321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Lasonil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antinfiammatorio e antireumatico</w:t>
      </w:r>
      <w:r w:rsidR="003009AA">
        <w:rPr>
          <w:rFonts w:eastAsia="Calibri" w:cs="Calibri"/>
          <w:bCs/>
          <w:color w:val="000000"/>
          <w:lang w:eastAsia="it-IT"/>
        </w:rPr>
        <w:t xml:space="preserve">, </w:t>
      </w:r>
      <w:r w:rsidR="003009AA" w:rsidRPr="00CB330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009AA" w:rsidRPr="00AC5898">
        <w:t>M01AE02</w:t>
      </w:r>
      <w:r w:rsidR="003009AA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A04C8">
        <w:rPr>
          <w:snapToGrid w:val="0"/>
        </w:rPr>
        <w:t>naprossene</w:t>
      </w:r>
      <w:proofErr w:type="spellEnd"/>
      <w:r w:rsidR="007A04C8">
        <w:rPr>
          <w:snapToGrid w:val="0"/>
        </w:rPr>
        <w:t xml:space="preserve"> sodico</w:t>
      </w:r>
      <w:r w:rsidR="003009AA">
        <w:rPr>
          <w:rFonts w:eastAsia="Calibri" w:cs="Calibri"/>
          <w:color w:val="000000"/>
          <w:lang w:eastAsia="it-IT"/>
        </w:rPr>
        <w:t xml:space="preserve"> il cui meccan</w:t>
      </w:r>
      <w:r w:rsidR="007A04C8" w:rsidRPr="00AC5898">
        <w:t>ismo d’azione</w:t>
      </w:r>
      <w:r w:rsidR="007A04C8">
        <w:t>, c</w:t>
      </w:r>
      <w:r w:rsidR="007A04C8" w:rsidRPr="00AC5898">
        <w:t>ome per altri antinfiammatori non steroidei</w:t>
      </w:r>
      <w:r w:rsidR="007A04C8">
        <w:t>,</w:t>
      </w:r>
      <w:r w:rsidR="007A04C8" w:rsidRPr="00AC5898">
        <w:t xml:space="preserve"> è legato all’inibizione</w:t>
      </w:r>
      <w:r w:rsidR="007A04C8">
        <w:rPr>
          <w:rFonts w:eastAsia="DejaVuSans" w:cs="DejaVuSans"/>
        </w:rPr>
        <w:t xml:space="preserve"> reversibile della sintesi delle prostaglandine </w:t>
      </w:r>
      <w:r w:rsidR="004C3EC8">
        <w:rPr>
          <w:rFonts w:eastAsia="DejaVuSans" w:cs="DejaVuSans"/>
        </w:rPr>
        <w:t xml:space="preserve">e di altre </w:t>
      </w:r>
      <w:r w:rsidR="007A04C8">
        <w:rPr>
          <w:rFonts w:eastAsia="DejaVuSans" w:cs="DejaVuSans"/>
        </w:rPr>
        <w:t>sostanze prodotte dall’organismo e che sono responsabili dei sintomi dell’infiammazione e del dolore che ne consegue</w:t>
      </w:r>
      <w:r w:rsidR="007A04C8" w:rsidRPr="00BA7D67">
        <w:rPr>
          <w:rFonts w:eastAsia="DejaVuSans" w:cs="DejaVuSans"/>
        </w:rPr>
        <w:t>.</w:t>
      </w:r>
      <w:r w:rsidR="007A04C8">
        <w:rPr>
          <w:rFonts w:eastAsia="DejaVuSans" w:cs="DejaVuSans"/>
        </w:rPr>
        <w:t xml:space="preserve"> </w:t>
      </w:r>
    </w:p>
    <w:p w:rsidR="004241AC" w:rsidRPr="000E0632" w:rsidRDefault="004241AC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2D7C5B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D7C5B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D7C5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  <w:r w:rsidRPr="002D7C5B">
        <w:rPr>
          <w:rFonts w:eastAsia="Calibri" w:cs="Calibri"/>
          <w:b/>
          <w:bCs/>
          <w:lang w:eastAsia="it-IT"/>
        </w:rPr>
        <w:t xml:space="preserve">? </w:t>
      </w:r>
    </w:p>
    <w:p w:rsidR="00F070B1" w:rsidRPr="002D7C5B" w:rsidRDefault="00F070B1" w:rsidP="00F070B1">
      <w:pPr>
        <w:pStyle w:val="capoverso"/>
        <w:ind w:firstLine="0"/>
        <w:rPr>
          <w:rFonts w:asciiTheme="minorHAnsi" w:hAnsiTheme="minorHAnsi"/>
          <w:sz w:val="22"/>
          <w:szCs w:val="22"/>
        </w:rPr>
      </w:pPr>
      <w:r w:rsidRPr="002D7C5B">
        <w:rPr>
          <w:rFonts w:asciiTheme="minorHAnsi" w:hAnsiTheme="minorHAnsi"/>
          <w:sz w:val="22"/>
          <w:szCs w:val="22"/>
        </w:rPr>
        <w:t xml:space="preserve">I dati sull’efficacia del </w:t>
      </w:r>
      <w:proofErr w:type="spellStart"/>
      <w:r w:rsidRPr="002D7C5B">
        <w:rPr>
          <w:rFonts w:asciiTheme="minorHAnsi" w:hAnsiTheme="minorHAnsi"/>
          <w:sz w:val="22"/>
          <w:szCs w:val="22"/>
        </w:rPr>
        <w:t>naprossene</w:t>
      </w:r>
      <w:proofErr w:type="spellEnd"/>
      <w:r w:rsidRPr="002D7C5B">
        <w:rPr>
          <w:rFonts w:asciiTheme="minorHAnsi" w:hAnsiTheme="minorHAnsi"/>
          <w:sz w:val="22"/>
          <w:szCs w:val="22"/>
        </w:rPr>
        <w:t xml:space="preserve"> sodico a basso dosaggio derivano da 39 studi condotti su oltre 8.000 pazienti affetti da dolore post-chirurgico odontoiatrico, dismenorrea, dolore artritico lieve, cefalea, ecc.</w:t>
      </w:r>
    </w:p>
    <w:p w:rsidR="00F070B1" w:rsidRPr="002D7C5B" w:rsidRDefault="00F070B1" w:rsidP="00F070B1">
      <w:pPr>
        <w:pStyle w:val="capoverso"/>
        <w:ind w:firstLine="0"/>
        <w:rPr>
          <w:rFonts w:asciiTheme="minorHAnsi" w:hAnsiTheme="minorHAnsi"/>
          <w:sz w:val="22"/>
          <w:szCs w:val="22"/>
        </w:rPr>
      </w:pPr>
      <w:r w:rsidRPr="002D7C5B">
        <w:rPr>
          <w:rFonts w:asciiTheme="minorHAnsi" w:hAnsiTheme="minorHAnsi"/>
          <w:sz w:val="22"/>
          <w:szCs w:val="22"/>
        </w:rPr>
        <w:t xml:space="preserve">Negli studi sul dolore post-chirurgico odontoiatrico </w:t>
      </w:r>
      <w:proofErr w:type="spellStart"/>
      <w:r w:rsidRPr="002D7C5B">
        <w:rPr>
          <w:rFonts w:asciiTheme="minorHAnsi" w:hAnsiTheme="minorHAnsi"/>
          <w:sz w:val="22"/>
          <w:szCs w:val="22"/>
        </w:rPr>
        <w:t>naprossene</w:t>
      </w:r>
      <w:proofErr w:type="spellEnd"/>
      <w:r w:rsidRPr="002D7C5B">
        <w:rPr>
          <w:rFonts w:asciiTheme="minorHAnsi" w:hAnsiTheme="minorHAnsi"/>
          <w:sz w:val="22"/>
          <w:szCs w:val="22"/>
        </w:rPr>
        <w:t xml:space="preserve"> è risultato altrettanto efficace </w:t>
      </w:r>
      <w:r w:rsidR="002D7C5B" w:rsidRPr="002D7C5B">
        <w:rPr>
          <w:rFonts w:asciiTheme="minorHAnsi" w:hAnsiTheme="minorHAnsi"/>
          <w:sz w:val="22"/>
          <w:szCs w:val="22"/>
        </w:rPr>
        <w:t>quanto</w:t>
      </w:r>
      <w:r w:rsidRPr="002D7C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D7C5B">
        <w:rPr>
          <w:rFonts w:asciiTheme="minorHAnsi" w:hAnsiTheme="minorHAnsi"/>
          <w:sz w:val="22"/>
          <w:szCs w:val="22"/>
        </w:rPr>
        <w:t>ibuprofene</w:t>
      </w:r>
      <w:proofErr w:type="spellEnd"/>
      <w:r w:rsidRPr="002D7C5B">
        <w:rPr>
          <w:rFonts w:asciiTheme="minorHAnsi" w:hAnsiTheme="minorHAnsi"/>
          <w:sz w:val="22"/>
          <w:szCs w:val="22"/>
        </w:rPr>
        <w:t>, paracetamolo e acido acetilsalicilico.</w:t>
      </w:r>
    </w:p>
    <w:p w:rsidR="00F070B1" w:rsidRPr="002D7C5B" w:rsidRDefault="00F070B1" w:rsidP="00F070B1">
      <w:pPr>
        <w:pStyle w:val="capoverso"/>
        <w:ind w:firstLine="0"/>
        <w:rPr>
          <w:rFonts w:asciiTheme="minorHAnsi" w:hAnsiTheme="minorHAnsi"/>
          <w:sz w:val="22"/>
          <w:szCs w:val="22"/>
        </w:rPr>
      </w:pPr>
      <w:r w:rsidRPr="002D7C5B">
        <w:rPr>
          <w:rFonts w:asciiTheme="minorHAnsi" w:hAnsiTheme="minorHAnsi"/>
          <w:sz w:val="22"/>
          <w:szCs w:val="22"/>
        </w:rPr>
        <w:t>Risultati simili sono stati ottenuti negli studi sul trattamento della dismenorrea e del dolore artritico.</w:t>
      </w:r>
    </w:p>
    <w:p w:rsidR="00F070B1" w:rsidRPr="002D7C5B" w:rsidRDefault="002D7C5B" w:rsidP="00F070B1">
      <w:pPr>
        <w:pStyle w:val="capoverso"/>
        <w:ind w:firstLine="0"/>
        <w:rPr>
          <w:rFonts w:asciiTheme="minorHAnsi" w:hAnsiTheme="minorHAnsi"/>
          <w:sz w:val="22"/>
          <w:szCs w:val="22"/>
        </w:rPr>
      </w:pPr>
      <w:r w:rsidRPr="002D7C5B">
        <w:rPr>
          <w:rFonts w:asciiTheme="minorHAnsi" w:hAnsiTheme="minorHAnsi"/>
          <w:sz w:val="22"/>
          <w:szCs w:val="22"/>
        </w:rPr>
        <w:t>L</w:t>
      </w:r>
      <w:r w:rsidR="00F070B1" w:rsidRPr="002D7C5B">
        <w:rPr>
          <w:rFonts w:asciiTheme="minorHAnsi" w:hAnsiTheme="minorHAnsi"/>
          <w:sz w:val="22"/>
          <w:szCs w:val="22"/>
        </w:rPr>
        <w:t>’</w:t>
      </w:r>
      <w:r w:rsidRPr="002D7C5B">
        <w:rPr>
          <w:rFonts w:asciiTheme="minorHAnsi" w:hAnsiTheme="minorHAnsi"/>
          <w:sz w:val="22"/>
          <w:szCs w:val="22"/>
        </w:rPr>
        <w:t>e</w:t>
      </w:r>
      <w:r w:rsidR="00F070B1" w:rsidRPr="002D7C5B">
        <w:rPr>
          <w:rFonts w:asciiTheme="minorHAnsi" w:hAnsiTheme="minorHAnsi"/>
          <w:sz w:val="22"/>
          <w:szCs w:val="22"/>
        </w:rPr>
        <w:t>ffetto antipiretico</w:t>
      </w:r>
      <w:r w:rsidRPr="002D7C5B">
        <w:rPr>
          <w:rFonts w:asciiTheme="minorHAnsi" w:hAnsiTheme="minorHAnsi"/>
          <w:sz w:val="22"/>
          <w:szCs w:val="22"/>
        </w:rPr>
        <w:t xml:space="preserve"> (abbassamento della febbre)</w:t>
      </w:r>
      <w:r w:rsidR="00F070B1" w:rsidRPr="002D7C5B">
        <w:rPr>
          <w:rFonts w:asciiTheme="minorHAnsi" w:hAnsiTheme="minorHAnsi"/>
          <w:sz w:val="22"/>
          <w:szCs w:val="22"/>
        </w:rPr>
        <w:t xml:space="preserve"> è stato chiaramente dimostrato in diversi studi.</w:t>
      </w:r>
    </w:p>
    <w:p w:rsidR="00F070B1" w:rsidRPr="002D7C5B" w:rsidRDefault="00F070B1" w:rsidP="00F070B1">
      <w:pPr>
        <w:pStyle w:val="capoverso"/>
        <w:ind w:firstLine="0"/>
        <w:rPr>
          <w:rFonts w:asciiTheme="minorHAnsi" w:hAnsiTheme="minorHAnsi"/>
          <w:sz w:val="22"/>
          <w:szCs w:val="22"/>
        </w:rPr>
      </w:pPr>
      <w:r w:rsidRPr="002D7C5B">
        <w:rPr>
          <w:rFonts w:asciiTheme="minorHAnsi" w:hAnsiTheme="minorHAnsi"/>
          <w:sz w:val="22"/>
          <w:szCs w:val="22"/>
        </w:rPr>
        <w:t xml:space="preserve">In generale, basse dosi di </w:t>
      </w:r>
      <w:proofErr w:type="spellStart"/>
      <w:r w:rsidRPr="002D7C5B">
        <w:rPr>
          <w:rFonts w:asciiTheme="minorHAnsi" w:hAnsiTheme="minorHAnsi"/>
          <w:sz w:val="22"/>
          <w:szCs w:val="22"/>
        </w:rPr>
        <w:t>naprossene</w:t>
      </w:r>
      <w:proofErr w:type="spellEnd"/>
      <w:r w:rsidRPr="002D7C5B">
        <w:rPr>
          <w:rFonts w:asciiTheme="minorHAnsi" w:hAnsiTheme="minorHAnsi"/>
          <w:sz w:val="22"/>
          <w:szCs w:val="22"/>
        </w:rPr>
        <w:t xml:space="preserve"> sodico (220 mg) si dimostrano efficaci nel trattamento di dolori lievi mentre dolori più intensi possono richiedere una dose iniziale di 440 mg.</w:t>
      </w:r>
    </w:p>
    <w:p w:rsidR="00916321" w:rsidRDefault="002D7C5B" w:rsidP="00916321">
      <w:pPr>
        <w:widowControl w:val="0"/>
        <w:tabs>
          <w:tab w:val="left" w:pos="567"/>
          <w:tab w:val="left" w:pos="709"/>
        </w:tabs>
        <w:spacing w:after="0" w:line="240" w:lineRule="auto"/>
        <w:jc w:val="both"/>
      </w:pPr>
      <w:r w:rsidRPr="002D7C5B">
        <w:t xml:space="preserve">E’ stato, infine, condotto </w:t>
      </w:r>
      <w:r w:rsidR="00916321" w:rsidRPr="002D7C5B">
        <w:t xml:space="preserve"> uno studio clinico condotto per valutare l’efficacia analgesica e la sicurezza della formulazione a rilascio modificato </w:t>
      </w:r>
      <w:r>
        <w:t xml:space="preserve">da </w:t>
      </w:r>
      <w:r w:rsidR="00916321" w:rsidRPr="002D7C5B">
        <w:t xml:space="preserve">660 mg rispetto alla formulazione a rilascio immediato </w:t>
      </w:r>
      <w:r>
        <w:t xml:space="preserve">da </w:t>
      </w:r>
      <w:r w:rsidR="00916321" w:rsidRPr="002D7C5B">
        <w:t>220 mg nel dolore dopo</w:t>
      </w:r>
      <w:r>
        <w:t xml:space="preserve"> l’</w:t>
      </w:r>
      <w:r w:rsidR="00916321" w:rsidRPr="002D7C5B">
        <w:t>intervento di estrazione dentale</w:t>
      </w:r>
      <w:r>
        <w:t>;</w:t>
      </w:r>
      <w:r w:rsidR="00916321" w:rsidRPr="002D7C5B">
        <w:t xml:space="preserve"> la formulazione a rilascio modificato somministrata una volta nelle 24 ore si è</w:t>
      </w:r>
      <w:r w:rsidR="00916321" w:rsidRPr="00EF09D8">
        <w:t xml:space="preserve"> dimostrata non inferiore rispetto alla formulazione a rilascio immediato </w:t>
      </w:r>
      <w:r>
        <w:t xml:space="preserve">somministrata </w:t>
      </w:r>
      <w:r w:rsidR="00916321" w:rsidRPr="00EF09D8">
        <w:t xml:space="preserve">tre volte al giorno. </w:t>
      </w:r>
    </w:p>
    <w:p w:rsidR="004241AC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D7C5B" w:rsidRPr="00CB3303" w:rsidRDefault="002D7C5B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916321" w:rsidRDefault="00BD5925" w:rsidP="00916321">
      <w:pPr>
        <w:spacing w:after="0" w:line="240" w:lineRule="auto"/>
        <w:jc w:val="both"/>
        <w:rPr>
          <w:rFonts w:eastAsia="Calibri" w:cs="Calibri"/>
          <w:lang w:eastAsia="it-IT"/>
        </w:rPr>
      </w:pPr>
      <w:r>
        <w:t>G</w:t>
      </w:r>
      <w:r w:rsidRPr="00EE30EB">
        <w:t xml:space="preserve">li effetti indesiderati  più comunemente associati all’uso di </w:t>
      </w:r>
      <w:proofErr w:type="spellStart"/>
      <w:r w:rsidR="00762B4C">
        <w:t>Lasonil</w:t>
      </w:r>
      <w:proofErr w:type="spellEnd"/>
      <w:r w:rsidR="00762B4C">
        <w:t xml:space="preserve"> antinfiammatorio e antireumatico</w:t>
      </w:r>
      <w:r w:rsidR="00916321">
        <w:t xml:space="preserve"> sono problemi gastrointestinali (</w:t>
      </w:r>
      <w:r w:rsidR="00916321">
        <w:rPr>
          <w:rFonts w:cs="Arial"/>
          <w:snapToGrid w:val="0"/>
        </w:rPr>
        <w:t>dolore allo stomaco e senso di pienezza,</w:t>
      </w:r>
      <w:r w:rsidR="00916321" w:rsidRPr="00EF09D8">
        <w:rPr>
          <w:rFonts w:cs="Arial"/>
          <w:snapToGrid w:val="0"/>
        </w:rPr>
        <w:t xml:space="preserve"> nausea, dolore addominale</w:t>
      </w:r>
      <w:r w:rsidR="00916321">
        <w:t>), c</w:t>
      </w:r>
      <w:r w:rsidR="00916321" w:rsidRPr="00EF09D8">
        <w:rPr>
          <w:snapToGrid w:val="0"/>
        </w:rPr>
        <w:t>apogir</w:t>
      </w:r>
      <w:r w:rsidR="00916321">
        <w:rPr>
          <w:snapToGrid w:val="0"/>
        </w:rPr>
        <w:t>i</w:t>
      </w:r>
      <w:r w:rsidR="00916321" w:rsidRPr="00EF09D8">
        <w:rPr>
          <w:snapToGrid w:val="0"/>
        </w:rPr>
        <w:t xml:space="preserve">, </w:t>
      </w:r>
      <w:r w:rsidR="00916321">
        <w:rPr>
          <w:snapToGrid w:val="0"/>
        </w:rPr>
        <w:t>mal di testa</w:t>
      </w:r>
      <w:r w:rsidR="00916321" w:rsidRPr="00EF09D8">
        <w:rPr>
          <w:snapToGrid w:val="0"/>
        </w:rPr>
        <w:t>, stordimento</w:t>
      </w:r>
      <w:r w:rsidR="00916321">
        <w:rPr>
          <w:rFonts w:cs="Arial"/>
          <w:snapToGrid w:val="0"/>
        </w:rPr>
        <w:t>.</w:t>
      </w:r>
    </w:p>
    <w:p w:rsidR="004241AC" w:rsidRPr="00CB3303" w:rsidRDefault="00601567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762B4C">
        <w:rPr>
          <w:rFonts w:eastAsia="Calibri" w:cs="Calibri"/>
          <w:lang w:eastAsia="it-IT"/>
        </w:rPr>
        <w:t>Lasonil</w:t>
      </w:r>
      <w:proofErr w:type="spellEnd"/>
      <w:r w:rsidR="00762B4C">
        <w:rPr>
          <w:rFonts w:eastAsia="Calibri" w:cs="Calibri"/>
          <w:lang w:eastAsia="it-IT"/>
        </w:rPr>
        <w:t xml:space="preserve"> antinfiammatorio e antireumatico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916321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Commissione Unica del Farmaco (CUF) nella riunione del 10 giugno 1997</w:t>
      </w:r>
      <w:r w:rsidR="00F070B1">
        <w:rPr>
          <w:rFonts w:eastAsia="Calibri" w:cs="Calibri"/>
          <w:lang w:eastAsia="it-IT"/>
        </w:rPr>
        <w:t xml:space="preserve"> (</w:t>
      </w:r>
      <w:r>
        <w:rPr>
          <w:rFonts w:eastAsia="Calibri" w:cs="Calibri"/>
          <w:lang w:eastAsia="it-IT"/>
        </w:rPr>
        <w:t xml:space="preserve">per le </w:t>
      </w:r>
      <w:r w:rsidR="00F070B1">
        <w:rPr>
          <w:rFonts w:eastAsia="Calibri" w:cs="Calibri"/>
          <w:color w:val="000000"/>
          <w:lang w:eastAsia="it-IT"/>
        </w:rPr>
        <w:t>compresse rivestite con film</w:t>
      </w:r>
      <w:r>
        <w:rPr>
          <w:rFonts w:eastAsia="Calibri" w:cs="Calibri"/>
          <w:lang w:eastAsia="it-IT"/>
        </w:rPr>
        <w:t xml:space="preserve"> da 220 mg</w:t>
      </w:r>
      <w:r w:rsidR="00F070B1">
        <w:rPr>
          <w:rFonts w:eastAsia="Calibri" w:cs="Calibri"/>
          <w:lang w:eastAsia="it-IT"/>
        </w:rPr>
        <w:t>)</w:t>
      </w:r>
      <w:r>
        <w:rPr>
          <w:rFonts w:eastAsia="Calibri" w:cs="Calibri"/>
          <w:lang w:eastAsia="it-IT"/>
        </w:rPr>
        <w:t xml:space="preserve"> e l</w:t>
      </w:r>
      <w:r w:rsidR="004241AC" w:rsidRPr="00CB3303">
        <w:rPr>
          <w:rFonts w:eastAsia="Calibri" w:cs="Calibri"/>
          <w:lang w:eastAsia="it-IT"/>
        </w:rPr>
        <w:t xml:space="preserve">a Commissione Tecnico Scientifica (CTS) nella seduta del </w:t>
      </w:r>
      <w:r>
        <w:rPr>
          <w:rFonts w:eastAsia="Calibri" w:cs="Calibri"/>
          <w:lang w:eastAsia="it-IT"/>
        </w:rPr>
        <w:t>19-21 gennaio 2015</w:t>
      </w:r>
      <w:r w:rsidR="00F070B1">
        <w:rPr>
          <w:rFonts w:eastAsia="Calibri" w:cs="Calibri"/>
          <w:lang w:eastAsia="it-IT"/>
        </w:rPr>
        <w:t xml:space="preserve"> (per le </w:t>
      </w:r>
      <w:r w:rsidR="00F070B1">
        <w:rPr>
          <w:rFonts w:eastAsia="Calibri" w:cs="Calibri"/>
          <w:color w:val="000000"/>
          <w:lang w:eastAsia="it-IT"/>
        </w:rPr>
        <w:t>compresse a rilascio modificato</w:t>
      </w:r>
      <w:r w:rsidR="00F070B1">
        <w:rPr>
          <w:rFonts w:eastAsia="Calibri" w:cs="Calibri"/>
          <w:lang w:eastAsia="it-IT"/>
        </w:rPr>
        <w:t xml:space="preserve"> da 660 mg)</w:t>
      </w:r>
      <w:r w:rsidR="004241AC" w:rsidRPr="00CB3303">
        <w:rPr>
          <w:rFonts w:eastAsia="Calibri" w:cs="Calibri"/>
          <w:lang w:eastAsia="it-IT"/>
        </w:rPr>
        <w:t xml:space="preserve"> ha</w:t>
      </w:r>
      <w:r w:rsidR="00F070B1">
        <w:rPr>
          <w:rFonts w:eastAsia="Calibri" w:cs="Calibri"/>
          <w:lang w:eastAsia="it-IT"/>
        </w:rPr>
        <w:t>nno</w:t>
      </w:r>
      <w:r w:rsidR="004241AC" w:rsidRPr="00CB330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762B4C">
        <w:rPr>
          <w:rFonts w:eastAsia="Calibri" w:cs="Calibri"/>
          <w:lang w:eastAsia="it-IT"/>
        </w:rPr>
        <w:t>Lasonil</w:t>
      </w:r>
      <w:proofErr w:type="spellEnd"/>
      <w:r w:rsidR="00762B4C">
        <w:rPr>
          <w:rFonts w:eastAsia="Calibri" w:cs="Calibri"/>
          <w:lang w:eastAsia="it-IT"/>
        </w:rPr>
        <w:t xml:space="preserve"> antinfiammatorio e antireumatico</w:t>
      </w:r>
      <w:r w:rsidR="009B03DB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s</w:t>
      </w:r>
      <w:r w:rsidR="007E4CC5">
        <w:rPr>
          <w:rFonts w:eastAsia="Calibri" w:cs="Calibri"/>
          <w:lang w:eastAsia="it-IT"/>
        </w:rPr>
        <w:t>o</w:t>
      </w:r>
      <w:r w:rsidR="004241AC" w:rsidRPr="00CB3303">
        <w:rPr>
          <w:rFonts w:eastAsia="Calibri" w:cs="Calibri"/>
          <w:lang w:eastAsia="it-IT"/>
        </w:rPr>
        <w:t xml:space="preserve">no superiori ai rischi individuati. </w:t>
      </w:r>
      <w:r w:rsidR="00F070B1">
        <w:rPr>
          <w:rFonts w:eastAsia="Calibri" w:cs="Calibri"/>
          <w:lang w:eastAsia="it-IT"/>
        </w:rPr>
        <w:t>Le Commissioni hanno</w:t>
      </w:r>
      <w:r w:rsidR="004241AC" w:rsidRPr="00CB3303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(</w:t>
      </w:r>
      <w:r>
        <w:rPr>
          <w:rFonts w:eastAsia="Calibri" w:cs="Calibri"/>
          <w:lang w:eastAsia="it-IT"/>
        </w:rPr>
        <w:t xml:space="preserve">C bis per le compresse da 220 mg; </w:t>
      </w:r>
      <w:r w:rsidR="006E2E33">
        <w:rPr>
          <w:rFonts w:eastAsia="Calibri" w:cs="Calibri"/>
          <w:lang w:eastAsia="it-IT"/>
        </w:rPr>
        <w:t xml:space="preserve">classificazione provvisoria Cnn </w:t>
      </w:r>
      <w:r>
        <w:rPr>
          <w:rFonts w:eastAsia="Calibri" w:cs="Calibri"/>
          <w:lang w:eastAsia="it-IT"/>
        </w:rPr>
        <w:t>per le compress</w:t>
      </w:r>
      <w:r w:rsidR="00F070B1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da 660 mg</w:t>
      </w:r>
      <w:r w:rsidR="004241AC"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D7C5B" w:rsidRPr="002A3F14" w:rsidRDefault="002D7C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2766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</w:t>
      </w:r>
      <w:r w:rsidR="004241AC" w:rsidRPr="002A3F14">
        <w:rPr>
          <w:rFonts w:eastAsia="Calibri" w:cs="Calibri"/>
          <w:lang w:eastAsia="it-IT"/>
        </w:rPr>
        <w:lastRenderedPageBreak/>
        <w:t xml:space="preserve">le attività di Farmacovigilanza e gli interventi finalizzati ad identificare, caratterizzare, prevenire o minimizzare i rischi correlati a </w:t>
      </w:r>
      <w:proofErr w:type="spellStart"/>
      <w:r w:rsidR="00762B4C">
        <w:rPr>
          <w:rFonts w:eastAsia="Calibri" w:cs="Calibri"/>
          <w:lang w:eastAsia="it-IT"/>
        </w:rPr>
        <w:t>Lasonil</w:t>
      </w:r>
      <w:proofErr w:type="spellEnd"/>
      <w:r w:rsidR="00762B4C">
        <w:rPr>
          <w:rFonts w:eastAsia="Calibri" w:cs="Calibri"/>
          <w:lang w:eastAsia="it-IT"/>
        </w:rPr>
        <w:t xml:space="preserve"> antinfiammatorio e antireumatico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62B4C">
        <w:rPr>
          <w:rFonts w:eastAsia="Calibri" w:cs="Calibri"/>
          <w:b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/>
          <w:bCs/>
          <w:color w:val="000000"/>
          <w:lang w:eastAsia="it-IT"/>
        </w:rPr>
        <w:t xml:space="preserve"> antinfiammatorio e antireumatico</w:t>
      </w:r>
    </w:p>
    <w:p w:rsidR="004241AC" w:rsidRPr="00CA3A1E" w:rsidRDefault="00F070B1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per le </w:t>
      </w:r>
      <w:r>
        <w:rPr>
          <w:rFonts w:eastAsia="Calibri" w:cs="Calibri"/>
          <w:bCs/>
          <w:color w:val="000000"/>
          <w:lang w:eastAsia="it-IT"/>
        </w:rPr>
        <w:t>compresse rivestite con film da 220 mg</w:t>
      </w:r>
      <w:r w:rsidRPr="00CA3A1E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762B4C">
        <w:rPr>
          <w:rFonts w:eastAsia="Calibri" w:cs="Calibri"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Cs/>
          <w:color w:val="000000"/>
          <w:lang w:eastAsia="it-IT"/>
        </w:rPr>
        <w:t xml:space="preserve"> antinfiammatorio e antireumatico</w:t>
      </w:r>
      <w:r w:rsidR="00916321">
        <w:rPr>
          <w:rFonts w:eastAsia="Calibri" w:cs="Calibri"/>
          <w:bCs/>
          <w:color w:val="000000"/>
          <w:lang w:eastAsia="it-IT"/>
        </w:rPr>
        <w:t xml:space="preserve"> il 13 giugno 1997</w:t>
      </w:r>
      <w:r>
        <w:rPr>
          <w:rFonts w:eastAsia="Calibri" w:cs="Calibri"/>
          <w:bCs/>
          <w:color w:val="000000"/>
          <w:lang w:eastAsia="it-IT"/>
        </w:rPr>
        <w:t>;</w:t>
      </w:r>
      <w:r w:rsidRPr="00F070B1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>l</w:t>
      </w:r>
      <w:r w:rsidRPr="00CA3A1E">
        <w:rPr>
          <w:rFonts w:eastAsia="Calibri" w:cs="Calibri"/>
          <w:bCs/>
          <w:iCs/>
          <w:lang w:eastAsia="it-IT"/>
        </w:rPr>
        <w:t>’AIFA ha rilasciato l’autorizzazione all’immissione in commercio</w:t>
      </w:r>
      <w:r>
        <w:rPr>
          <w:rFonts w:eastAsia="Calibri" w:cs="Calibri"/>
          <w:bCs/>
          <w:iCs/>
          <w:lang w:eastAsia="it-IT"/>
        </w:rPr>
        <w:t xml:space="preserve"> per le </w:t>
      </w:r>
      <w:r>
        <w:rPr>
          <w:rFonts w:eastAsia="Calibri" w:cs="Calibri"/>
          <w:bCs/>
          <w:color w:val="000000"/>
          <w:lang w:eastAsia="it-IT"/>
        </w:rPr>
        <w:t>compresse a rilascio modificato da 660 mg</w:t>
      </w:r>
      <w:r w:rsidR="00916321">
        <w:rPr>
          <w:rFonts w:eastAsia="Calibri" w:cs="Calibri"/>
          <w:bCs/>
          <w:color w:val="000000"/>
          <w:lang w:eastAsia="it-IT"/>
        </w:rPr>
        <w:t xml:space="preserve"> il 24 aprile 2015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62B4C">
        <w:rPr>
          <w:rFonts w:eastAsia="Calibri" w:cs="Calibri"/>
          <w:bCs/>
          <w:color w:val="000000"/>
          <w:lang w:eastAsia="it-IT"/>
        </w:rPr>
        <w:t>Lasonil</w:t>
      </w:r>
      <w:proofErr w:type="spellEnd"/>
      <w:r w:rsidR="00762B4C">
        <w:rPr>
          <w:rFonts w:eastAsia="Calibri" w:cs="Calibri"/>
          <w:bCs/>
          <w:color w:val="000000"/>
          <w:lang w:eastAsia="it-IT"/>
        </w:rPr>
        <w:t xml:space="preserve"> antinfiammatorio e antireumatico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762B4C" w:rsidP="00427935">
      <w:pPr>
        <w:spacing w:after="0" w:line="240" w:lineRule="auto"/>
        <w:jc w:val="both"/>
      </w:pPr>
      <w:r>
        <w:rPr>
          <w:rFonts w:eastAsia="Calibri" w:cs="Calibri"/>
          <w:lang w:eastAsia="it-IT"/>
        </w:rPr>
        <w:t>Questo riassunto è stato aggiornato</w:t>
      </w:r>
      <w:r w:rsidR="004241AC" w:rsidRPr="002A3F14">
        <w:rPr>
          <w:rFonts w:eastAsia="Calibri" w:cs="Calibri"/>
          <w:lang w:eastAsia="it-IT"/>
        </w:rPr>
        <w:t xml:space="preserve"> in data </w:t>
      </w:r>
      <w:r>
        <w:rPr>
          <w:rFonts w:eastAsia="Calibri" w:cs="Calibri"/>
          <w:lang w:eastAsia="it-IT"/>
        </w:rPr>
        <w:t>31.05.2017</w:t>
      </w:r>
      <w:r w:rsidR="004241AC" w:rsidRPr="002A3F14">
        <w:rPr>
          <w:rFonts w:eastAsia="Calibri" w:cs="Calibri"/>
          <w:lang w:eastAsia="it-IT"/>
        </w:rPr>
        <w:t xml:space="preserve">. </w:t>
      </w:r>
    </w:p>
    <w:sectPr w:rsidR="009A260F" w:rsidSect="004279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E0632"/>
    <w:rsid w:val="00111E9E"/>
    <w:rsid w:val="0011250C"/>
    <w:rsid w:val="00127663"/>
    <w:rsid w:val="00180C71"/>
    <w:rsid w:val="0023565E"/>
    <w:rsid w:val="00246D26"/>
    <w:rsid w:val="002D7C5B"/>
    <w:rsid w:val="002F223F"/>
    <w:rsid w:val="003009AA"/>
    <w:rsid w:val="00332B3C"/>
    <w:rsid w:val="003B77B1"/>
    <w:rsid w:val="003E263D"/>
    <w:rsid w:val="003E5E96"/>
    <w:rsid w:val="004241AC"/>
    <w:rsid w:val="00427935"/>
    <w:rsid w:val="00451585"/>
    <w:rsid w:val="00452364"/>
    <w:rsid w:val="004968DE"/>
    <w:rsid w:val="004A1685"/>
    <w:rsid w:val="004B20A8"/>
    <w:rsid w:val="004C3EC8"/>
    <w:rsid w:val="004E4927"/>
    <w:rsid w:val="00594653"/>
    <w:rsid w:val="005F65EA"/>
    <w:rsid w:val="00601567"/>
    <w:rsid w:val="006E2E33"/>
    <w:rsid w:val="006F3638"/>
    <w:rsid w:val="0074402F"/>
    <w:rsid w:val="00762B4C"/>
    <w:rsid w:val="00796B59"/>
    <w:rsid w:val="007A04C8"/>
    <w:rsid w:val="007E488A"/>
    <w:rsid w:val="007E4CC5"/>
    <w:rsid w:val="00834AD2"/>
    <w:rsid w:val="00851AF6"/>
    <w:rsid w:val="00874733"/>
    <w:rsid w:val="00916321"/>
    <w:rsid w:val="009A260F"/>
    <w:rsid w:val="009A4251"/>
    <w:rsid w:val="009B03DB"/>
    <w:rsid w:val="009C05A8"/>
    <w:rsid w:val="009D2938"/>
    <w:rsid w:val="00A05212"/>
    <w:rsid w:val="00A1005E"/>
    <w:rsid w:val="00A40FF3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B3303"/>
    <w:rsid w:val="00CC7AFF"/>
    <w:rsid w:val="00D20170"/>
    <w:rsid w:val="00D9127D"/>
    <w:rsid w:val="00D9600F"/>
    <w:rsid w:val="00DB10B2"/>
    <w:rsid w:val="00DB16FC"/>
    <w:rsid w:val="00E43089"/>
    <w:rsid w:val="00E8064A"/>
    <w:rsid w:val="00E83F8D"/>
    <w:rsid w:val="00EA5ED6"/>
    <w:rsid w:val="00EE2F40"/>
    <w:rsid w:val="00EF062E"/>
    <w:rsid w:val="00F070B1"/>
    <w:rsid w:val="00F66767"/>
    <w:rsid w:val="00FA0DD5"/>
    <w:rsid w:val="00FA2702"/>
    <w:rsid w:val="00FA64BE"/>
    <w:rsid w:val="00FB053D"/>
    <w:rsid w:val="00FB1334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paragraph" w:customStyle="1" w:styleId="capoverso">
    <w:name w:val="capoverso"/>
    <w:basedOn w:val="Normale"/>
    <w:rsid w:val="003E5E9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27</cp:revision>
  <dcterms:created xsi:type="dcterms:W3CDTF">2015-06-10T14:00:00Z</dcterms:created>
  <dcterms:modified xsi:type="dcterms:W3CDTF">2017-05-31T08:50:00Z</dcterms:modified>
</cp:coreProperties>
</file>