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D56CF" w:rsidP="0045224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BC6F1B">
        <w:rPr>
          <w:b/>
          <w:sz w:val="28"/>
        </w:rPr>
        <w:t>Relazione Pubblica di Valutazione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D56CF" w:rsidRDefault="00BD56CF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E52C3" w:rsidRDefault="00AC1157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lang w:val="en-US"/>
        </w:rPr>
      </w:pPr>
      <w:r w:rsidRPr="007E52C3">
        <w:rPr>
          <w:b/>
          <w:sz w:val="32"/>
          <w:lang w:val="en-US"/>
        </w:rPr>
        <w:t>PANTOFIR</w:t>
      </w:r>
    </w:p>
    <w:p w:rsidR="004241AC" w:rsidRPr="007E52C3" w:rsidRDefault="004241AC" w:rsidP="00452241">
      <w:pPr>
        <w:widowControl w:val="0"/>
        <w:spacing w:after="0" w:line="240" w:lineRule="auto"/>
        <w:jc w:val="center"/>
        <w:rPr>
          <w:snapToGrid w:val="0"/>
          <w:lang w:val="en-US"/>
        </w:rPr>
      </w:pPr>
      <w:r w:rsidRPr="007E52C3">
        <w:rPr>
          <w:snapToGrid w:val="0"/>
          <w:lang w:val="en-US"/>
        </w:rPr>
        <w:t xml:space="preserve"> (</w:t>
      </w:r>
      <w:proofErr w:type="spellStart"/>
      <w:r w:rsidR="00826703" w:rsidRPr="007E52C3">
        <w:rPr>
          <w:snapToGrid w:val="0"/>
          <w:lang w:val="en-US"/>
        </w:rPr>
        <w:t>Pantoprazolo</w:t>
      </w:r>
      <w:proofErr w:type="spellEnd"/>
      <w:r w:rsidRPr="007E52C3">
        <w:rPr>
          <w:snapToGrid w:val="0"/>
          <w:lang w:val="en-US"/>
        </w:rPr>
        <w:t>)</w:t>
      </w:r>
    </w:p>
    <w:p w:rsidR="004241AC" w:rsidRPr="007E52C3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241AC" w:rsidRPr="007E52C3" w:rsidRDefault="00AC1157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  <w:r w:rsidRPr="007E52C3">
        <w:rPr>
          <w:b/>
          <w:lang w:val="en-US"/>
        </w:rPr>
        <w:t xml:space="preserve">Wellington Street Development </w:t>
      </w:r>
      <w:proofErr w:type="spellStart"/>
      <w:r w:rsidRPr="007E52C3">
        <w:rPr>
          <w:b/>
          <w:lang w:val="en-US"/>
        </w:rPr>
        <w:t>Pharma</w:t>
      </w:r>
      <w:proofErr w:type="spellEnd"/>
    </w:p>
    <w:p w:rsidR="004241AC" w:rsidRPr="007E52C3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076ADA" w:rsidRPr="007E52C3" w:rsidRDefault="00076ADA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241AC" w:rsidRPr="00062636" w:rsidRDefault="004241AC" w:rsidP="00452241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AC1157">
        <w:rPr>
          <w:rFonts w:cs="Helvetica"/>
          <w:b/>
        </w:rPr>
        <w:t>042643</w:t>
      </w:r>
    </w:p>
    <w:p w:rsidR="004241AC" w:rsidRPr="00062636" w:rsidRDefault="004241AC" w:rsidP="0045224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45224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Questa è la sintesi del </w:t>
      </w:r>
      <w:r w:rsidRPr="0045224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5224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52241">
        <w:rPr>
          <w:rFonts w:eastAsia="Calibri" w:cs="Calibri"/>
          <w:i/>
          <w:color w:val="000000"/>
          <w:lang w:eastAsia="it-IT"/>
        </w:rPr>
        <w:t xml:space="preserve"> Report</w:t>
      </w:r>
      <w:r w:rsidRPr="0045224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C1157">
        <w:rPr>
          <w:rFonts w:eastAsia="Calibri" w:cs="Calibri"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color w:val="000000"/>
          <w:lang w:eastAsia="it-IT"/>
        </w:rPr>
        <w:t>.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C1157">
        <w:rPr>
          <w:rFonts w:eastAsia="Calibri" w:cs="Calibri"/>
          <w:color w:val="000000"/>
          <w:lang w:eastAsia="it-IT"/>
        </w:rPr>
        <w:t>Pantofir</w:t>
      </w:r>
      <w:proofErr w:type="spellEnd"/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 w:rsidRPr="00452241">
        <w:rPr>
          <w:rFonts w:eastAsia="Calibri" w:cs="Calibri"/>
          <w:color w:val="000000"/>
          <w:lang w:eastAsia="it-IT"/>
        </w:rPr>
        <w:t>e le sue condizioni di impiego</w:t>
      </w:r>
      <w:r w:rsidRPr="0045224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C1157">
        <w:rPr>
          <w:rFonts w:eastAsia="Calibri" w:cs="Calibri"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>Per informazioni pratiche sull'utilizzo di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C1157">
        <w:rPr>
          <w:rFonts w:eastAsia="Calibri" w:cs="Calibri"/>
          <w:color w:val="000000"/>
          <w:lang w:eastAsia="it-IT"/>
        </w:rPr>
        <w:t>Pantofir</w:t>
      </w:r>
      <w:proofErr w:type="spellEnd"/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52241">
        <w:rPr>
          <w:rFonts w:eastAsia="Calibri" w:cs="Calibri"/>
          <w:color w:val="000000"/>
          <w:lang w:eastAsia="it-IT"/>
        </w:rPr>
        <w:t xml:space="preserve">il </w:t>
      </w:r>
      <w:r w:rsidRPr="0045224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  <w:r w:rsidR="00E83F8D" w:rsidRPr="00452241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56CF" w:rsidRPr="00BD56CF">
        <w:rPr>
          <w:rFonts w:eastAsia="Calibri" w:cs="Calibri"/>
          <w:b/>
          <w:bCs/>
          <w:color w:val="000000"/>
          <w:lang w:eastAsia="it-IT"/>
        </w:rPr>
        <w:t>E A COSA SERVE</w:t>
      </w:r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241" w:rsidRDefault="00AC1157" w:rsidP="0045224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Pantofir</w:t>
      </w:r>
      <w:proofErr w:type="spellEnd"/>
      <w:r w:rsidR="00E83F8D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52241">
        <w:rPr>
          <w:rFonts w:eastAsia="Calibri" w:cs="Calibri"/>
          <w:color w:val="000000"/>
          <w:lang w:eastAsia="it-IT"/>
        </w:rPr>
        <w:t>i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076ADA" w:rsidRPr="00452241">
        <w:rPr>
          <w:rFonts w:eastAsia="Calibri" w:cs="Calibri"/>
          <w:color w:val="000000"/>
          <w:lang w:eastAsia="it-IT"/>
        </w:rPr>
        <w:t xml:space="preserve"> ed </w:t>
      </w:r>
      <w:r w:rsidR="004241AC" w:rsidRPr="00452241">
        <w:rPr>
          <w:rFonts w:eastAsia="Calibri" w:cs="Calibri"/>
          <w:color w:val="000000"/>
          <w:lang w:eastAsia="it-IT"/>
        </w:rPr>
        <w:t xml:space="preserve">è disponibile in </w:t>
      </w:r>
      <w:r w:rsidR="00452241" w:rsidRPr="00452241">
        <w:rPr>
          <w:rFonts w:eastAsia="Calibri" w:cs="Calibri"/>
          <w:color w:val="000000"/>
          <w:lang w:eastAsia="it-IT"/>
        </w:rPr>
        <w:t>co</w:t>
      </w:r>
      <w:r w:rsidR="00F730DA" w:rsidRPr="00452241">
        <w:rPr>
          <w:rFonts w:eastAsia="Calibri" w:cs="Calibri"/>
          <w:color w:val="000000"/>
          <w:lang w:eastAsia="it-IT"/>
        </w:rPr>
        <w:t>mpresse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 w:rsidRPr="00452241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contenenti diversi dosaggi de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 attivo:</w:t>
      </w:r>
      <w:r w:rsidR="004241AC" w:rsidRPr="00452241">
        <w:t xml:space="preserve"> </w:t>
      </w:r>
      <w:r w:rsidR="00452364" w:rsidRPr="00452241">
        <w:rPr>
          <w:rFonts w:cs="Helvetica"/>
        </w:rPr>
        <w:t>2</w:t>
      </w:r>
      <w:r w:rsidR="00E83F8D" w:rsidRPr="00452241">
        <w:rPr>
          <w:rFonts w:cs="Helvetica"/>
        </w:rPr>
        <w:t>0</w:t>
      </w:r>
      <w:r w:rsidR="00452364" w:rsidRPr="00452241">
        <w:rPr>
          <w:rFonts w:cs="Helvetica"/>
        </w:rPr>
        <w:t xml:space="preserve"> mg</w:t>
      </w:r>
      <w:r w:rsidR="00F730DA" w:rsidRPr="00452241">
        <w:rPr>
          <w:rFonts w:cs="Helvetica"/>
        </w:rPr>
        <w:t xml:space="preserve"> e</w:t>
      </w:r>
      <w:r w:rsidR="00A539E9" w:rsidRPr="00452241">
        <w:rPr>
          <w:rFonts w:cs="Helvetica"/>
        </w:rPr>
        <w:t xml:space="preserve"> 40 mg</w:t>
      </w:r>
      <w:r w:rsidR="004241AC" w:rsidRPr="00452241">
        <w:t>.</w:t>
      </w:r>
    </w:p>
    <w:p w:rsidR="00417711" w:rsidRPr="00452241" w:rsidRDefault="00AC1157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Pantofir</w:t>
      </w:r>
      <w:proofErr w:type="spellEnd"/>
      <w:r w:rsidR="00417711" w:rsidRPr="00452241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Pantorc</w:t>
      </w:r>
      <w:proofErr w:type="spellEnd"/>
      <w:r w:rsidR="00452241" w:rsidRPr="00452241">
        <w:rPr>
          <w:rFonts w:eastAsia="Calibri" w:cs="Calibri"/>
          <w:color w:val="000000"/>
          <w:lang w:eastAsia="it-IT"/>
        </w:rPr>
        <w:t>,</w:t>
      </w:r>
      <w:r w:rsidR="00F730DA" w:rsidRPr="00452241">
        <w:rPr>
          <w:rFonts w:eastAsia="Calibri" w:cs="Calibri"/>
          <w:color w:val="000000"/>
          <w:lang w:eastAsia="it-IT"/>
        </w:rPr>
        <w:t xml:space="preserve"> </w:t>
      </w:r>
      <w:r w:rsidR="00452241" w:rsidRPr="00452241">
        <w:rPr>
          <w:rFonts w:eastAsia="Calibri" w:cs="Calibri"/>
          <w:color w:val="000000"/>
          <w:lang w:eastAsia="it-IT"/>
        </w:rPr>
        <w:t xml:space="preserve">già </w:t>
      </w:r>
      <w:r w:rsidR="00F730DA" w:rsidRPr="00452241">
        <w:rPr>
          <w:rFonts w:eastAsia="Calibri" w:cs="Calibri"/>
          <w:color w:val="000000"/>
          <w:lang w:eastAsia="it-IT"/>
        </w:rPr>
        <w:t>autorizzato in Italia con procedura decentrata con la Germania come stato di riferimento (</w:t>
      </w:r>
      <w:hyperlink r:id="rId6" w:history="1">
        <w:r w:rsidR="00F730DA" w:rsidRPr="0045224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F730DA" w:rsidRPr="00452241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7" w:history="1">
        <w:r w:rsidR="00F730DA"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730DA" w:rsidRPr="00452241">
        <w:rPr>
          <w:rFonts w:eastAsia="Calibri" w:cs="Calibri"/>
          <w:lang w:eastAsia="it-IT"/>
        </w:rPr>
        <w:t>)</w:t>
      </w:r>
      <w:r w:rsidR="00F730DA" w:rsidRPr="00452241">
        <w:t xml:space="preserve"> </w:t>
      </w:r>
      <w:r w:rsidR="00F730DA" w:rsidRPr="00452241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7537BE" w:rsidRPr="00452241">
        <w:rPr>
          <w:rFonts w:eastAsia="Calibri" w:cs="Calibri"/>
          <w:color w:val="000000"/>
          <w:lang w:eastAsia="it-IT"/>
        </w:rPr>
        <w:t>Pantorc</w:t>
      </w:r>
      <w:proofErr w:type="spellEnd"/>
      <w:r w:rsidR="00417711" w:rsidRPr="00452241">
        <w:rPr>
          <w:rFonts w:eastAsia="Calibri" w:cs="Calibri"/>
          <w:color w:val="000000"/>
          <w:lang w:eastAsia="it-IT"/>
        </w:rPr>
        <w:t>.</w:t>
      </w:r>
    </w:p>
    <w:p w:rsidR="00984E3F" w:rsidRPr="00452241" w:rsidRDefault="00AC1157" w:rsidP="00452241">
      <w:pPr>
        <w:spacing w:after="0" w:line="240" w:lineRule="auto"/>
      </w:pPr>
      <w:proofErr w:type="spellStart"/>
      <w:r>
        <w:t>Pantofir</w:t>
      </w:r>
      <w:proofErr w:type="spellEnd"/>
      <w:r w:rsidR="00984E3F" w:rsidRPr="00452241">
        <w:t xml:space="preserve"> 20 mg è usato per il trattamento di:</w:t>
      </w:r>
    </w:p>
    <w:p w:rsidR="00984E3F" w:rsidRPr="00452241" w:rsidRDefault="00984E3F" w:rsidP="00452241">
      <w:pPr>
        <w:spacing w:after="0" w:line="240" w:lineRule="auto"/>
      </w:pPr>
      <w:r w:rsidRPr="00452241">
        <w:rPr>
          <w:i/>
          <w:iCs/>
          <w:lang w:eastAsia="it-IT"/>
        </w:rPr>
        <w:t>Adulti ed adolescenti di 12 anni ed oltre:</w:t>
      </w:r>
    </w:p>
    <w:p w:rsidR="00984E3F" w:rsidRPr="00452241" w:rsidRDefault="00984E3F" w:rsidP="0045224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 xml:space="preserve">Trattamento dei sintomi (es. pirosi, rigurgito acido, dolore nella deglutizione) associati alla malattia da reflusso </w:t>
      </w:r>
      <w:proofErr w:type="spellStart"/>
      <w:r w:rsidRPr="00452241">
        <w:rPr>
          <w:lang w:eastAsia="it-IT"/>
        </w:rPr>
        <w:t>gastroesofageo</w:t>
      </w:r>
      <w:proofErr w:type="spellEnd"/>
      <w:r w:rsidRPr="00452241">
        <w:rPr>
          <w:lang w:eastAsia="it-IT"/>
        </w:rPr>
        <w:t xml:space="preserve"> causata da reflusso di acido dallo stomaco.</w:t>
      </w:r>
    </w:p>
    <w:p w:rsidR="00984E3F" w:rsidRPr="00452241" w:rsidRDefault="00984E3F" w:rsidP="0045224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>Trattamento a lungo termine dell’esofagite da reflusso (infiammazione dell’esofago accompagnata da rigurgito di acido dallo stomaco) e prevenzione del suo ripresentarsi.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rPr>
          <w:i/>
          <w:iCs/>
          <w:lang w:eastAsia="it-IT"/>
        </w:rPr>
      </w:pPr>
      <w:r w:rsidRPr="00452241">
        <w:rPr>
          <w:i/>
          <w:iCs/>
          <w:lang w:eastAsia="it-IT"/>
        </w:rPr>
        <w:t>Adulti:</w:t>
      </w:r>
    </w:p>
    <w:p w:rsidR="00984E3F" w:rsidRPr="00452241" w:rsidRDefault="00984E3F" w:rsidP="0045224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 xml:space="preserve">Prevenzione delle ulcere duodenali e dello stomaco causate da farmaci antinfiammatori non steroidei (FANS, per esempio, </w:t>
      </w:r>
      <w:proofErr w:type="spellStart"/>
      <w:r w:rsidRPr="00452241">
        <w:rPr>
          <w:lang w:eastAsia="it-IT"/>
        </w:rPr>
        <w:t>ibuprofene</w:t>
      </w:r>
      <w:proofErr w:type="spellEnd"/>
      <w:r w:rsidRPr="00452241">
        <w:rPr>
          <w:lang w:eastAsia="it-IT"/>
        </w:rPr>
        <w:t>) in pazienti a rischio che necessitano di un trattamento continuativo con FANS.</w:t>
      </w:r>
    </w:p>
    <w:p w:rsidR="00984E3F" w:rsidRPr="00452241" w:rsidRDefault="00AC1157" w:rsidP="00452241">
      <w:pPr>
        <w:spacing w:after="0" w:line="240" w:lineRule="auto"/>
      </w:pPr>
      <w:proofErr w:type="spellStart"/>
      <w:r>
        <w:t>Pantofir</w:t>
      </w:r>
      <w:proofErr w:type="spellEnd"/>
      <w:r w:rsidR="00984E3F" w:rsidRPr="00452241">
        <w:t xml:space="preserve"> 40 mg è usato per il trattamento di:</w:t>
      </w:r>
    </w:p>
    <w:p w:rsidR="00984E3F" w:rsidRPr="00452241" w:rsidRDefault="00984E3F" w:rsidP="00452241">
      <w:pPr>
        <w:spacing w:after="0" w:line="240" w:lineRule="auto"/>
      </w:pPr>
      <w:r w:rsidRPr="00452241">
        <w:rPr>
          <w:i/>
          <w:iCs/>
          <w:lang w:eastAsia="it-IT"/>
        </w:rPr>
        <w:t>Adulti ed adolescenti di 12 anni ed oltre:</w:t>
      </w:r>
    </w:p>
    <w:p w:rsidR="00984E3F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>Esofagite da reflusso. Un’infiammazione dell’esofago (il tubo che unisce la gola con lo stomaco) accompagnata da rigurgito di acido gastrico.</w:t>
      </w:r>
    </w:p>
    <w:p w:rsidR="00BD56CF" w:rsidRPr="00452241" w:rsidRDefault="00BD56CF" w:rsidP="00BD56CF">
      <w:pPr>
        <w:pStyle w:val="Paragrafoelenco"/>
        <w:autoSpaceDE w:val="0"/>
        <w:autoSpaceDN w:val="0"/>
        <w:adjustRightInd w:val="0"/>
        <w:spacing w:after="0" w:line="240" w:lineRule="auto"/>
        <w:ind w:left="284"/>
        <w:rPr>
          <w:lang w:eastAsia="it-IT"/>
        </w:rPr>
      </w:pP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ind w:left="284" w:hanging="284"/>
        <w:rPr>
          <w:i/>
          <w:iCs/>
          <w:lang w:eastAsia="it-IT"/>
        </w:rPr>
      </w:pPr>
      <w:r w:rsidRPr="00452241">
        <w:rPr>
          <w:i/>
          <w:iCs/>
          <w:lang w:eastAsia="it-IT"/>
        </w:rPr>
        <w:lastRenderedPageBreak/>
        <w:t>Adulti:</w:t>
      </w:r>
    </w:p>
    <w:p w:rsidR="00984E3F" w:rsidRPr="00452241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>Ulcere dello stomaco e del duodeno.</w:t>
      </w:r>
    </w:p>
    <w:p w:rsidR="00984E3F" w:rsidRPr="00452241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 xml:space="preserve">Sindrome di </w:t>
      </w:r>
      <w:proofErr w:type="spellStart"/>
      <w:r w:rsidRPr="00452241">
        <w:rPr>
          <w:lang w:eastAsia="it-IT"/>
        </w:rPr>
        <w:t>Zollinger-Ellison</w:t>
      </w:r>
      <w:proofErr w:type="spellEnd"/>
      <w:r w:rsidRPr="00452241">
        <w:rPr>
          <w:lang w:eastAsia="it-IT"/>
        </w:rPr>
        <w:t xml:space="preserve"> ed altre condizioni in cui viene prodotto troppo acido nello stomaco.</w:t>
      </w:r>
    </w:p>
    <w:p w:rsidR="00984E3F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52241" w:rsidRPr="00452241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AC115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Pantofir</w:t>
      </w:r>
      <w:proofErr w:type="spellEnd"/>
      <w:r w:rsidR="00076ADA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iCs/>
          <w:lang w:eastAsia="it-IT"/>
        </w:rPr>
        <w:t xml:space="preserve">Per </w:t>
      </w:r>
      <w:r w:rsidRPr="00452241">
        <w:rPr>
          <w:bCs/>
          <w:lang w:eastAsia="it-IT"/>
        </w:rPr>
        <w:t xml:space="preserve">il trattamento dei sintomi associati a disturbi del reflusso </w:t>
      </w:r>
      <w:proofErr w:type="spellStart"/>
      <w:r w:rsidRPr="00452241">
        <w:rPr>
          <w:bCs/>
          <w:lang w:eastAsia="it-IT"/>
        </w:rPr>
        <w:t>gastroesofageo</w:t>
      </w:r>
      <w:proofErr w:type="spellEnd"/>
      <w:r w:rsidRPr="00452241">
        <w:rPr>
          <w:bCs/>
          <w:lang w:eastAsia="it-IT"/>
        </w:rPr>
        <w:t xml:space="preserve"> (es. pirosi, rigurgito acido, dolore nella deglutizione), l</w:t>
      </w:r>
      <w:r w:rsidRPr="00452241">
        <w:rPr>
          <w:lang w:eastAsia="it-IT"/>
        </w:rPr>
        <w:t xml:space="preserve">a dose raccomandata di </w:t>
      </w:r>
      <w:proofErr w:type="spellStart"/>
      <w:r w:rsidR="00AC1157">
        <w:rPr>
          <w:lang w:eastAsia="it-IT"/>
        </w:rPr>
        <w:t>Pantofir</w:t>
      </w:r>
      <w:proofErr w:type="spellEnd"/>
      <w:r w:rsidRPr="00452241">
        <w:rPr>
          <w:lang w:eastAsia="it-IT"/>
        </w:rPr>
        <w:t xml:space="preserve"> 20 mg negli a</w:t>
      </w:r>
      <w:r w:rsidRPr="00452241">
        <w:rPr>
          <w:iCs/>
          <w:lang w:eastAsia="it-IT"/>
        </w:rPr>
        <w:t xml:space="preserve">dulti e negli adolescenti di età superiore a 12 anni </w:t>
      </w:r>
      <w:r w:rsidRPr="00452241">
        <w:rPr>
          <w:lang w:eastAsia="it-IT"/>
        </w:rPr>
        <w:t xml:space="preserve">è una compressa al giorno. 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a lungo termine e per la prevenzione del ripresentarsi dell’esofagite da reflusso,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e negli adolescenti di età superiore a 12 anni</w:t>
      </w:r>
      <w:r w:rsidRPr="00452241">
        <w:rPr>
          <w:lang w:eastAsia="it-IT"/>
        </w:rPr>
        <w:t xml:space="preserve"> è una compressa al giorno. In casi particolari, la dose può essere raddoppiata.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iCs/>
          <w:lang w:eastAsia="it-IT"/>
        </w:rPr>
      </w:pPr>
      <w:r w:rsidRPr="00452241">
        <w:rPr>
          <w:bCs/>
          <w:lang w:eastAsia="it-IT"/>
        </w:rPr>
        <w:t>Per la prevenzione delle ulcere duodenali e gastriche in pazienti che necessitano di un trattamento continuativo con FANS,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è di una compressa al giorno.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dell’esofagite da reflusso,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e negli adolescenti di età superiore a 12 anni</w:t>
      </w:r>
      <w:r w:rsidRPr="00452241">
        <w:rPr>
          <w:lang w:eastAsia="it-IT"/>
        </w:rPr>
        <w:t xml:space="preserve"> è di una compressa al giorno. In casi particolari, la dose può essere raddoppiata.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</w:pPr>
      <w:r w:rsidRPr="00452241">
        <w:rPr>
          <w:rFonts w:cs="Times New Roman"/>
        </w:rPr>
        <w:t>I pazienti adulti che ricevono anche un trattamento</w:t>
      </w:r>
      <w:r w:rsidRPr="00452241">
        <w:t xml:space="preserve"> antibiotico, devono prendere 2 compresse da 40 mg  al giorno: </w:t>
      </w:r>
      <w:r w:rsidRPr="00452241">
        <w:rPr>
          <w:lang w:eastAsia="it-IT"/>
        </w:rPr>
        <w:t xml:space="preserve">la prima compressa di </w:t>
      </w:r>
      <w:proofErr w:type="spellStart"/>
      <w:r w:rsidRPr="00452241">
        <w:rPr>
          <w:lang w:eastAsia="it-IT"/>
        </w:rPr>
        <w:t>pantoprazolo</w:t>
      </w:r>
      <w:proofErr w:type="spellEnd"/>
      <w:r w:rsidRPr="00452241">
        <w:rPr>
          <w:lang w:eastAsia="it-IT"/>
        </w:rPr>
        <w:t xml:space="preserve"> un’ora prima della colazione e la seconda compressa un’ora prima del pasto serale. 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delle ulcere gastriche e duodenali, l</w:t>
      </w:r>
      <w:r w:rsidRPr="00452241">
        <w:rPr>
          <w:lang w:eastAsia="it-IT"/>
        </w:rPr>
        <w:t>a dose raccomandata negli adulti è di una compressa al giorno. In casi particolari, la dose può essere raddoppiata.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 xml:space="preserve">Per il trattamento a lungo termine della sindrome di </w:t>
      </w:r>
      <w:proofErr w:type="spellStart"/>
      <w:r w:rsidRPr="00452241">
        <w:rPr>
          <w:bCs/>
          <w:lang w:eastAsia="it-IT"/>
        </w:rPr>
        <w:t>Zollinger-Ellison</w:t>
      </w:r>
      <w:proofErr w:type="spellEnd"/>
      <w:r w:rsidRPr="00452241">
        <w:rPr>
          <w:bCs/>
          <w:lang w:eastAsia="it-IT"/>
        </w:rPr>
        <w:t xml:space="preserve"> e delle altre condizioni in cui viene prodotto troppo acido nello stomaco, l</w:t>
      </w:r>
      <w:r w:rsidRPr="00452241">
        <w:rPr>
          <w:lang w:eastAsia="it-IT"/>
        </w:rPr>
        <w:t>a dose raccomandata negli è solitamente di due compresse al giorno assunto un’ora prima di un pasto. In casi particolari, la dose può essere raddoppiata.</w:t>
      </w:r>
    </w:p>
    <w:p w:rsidR="00EA6DE1" w:rsidRPr="00452241" w:rsidRDefault="00EA6DE1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lang w:eastAsia="it-IT"/>
        </w:rPr>
        <w:t>Nei pazienti con gravi problemi al fegato le dosi potranno essere ridotte.</w:t>
      </w:r>
    </w:p>
    <w:p w:rsidR="0036414C" w:rsidRPr="00452241" w:rsidRDefault="00EA6DE1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L’uso di </w:t>
      </w:r>
      <w:proofErr w:type="spellStart"/>
      <w:r w:rsidR="00AC1157">
        <w:rPr>
          <w:rFonts w:eastAsia="Calibri" w:cs="Calibri"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lang w:eastAsia="it-IT"/>
        </w:rPr>
        <w:t>non è raccomandato</w:t>
      </w:r>
      <w:r w:rsidR="0036414C" w:rsidRPr="00452241">
        <w:rPr>
          <w:lang w:eastAsia="it-IT"/>
        </w:rPr>
        <w:t xml:space="preserve"> per l’uso nei bambini al di sotto dei 12 anni</w:t>
      </w:r>
      <w:r w:rsidRPr="00452241">
        <w:rPr>
          <w:lang w:eastAsia="it-IT"/>
        </w:rPr>
        <w:t xml:space="preserve"> a causa dei dati limitati sulla sicurezza ed efficacia in questa fascia di età.</w:t>
      </w:r>
    </w:p>
    <w:p w:rsidR="004241AC" w:rsidRPr="00452241" w:rsidRDefault="004241AC" w:rsidP="00452241">
      <w:pPr>
        <w:tabs>
          <w:tab w:val="left" w:pos="0"/>
        </w:tabs>
        <w:spacing w:after="0" w:line="240" w:lineRule="auto"/>
        <w:jc w:val="both"/>
      </w:pPr>
      <w:r w:rsidRPr="00452241">
        <w:t xml:space="preserve">Le </w:t>
      </w:r>
      <w:r w:rsidR="00984E3F" w:rsidRPr="00452241">
        <w:t>compresse</w:t>
      </w:r>
      <w:r w:rsidRPr="00452241">
        <w:t xml:space="preserve"> vanno assunte</w:t>
      </w:r>
      <w:r w:rsidR="00874733" w:rsidRPr="00452241">
        <w:t xml:space="preserve"> intere (senza frantumarle o masticarle</w:t>
      </w:r>
      <w:r w:rsidR="00BA7D67" w:rsidRPr="00452241">
        <w:t>)</w:t>
      </w:r>
      <w:r w:rsidRPr="00452241">
        <w:t xml:space="preserve"> con un po’ di acqua</w:t>
      </w:r>
      <w:r w:rsidR="00984E3F" w:rsidRPr="00452241">
        <w:t xml:space="preserve"> o altro liquido un’ora prima di un pasto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52241" w:rsidRDefault="00AC115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Pantofir</w:t>
      </w:r>
      <w:proofErr w:type="spellEnd"/>
      <w:r w:rsidR="006E45EF" w:rsidRPr="00452241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EA6DE1" w:rsidRPr="00452241">
        <w:t>A02BC02</w:t>
      </w:r>
      <w:r w:rsidR="006E45EF" w:rsidRPr="00452241">
        <w:rPr>
          <w:rFonts w:eastAsia="DejaVuSans" w:cs="DejaVuSans"/>
        </w:rPr>
        <w:t>,</w:t>
      </w:r>
      <w:r w:rsidR="00E43089" w:rsidRPr="00452241">
        <w:rPr>
          <w:rFonts w:eastAsia="DejaVuSans" w:cs="DejaVuSans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contiene i</w:t>
      </w:r>
      <w:r w:rsidR="00EF062E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F062E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F062E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6E45EF" w:rsidRPr="00452241">
        <w:rPr>
          <w:rFonts w:eastAsia="Calibri" w:cs="Calibri"/>
          <w:color w:val="000000"/>
          <w:lang w:eastAsia="it-IT"/>
        </w:rPr>
        <w:t xml:space="preserve"> che </w:t>
      </w:r>
      <w:r w:rsidR="00BA7D67" w:rsidRPr="00452241">
        <w:rPr>
          <w:rFonts w:eastAsia="DejaVuSans" w:cs="DejaVuSans"/>
        </w:rPr>
        <w:t>appartiene alla classe dei composti antisecretori</w:t>
      </w:r>
      <w:r w:rsidR="00076ADA" w:rsidRPr="00452241">
        <w:rPr>
          <w:rFonts w:eastAsia="DejaVuSans" w:cs="DejaVuSans"/>
        </w:rPr>
        <w:t>, cioè</w:t>
      </w:r>
      <w:r w:rsidR="00BA7D67" w:rsidRPr="00452241">
        <w:rPr>
          <w:rFonts w:eastAsia="DejaVuSans" w:cs="DejaVuSans"/>
        </w:rPr>
        <w:t xml:space="preserve"> che sopprimono la secrezione acida </w:t>
      </w:r>
      <w:r w:rsidR="00076ADA" w:rsidRPr="00452241">
        <w:rPr>
          <w:rFonts w:eastAsia="DejaVuSans" w:cs="DejaVuSans"/>
        </w:rPr>
        <w:t>dello stomaco</w:t>
      </w:r>
      <w:r w:rsidR="00BA7D67" w:rsidRPr="00452241">
        <w:rPr>
          <w:rFonts w:eastAsia="DejaVuSans" w:cs="DejaVuSans"/>
        </w:rPr>
        <w:t xml:space="preserve"> per inibizione specifica di un enzima che attiva la pompa acida o protonica.</w:t>
      </w:r>
    </w:p>
    <w:p w:rsidR="004241AC" w:rsidRPr="00452241" w:rsidRDefault="004241AC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52241" w:rsidRDefault="00BA7D67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? </w:t>
      </w:r>
    </w:p>
    <w:p w:rsidR="004241AC" w:rsidRPr="00452241" w:rsidRDefault="004241AC" w:rsidP="00452241">
      <w:pPr>
        <w:spacing w:after="0" w:line="240" w:lineRule="auto"/>
        <w:jc w:val="both"/>
        <w:rPr>
          <w:rFonts w:cs="Arial"/>
        </w:rPr>
      </w:pPr>
      <w:r w:rsidRPr="00452241">
        <w:rPr>
          <w:rFonts w:cs="Arial"/>
        </w:rPr>
        <w:t xml:space="preserve">Poiché </w:t>
      </w:r>
      <w:proofErr w:type="spellStart"/>
      <w:r w:rsidR="00AC1157">
        <w:rPr>
          <w:rFonts w:cs="Arial"/>
        </w:rPr>
        <w:t>Pantofir</w:t>
      </w:r>
      <w:proofErr w:type="spellEnd"/>
      <w:r w:rsidR="00062636" w:rsidRPr="00452241">
        <w:rPr>
          <w:rFonts w:cs="Arial"/>
        </w:rPr>
        <w:t xml:space="preserve"> </w:t>
      </w:r>
      <w:r w:rsidR="00013020" w:rsidRPr="00452241">
        <w:rPr>
          <w:rFonts w:cs="Arial"/>
        </w:rPr>
        <w:t>è un medicinale generico</w:t>
      </w:r>
      <w:r w:rsidRPr="00452241">
        <w:rPr>
          <w:rFonts w:cs="Arial"/>
        </w:rPr>
        <w:t>, è stato sufficiente effettuare prove cliniche per determinare</w:t>
      </w:r>
      <w:r w:rsidRPr="00452241">
        <w:rPr>
          <w:rFonts w:cs="Arial"/>
          <w:b/>
        </w:rPr>
        <w:t xml:space="preserve"> </w:t>
      </w:r>
      <w:r w:rsidRPr="00452241">
        <w:rPr>
          <w:rFonts w:cs="Arial"/>
        </w:rPr>
        <w:t xml:space="preserve">la bioequivalenza rispetto </w:t>
      </w:r>
      <w:r w:rsidR="007537BE" w:rsidRPr="00452241">
        <w:rPr>
          <w:rFonts w:cs="Arial"/>
        </w:rPr>
        <w:t xml:space="preserve">al medicinale </w:t>
      </w:r>
      <w:proofErr w:type="spellStart"/>
      <w:r w:rsidR="007537BE" w:rsidRPr="00452241">
        <w:rPr>
          <w:rFonts w:cs="Arial"/>
        </w:rPr>
        <w:t>Pantozol</w:t>
      </w:r>
      <w:proofErr w:type="spellEnd"/>
      <w:r w:rsidR="007537BE" w:rsidRPr="00452241">
        <w:rPr>
          <w:rFonts w:cs="Arial"/>
        </w:rPr>
        <w:t xml:space="preserve"> (medicinale autorizzato in Germania corrispondente in Italia al medicinale di riferimento </w:t>
      </w:r>
      <w:proofErr w:type="spellStart"/>
      <w:r w:rsidR="007537BE" w:rsidRPr="00452241">
        <w:rPr>
          <w:rFonts w:cs="Arial"/>
        </w:rPr>
        <w:t>Pantorc</w:t>
      </w:r>
      <w:proofErr w:type="spellEnd"/>
      <w:r w:rsidR="007537BE" w:rsidRPr="00452241">
        <w:rPr>
          <w:rFonts w:cs="Arial"/>
        </w:rPr>
        <w:t>)</w:t>
      </w:r>
      <w:r w:rsidR="00013020" w:rsidRPr="00452241">
        <w:rPr>
          <w:rFonts w:cs="Arial"/>
        </w:rPr>
        <w:t xml:space="preserve">. Due medicinali sono </w:t>
      </w:r>
      <w:proofErr w:type="spellStart"/>
      <w:r w:rsidR="00013020" w:rsidRPr="00452241">
        <w:rPr>
          <w:rFonts w:cs="Arial"/>
        </w:rPr>
        <w:t>bioequivalenti</w:t>
      </w:r>
      <w:proofErr w:type="spellEnd"/>
      <w:r w:rsidR="00013020" w:rsidRPr="00452241">
        <w:rPr>
          <w:rFonts w:cs="Arial"/>
        </w:rPr>
        <w:t xml:space="preserve"> quando producono gli stessi livelli di principio attivo nell’organismo</w:t>
      </w:r>
      <w:r w:rsidRPr="00452241">
        <w:rPr>
          <w:rFonts w:cs="Arial"/>
        </w:rPr>
        <w:t xml:space="preserve">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b/>
          <w:lang w:eastAsia="it-IT"/>
        </w:rPr>
        <w:t>?</w:t>
      </w:r>
      <w:r w:rsidRPr="00452241">
        <w:rPr>
          <w:rFonts w:eastAsia="Calibri" w:cs="Calibri"/>
          <w:lang w:eastAsia="it-IT"/>
        </w:rPr>
        <w:t xml:space="preserve"> </w:t>
      </w:r>
    </w:p>
    <w:p w:rsidR="004241AC" w:rsidRPr="00452241" w:rsidRDefault="00AC115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Pantofir</w:t>
      </w:r>
      <w:proofErr w:type="spellEnd"/>
      <w:r w:rsidR="009B03DB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lang w:eastAsia="it-IT"/>
        </w:rPr>
        <w:t xml:space="preserve">è un medicinale </w:t>
      </w:r>
      <w:r w:rsidR="00013020" w:rsidRPr="0045224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452241">
        <w:rPr>
          <w:rFonts w:eastAsia="Calibri" w:cs="Calibri"/>
          <w:lang w:eastAsia="it-IT"/>
        </w:rPr>
        <w:t>bioequivale</w:t>
      </w:r>
      <w:r w:rsidR="009B03DB" w:rsidRPr="00452241">
        <w:rPr>
          <w:rFonts w:eastAsia="Calibri" w:cs="Calibri"/>
          <w:lang w:eastAsia="it-IT"/>
        </w:rPr>
        <w:t>n</w:t>
      </w:r>
      <w:r w:rsidR="00013020" w:rsidRPr="00452241">
        <w:rPr>
          <w:rFonts w:eastAsia="Calibri" w:cs="Calibri"/>
          <w:lang w:eastAsia="it-IT"/>
        </w:rPr>
        <w:t>te</w:t>
      </w:r>
      <w:proofErr w:type="spellEnd"/>
      <w:r w:rsidR="00013020" w:rsidRPr="00452241">
        <w:rPr>
          <w:rFonts w:eastAsia="Calibri" w:cs="Calibri"/>
          <w:lang w:eastAsia="it-IT"/>
        </w:rPr>
        <w:t xml:space="preserve"> al medicinale di riferimento</w:t>
      </w:r>
      <w:r w:rsidR="00BA7D67" w:rsidRPr="00452241">
        <w:rPr>
          <w:rFonts w:eastAsia="Calibri" w:cs="Calibri"/>
          <w:lang w:eastAsia="it-IT"/>
        </w:rPr>
        <w:t xml:space="preserve">; pertanto, </w:t>
      </w:r>
      <w:r w:rsidR="00013020" w:rsidRPr="00452241">
        <w:rPr>
          <w:rFonts w:eastAsia="Calibri" w:cs="Calibri"/>
          <w:lang w:eastAsia="it-IT"/>
        </w:rPr>
        <w:t>i suoi</w:t>
      </w:r>
      <w:r w:rsidR="004241AC" w:rsidRPr="0045224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452241">
        <w:rPr>
          <w:rFonts w:eastAsia="Calibri" w:cs="Calibri"/>
          <w:lang w:eastAsia="it-IT"/>
        </w:rPr>
        <w:t>l</w:t>
      </w:r>
      <w:r w:rsidR="004241AC" w:rsidRPr="00452241">
        <w:rPr>
          <w:rFonts w:eastAsia="Calibri" w:cs="Calibri"/>
          <w:lang w:eastAsia="it-IT"/>
        </w:rPr>
        <w:t xml:space="preserve"> medicinal</w:t>
      </w:r>
      <w:r w:rsidR="00013020" w:rsidRPr="00452241">
        <w:rPr>
          <w:rFonts w:eastAsia="Calibri" w:cs="Calibri"/>
          <w:lang w:eastAsia="it-IT"/>
        </w:rPr>
        <w:t>e</w:t>
      </w:r>
      <w:r w:rsidR="004241AC" w:rsidRPr="00452241">
        <w:rPr>
          <w:rFonts w:eastAsia="Calibri" w:cs="Calibri"/>
          <w:lang w:eastAsia="it-IT"/>
        </w:rPr>
        <w:t xml:space="preserve"> di riferimento.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52241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  <w:r w:rsidR="009B03DB" w:rsidRPr="0045224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La Commissione Tecnico Scientifica (CTS), nella seduta del </w:t>
      </w:r>
      <w:r w:rsidR="00AC1157">
        <w:rPr>
          <w:rFonts w:eastAsia="Calibri" w:cs="Calibri"/>
          <w:lang w:eastAsia="it-IT"/>
        </w:rPr>
        <w:t>12-14 maggio</w:t>
      </w:r>
      <w:r w:rsidR="00BD56CF">
        <w:rPr>
          <w:rFonts w:eastAsia="Calibri" w:cs="Calibri"/>
          <w:lang w:eastAsia="it-IT"/>
        </w:rPr>
        <w:t xml:space="preserve"> 2014</w:t>
      </w:r>
      <w:r w:rsidRPr="00452241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452241">
        <w:rPr>
          <w:rFonts w:eastAsia="Calibri" w:cs="Calibri"/>
          <w:lang w:eastAsia="it-IT"/>
        </w:rPr>
        <w:t>del</w:t>
      </w:r>
      <w:r w:rsidRPr="00452241">
        <w:rPr>
          <w:rFonts w:eastAsia="Calibri" w:cs="Calibri"/>
          <w:lang w:eastAsia="it-IT"/>
        </w:rPr>
        <w:t xml:space="preserve"> medicinal</w:t>
      </w:r>
      <w:r w:rsidR="00D20170" w:rsidRPr="00452241">
        <w:rPr>
          <w:rFonts w:eastAsia="Calibri" w:cs="Calibri"/>
          <w:lang w:eastAsia="it-IT"/>
        </w:rPr>
        <w:t>e</w:t>
      </w:r>
      <w:r w:rsidRPr="00452241">
        <w:rPr>
          <w:rFonts w:eastAsia="Calibri" w:cs="Calibri"/>
          <w:lang w:eastAsia="it-IT"/>
        </w:rPr>
        <w:t xml:space="preserve"> di riferimento </w:t>
      </w:r>
      <w:proofErr w:type="spellStart"/>
      <w:r w:rsidR="00F730DA" w:rsidRPr="00452241">
        <w:rPr>
          <w:rFonts w:eastAsia="Calibri" w:cs="Calibri"/>
          <w:lang w:eastAsia="it-IT"/>
        </w:rPr>
        <w:t>Pantorc</w:t>
      </w:r>
      <w:proofErr w:type="spellEnd"/>
      <w:r w:rsidRPr="00452241">
        <w:rPr>
          <w:rFonts w:eastAsia="Calibri" w:cs="Calibri"/>
          <w:lang w:eastAsia="it-IT"/>
        </w:rPr>
        <w:t xml:space="preserve">, i </w:t>
      </w:r>
      <w:r w:rsidRPr="00452241">
        <w:rPr>
          <w:rFonts w:eastAsia="Calibri" w:cs="Calibri"/>
          <w:lang w:eastAsia="it-IT"/>
        </w:rPr>
        <w:lastRenderedPageBreak/>
        <w:t xml:space="preserve">benefici di </w:t>
      </w:r>
      <w:proofErr w:type="spellStart"/>
      <w:r w:rsidR="00AC1157">
        <w:rPr>
          <w:rFonts w:eastAsia="Calibri" w:cs="Calibri"/>
          <w:lang w:eastAsia="it-IT"/>
        </w:rPr>
        <w:t>Pantofir</w:t>
      </w:r>
      <w:proofErr w:type="spellEnd"/>
      <w:r w:rsidR="009B03DB" w:rsidRPr="00452241">
        <w:rPr>
          <w:rFonts w:eastAsia="Calibri" w:cs="Calibri"/>
          <w:lang w:eastAsia="it-IT"/>
        </w:rPr>
        <w:t xml:space="preserve"> </w:t>
      </w:r>
      <w:r w:rsidR="00F97B34" w:rsidRPr="00452241">
        <w:rPr>
          <w:rFonts w:eastAsia="Calibri" w:cs="Calibri"/>
          <w:lang w:eastAsia="it-IT"/>
        </w:rPr>
        <w:t>sono</w:t>
      </w:r>
      <w:r w:rsidRPr="00452241">
        <w:rPr>
          <w:rFonts w:eastAsia="Calibri" w:cs="Calibri"/>
          <w:lang w:eastAsia="it-IT"/>
        </w:rPr>
        <w:t xml:space="preserve"> superiori ai rischi individuati. La CTS ha, inoltre, definito le modalità di prescrizione di c</w:t>
      </w:r>
      <w:r w:rsidR="00076ADA" w:rsidRPr="00452241">
        <w:rPr>
          <w:rFonts w:eastAsia="Calibri" w:cs="Calibri"/>
          <w:lang w:eastAsia="it-IT"/>
        </w:rPr>
        <w:t xml:space="preserve">ui al punto </w:t>
      </w:r>
      <w:r w:rsidRPr="00452241">
        <w:rPr>
          <w:rFonts w:eastAsia="Calibri" w:cs="Calibri"/>
          <w:lang w:eastAsia="it-IT"/>
        </w:rPr>
        <w:t>2) di questo Riassunto e la classe di rimborsabilità del medicinale</w:t>
      </w:r>
      <w:r w:rsidR="00D20170" w:rsidRPr="00452241">
        <w:rPr>
          <w:rFonts w:eastAsia="Calibri" w:cs="Calibri"/>
          <w:lang w:eastAsia="it-IT"/>
        </w:rPr>
        <w:t xml:space="preserve"> </w:t>
      </w:r>
      <w:r w:rsidRPr="008977BB">
        <w:rPr>
          <w:rFonts w:eastAsia="Calibri" w:cs="Calibri"/>
          <w:lang w:eastAsia="it-IT"/>
        </w:rPr>
        <w:t>(</w:t>
      </w:r>
      <w:r w:rsidR="0011250C" w:rsidRPr="008977BB">
        <w:rPr>
          <w:rFonts w:eastAsia="Calibri" w:cs="Calibri"/>
          <w:lang w:eastAsia="it-IT"/>
        </w:rPr>
        <w:t>A con not</w:t>
      </w:r>
      <w:r w:rsidR="00874CF7" w:rsidRPr="008977BB">
        <w:rPr>
          <w:rFonts w:eastAsia="Calibri" w:cs="Calibri"/>
          <w:lang w:eastAsia="it-IT"/>
        </w:rPr>
        <w:t>e 01 e</w:t>
      </w:r>
      <w:r w:rsidR="0011250C" w:rsidRPr="008977BB">
        <w:rPr>
          <w:rFonts w:eastAsia="Calibri" w:cs="Calibri"/>
          <w:lang w:eastAsia="it-IT"/>
        </w:rPr>
        <w:t xml:space="preserve"> 48; la</w:t>
      </w:r>
      <w:r w:rsidR="0011250C" w:rsidRPr="00452241">
        <w:rPr>
          <w:rFonts w:eastAsia="Calibri" w:cs="Calibri"/>
          <w:lang w:eastAsia="it-IT"/>
        </w:rPr>
        <w:t xml:space="preserve"> nota stabilisce per quali pazienti il medicinale è rimborsato dal Servizio Sanitario Nazionale</w:t>
      </w:r>
      <w:r w:rsidRPr="00452241">
        <w:rPr>
          <w:rFonts w:eastAsia="Calibri" w:cs="Calibri"/>
          <w:lang w:eastAsia="it-IT"/>
        </w:rPr>
        <w:t xml:space="preserve">). </w:t>
      </w:r>
    </w:p>
    <w:p w:rsidR="00874CF7" w:rsidRPr="00452241" w:rsidRDefault="00874CF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452241">
        <w:rPr>
          <w:rFonts w:eastAsia="Calibri" w:cs="Calibri"/>
          <w:b/>
          <w:bCs/>
          <w:lang w:eastAsia="it-IT"/>
        </w:rPr>
        <w:t>DI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AC115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>
        <w:rPr>
          <w:rFonts w:eastAsia="Calibri" w:cs="Calibri"/>
          <w:lang w:eastAsia="it-IT"/>
        </w:rPr>
        <w:t xml:space="preserve">a </w:t>
      </w:r>
      <w:proofErr w:type="spellStart"/>
      <w:r>
        <w:rPr>
          <w:rFonts w:eastAsia="Calibri" w:cs="Calibri"/>
          <w:lang w:eastAsia="it-IT"/>
        </w:rPr>
        <w:t>Pantofir</w:t>
      </w:r>
      <w:proofErr w:type="spellEnd"/>
      <w:r w:rsidR="004241AC" w:rsidRPr="00452241">
        <w:rPr>
          <w:rFonts w:eastAsia="Calibri" w:cs="Calibri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C1157">
        <w:rPr>
          <w:rFonts w:eastAsia="Calibri" w:cs="Calibri"/>
          <w:b/>
          <w:bCs/>
          <w:color w:val="000000"/>
          <w:lang w:eastAsia="it-IT"/>
        </w:rPr>
        <w:t>Pantofir</w:t>
      </w:r>
      <w:proofErr w:type="spellEnd"/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977BB">
        <w:rPr>
          <w:rFonts w:eastAsia="Calibri" w:cs="Calibri"/>
          <w:bCs/>
          <w:iCs/>
          <w:lang w:eastAsia="it-IT"/>
        </w:rPr>
        <w:t xml:space="preserve">Il </w:t>
      </w:r>
      <w:r w:rsidR="00AC1157">
        <w:rPr>
          <w:rFonts w:eastAsia="Calibri" w:cs="Calibri"/>
          <w:bCs/>
          <w:iCs/>
          <w:lang w:eastAsia="it-IT"/>
        </w:rPr>
        <w:t>4</w:t>
      </w:r>
      <w:r w:rsidR="008977BB" w:rsidRPr="008977BB">
        <w:rPr>
          <w:rFonts w:eastAsia="Calibri" w:cs="Calibri"/>
          <w:bCs/>
          <w:iCs/>
          <w:lang w:eastAsia="it-IT"/>
        </w:rPr>
        <w:t xml:space="preserve"> novembre 2014</w:t>
      </w:r>
      <w:r w:rsidRPr="008977BB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AC1157">
        <w:rPr>
          <w:rFonts w:eastAsia="Calibri" w:cs="Calibri"/>
          <w:bCs/>
          <w:color w:val="000000"/>
          <w:lang w:eastAsia="it-IT"/>
        </w:rPr>
        <w:t>Pantofir</w:t>
      </w:r>
      <w:proofErr w:type="spellEnd"/>
      <w:r w:rsidRPr="008977BB">
        <w:rPr>
          <w:rFonts w:eastAsia="Calibri" w:cs="Calibri"/>
          <w:bCs/>
          <w:lang w:eastAsia="it-IT"/>
        </w:rPr>
        <w:t>.</w:t>
      </w:r>
      <w:r w:rsidRPr="00452241">
        <w:rPr>
          <w:rFonts w:eastAsia="Calibri" w:cs="Calibri"/>
          <w:bCs/>
          <w:lang w:eastAsia="it-IT"/>
        </w:rPr>
        <w:t xml:space="preserve"> </w:t>
      </w: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AC1157">
        <w:rPr>
          <w:rFonts w:eastAsia="Calibri" w:cs="Calibri"/>
          <w:bCs/>
          <w:color w:val="000000"/>
          <w:lang w:eastAsia="it-IT"/>
        </w:rPr>
        <w:t>Pantofir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lang w:eastAsia="it-IT"/>
        </w:rPr>
        <w:t>si può leggere il foglio illustrativo</w:t>
      </w:r>
      <w:r w:rsidR="00D20170" w:rsidRPr="00452241">
        <w:rPr>
          <w:rFonts w:eastAsia="Calibri" w:cs="Calibri"/>
          <w:lang w:eastAsia="it-IT"/>
        </w:rPr>
        <w:t xml:space="preserve"> </w:t>
      </w:r>
      <w:r w:rsidR="00BB7C7D" w:rsidRPr="00452241">
        <w:rPr>
          <w:rFonts w:eastAsia="Calibri" w:cs="Calibri"/>
          <w:lang w:eastAsia="it-IT"/>
        </w:rPr>
        <w:t>(</w:t>
      </w:r>
      <w:hyperlink r:id="rId8" w:history="1">
        <w:r w:rsidR="00BB7C7D"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 w:rsidRPr="00452241">
        <w:rPr>
          <w:rFonts w:eastAsia="Calibri" w:cs="Calibri"/>
          <w:lang w:eastAsia="it-IT"/>
        </w:rPr>
        <w:t xml:space="preserve">) </w:t>
      </w:r>
      <w:r w:rsidRPr="00452241">
        <w:rPr>
          <w:rFonts w:eastAsia="Calibri" w:cs="Calibri"/>
          <w:lang w:eastAsia="it-IT"/>
        </w:rPr>
        <w:t xml:space="preserve">o contattare il medico o </w:t>
      </w:r>
      <w:r w:rsidR="009B03DB" w:rsidRPr="00452241">
        <w:rPr>
          <w:rFonts w:eastAsia="Calibri" w:cs="Calibri"/>
          <w:lang w:eastAsia="it-IT"/>
        </w:rPr>
        <w:t xml:space="preserve">il </w:t>
      </w:r>
      <w:r w:rsidRPr="00452241">
        <w:rPr>
          <w:rFonts w:eastAsia="Calibri" w:cs="Calibri"/>
          <w:lang w:eastAsia="it-IT"/>
        </w:rPr>
        <w:t xml:space="preserve">farmacista. </w:t>
      </w:r>
    </w:p>
    <w:p w:rsidR="004241AC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77BB" w:rsidRPr="00452241" w:rsidRDefault="008977BB" w:rsidP="0045224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Questo riassunto è stato redatto in data </w:t>
      </w:r>
      <w:r w:rsidR="007E52C3">
        <w:rPr>
          <w:rFonts w:eastAsia="Calibri" w:cs="Calibri"/>
          <w:lang w:eastAsia="it-IT"/>
        </w:rPr>
        <w:t>09.12.2015</w:t>
      </w:r>
      <w:r w:rsidRPr="00452241">
        <w:rPr>
          <w:rFonts w:eastAsia="Calibri" w:cs="Calibri"/>
          <w:lang w:eastAsia="it-IT"/>
        </w:rPr>
        <w:t xml:space="preserve">. </w:t>
      </w:r>
    </w:p>
    <w:p w:rsidR="005D40D3" w:rsidRPr="00452241" w:rsidRDefault="005D40D3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sectPr w:rsidR="00874CF7" w:rsidRPr="00452241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0F1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41609"/>
    <w:multiLevelType w:val="hybridMultilevel"/>
    <w:tmpl w:val="1E5AABE8"/>
    <w:lvl w:ilvl="0" w:tplc="B888CF3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30948"/>
    <w:multiLevelType w:val="hybridMultilevel"/>
    <w:tmpl w:val="2DC8B83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71626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C4791"/>
    <w:multiLevelType w:val="hybridMultilevel"/>
    <w:tmpl w:val="A992D046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015A5"/>
    <w:multiLevelType w:val="hybridMultilevel"/>
    <w:tmpl w:val="3FE20F82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CC74F1"/>
    <w:multiLevelType w:val="hybridMultilevel"/>
    <w:tmpl w:val="51E2A7D4"/>
    <w:lvl w:ilvl="0" w:tplc="0CAA3114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7399E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3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63F73"/>
    <w:rsid w:val="00076ADA"/>
    <w:rsid w:val="00077016"/>
    <w:rsid w:val="000C1599"/>
    <w:rsid w:val="000D2743"/>
    <w:rsid w:val="000D76F2"/>
    <w:rsid w:val="000F68AA"/>
    <w:rsid w:val="0010050E"/>
    <w:rsid w:val="00111E9E"/>
    <w:rsid w:val="0011250C"/>
    <w:rsid w:val="001213EB"/>
    <w:rsid w:val="0018012E"/>
    <w:rsid w:val="00180C71"/>
    <w:rsid w:val="001F6B4A"/>
    <w:rsid w:val="00226F04"/>
    <w:rsid w:val="00227B21"/>
    <w:rsid w:val="00234A08"/>
    <w:rsid w:val="002457BF"/>
    <w:rsid w:val="00246D26"/>
    <w:rsid w:val="00265222"/>
    <w:rsid w:val="002665E1"/>
    <w:rsid w:val="00266832"/>
    <w:rsid w:val="002D14D6"/>
    <w:rsid w:val="002D28AC"/>
    <w:rsid w:val="002E21C3"/>
    <w:rsid w:val="002E485B"/>
    <w:rsid w:val="00302FF6"/>
    <w:rsid w:val="00307743"/>
    <w:rsid w:val="00353C2D"/>
    <w:rsid w:val="0036027A"/>
    <w:rsid w:val="0036414C"/>
    <w:rsid w:val="00364274"/>
    <w:rsid w:val="00392554"/>
    <w:rsid w:val="00412D3F"/>
    <w:rsid w:val="00417711"/>
    <w:rsid w:val="00423C21"/>
    <w:rsid w:val="004241AC"/>
    <w:rsid w:val="0043573D"/>
    <w:rsid w:val="00452241"/>
    <w:rsid w:val="00452364"/>
    <w:rsid w:val="0045530D"/>
    <w:rsid w:val="004638D9"/>
    <w:rsid w:val="00494C07"/>
    <w:rsid w:val="004A1685"/>
    <w:rsid w:val="004B20A8"/>
    <w:rsid w:val="004B55F4"/>
    <w:rsid w:val="004C0190"/>
    <w:rsid w:val="00532645"/>
    <w:rsid w:val="005345E1"/>
    <w:rsid w:val="00591978"/>
    <w:rsid w:val="005C3D27"/>
    <w:rsid w:val="005C4E37"/>
    <w:rsid w:val="005D40D3"/>
    <w:rsid w:val="005D5D07"/>
    <w:rsid w:val="005E37A9"/>
    <w:rsid w:val="005E7072"/>
    <w:rsid w:val="005F461F"/>
    <w:rsid w:val="006124C0"/>
    <w:rsid w:val="00615C10"/>
    <w:rsid w:val="00647052"/>
    <w:rsid w:val="00667E02"/>
    <w:rsid w:val="006842F2"/>
    <w:rsid w:val="0069320E"/>
    <w:rsid w:val="006B7CBD"/>
    <w:rsid w:val="006E45EF"/>
    <w:rsid w:val="0070121F"/>
    <w:rsid w:val="00716B36"/>
    <w:rsid w:val="007537BE"/>
    <w:rsid w:val="00763EA7"/>
    <w:rsid w:val="007E322A"/>
    <w:rsid w:val="007E52C3"/>
    <w:rsid w:val="007F36FF"/>
    <w:rsid w:val="00802A3C"/>
    <w:rsid w:val="00826703"/>
    <w:rsid w:val="00874733"/>
    <w:rsid w:val="00874CF7"/>
    <w:rsid w:val="008838B7"/>
    <w:rsid w:val="00896A9B"/>
    <w:rsid w:val="008977BB"/>
    <w:rsid w:val="00897AB7"/>
    <w:rsid w:val="008C0569"/>
    <w:rsid w:val="008E42D4"/>
    <w:rsid w:val="008E5353"/>
    <w:rsid w:val="008E77F3"/>
    <w:rsid w:val="00900667"/>
    <w:rsid w:val="00902ADE"/>
    <w:rsid w:val="009229DB"/>
    <w:rsid w:val="00930722"/>
    <w:rsid w:val="0096052D"/>
    <w:rsid w:val="00966167"/>
    <w:rsid w:val="00984E3F"/>
    <w:rsid w:val="00995D3F"/>
    <w:rsid w:val="009A260F"/>
    <w:rsid w:val="009A4B52"/>
    <w:rsid w:val="009B03DB"/>
    <w:rsid w:val="009B4C3D"/>
    <w:rsid w:val="00A05212"/>
    <w:rsid w:val="00A074BE"/>
    <w:rsid w:val="00A1005E"/>
    <w:rsid w:val="00A2546E"/>
    <w:rsid w:val="00A32BC9"/>
    <w:rsid w:val="00A40FF3"/>
    <w:rsid w:val="00A444AF"/>
    <w:rsid w:val="00A512BC"/>
    <w:rsid w:val="00A539E9"/>
    <w:rsid w:val="00A810A3"/>
    <w:rsid w:val="00A95D6A"/>
    <w:rsid w:val="00AB7D5C"/>
    <w:rsid w:val="00AC1157"/>
    <w:rsid w:val="00AD03DF"/>
    <w:rsid w:val="00AD6E05"/>
    <w:rsid w:val="00B03ADA"/>
    <w:rsid w:val="00B178DE"/>
    <w:rsid w:val="00B2045A"/>
    <w:rsid w:val="00B67AD3"/>
    <w:rsid w:val="00B9627D"/>
    <w:rsid w:val="00BA7D67"/>
    <w:rsid w:val="00BB7C7D"/>
    <w:rsid w:val="00BC6F1B"/>
    <w:rsid w:val="00BC73E1"/>
    <w:rsid w:val="00BC74C2"/>
    <w:rsid w:val="00BD56CF"/>
    <w:rsid w:val="00BE0B11"/>
    <w:rsid w:val="00BE2992"/>
    <w:rsid w:val="00BE585E"/>
    <w:rsid w:val="00C17EFD"/>
    <w:rsid w:val="00C40523"/>
    <w:rsid w:val="00CA56D1"/>
    <w:rsid w:val="00CC7AFF"/>
    <w:rsid w:val="00CD103F"/>
    <w:rsid w:val="00CD1A01"/>
    <w:rsid w:val="00CD6DFD"/>
    <w:rsid w:val="00CD7E91"/>
    <w:rsid w:val="00CF3FA3"/>
    <w:rsid w:val="00D14DCB"/>
    <w:rsid w:val="00D20170"/>
    <w:rsid w:val="00D53871"/>
    <w:rsid w:val="00D65D56"/>
    <w:rsid w:val="00DA2434"/>
    <w:rsid w:val="00DA2745"/>
    <w:rsid w:val="00E31665"/>
    <w:rsid w:val="00E32F64"/>
    <w:rsid w:val="00E410CD"/>
    <w:rsid w:val="00E43089"/>
    <w:rsid w:val="00E45DC9"/>
    <w:rsid w:val="00E6728C"/>
    <w:rsid w:val="00E812E0"/>
    <w:rsid w:val="00E8264F"/>
    <w:rsid w:val="00E82B1F"/>
    <w:rsid w:val="00E83104"/>
    <w:rsid w:val="00E83F8D"/>
    <w:rsid w:val="00EA5E1B"/>
    <w:rsid w:val="00EA6DE1"/>
    <w:rsid w:val="00EB7D1C"/>
    <w:rsid w:val="00EC51D4"/>
    <w:rsid w:val="00EF062E"/>
    <w:rsid w:val="00EF4889"/>
    <w:rsid w:val="00F03BDB"/>
    <w:rsid w:val="00F44547"/>
    <w:rsid w:val="00F66767"/>
    <w:rsid w:val="00F730DA"/>
    <w:rsid w:val="00F97B34"/>
    <w:rsid w:val="00FA2702"/>
    <w:rsid w:val="00FB35EE"/>
    <w:rsid w:val="00FD7CE5"/>
    <w:rsid w:val="00FE0038"/>
    <w:rsid w:val="00FE129E"/>
    <w:rsid w:val="00FE7BCD"/>
    <w:rsid w:val="00FF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qFormat/>
    <w:rsid w:val="00FB35EE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FB35EE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Paragrafoelenco1">
    <w:name w:val="Paragrafo elenco1"/>
    <w:basedOn w:val="Normale"/>
    <w:rsid w:val="00F730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xt">
    <w:name w:val="Text"/>
    <w:basedOn w:val="Normale"/>
    <w:rsid w:val="0036414C"/>
    <w:pPr>
      <w:spacing w:after="0" w:line="240" w:lineRule="atLeast"/>
    </w:pPr>
    <w:rPr>
      <w:rFonts w:ascii="Arial" w:eastAsia="Times New Roman" w:hAnsi="Arial" w:cs="Arial"/>
      <w:sz w:val="20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cp:lastPrinted>2015-09-18T07:25:00Z</cp:lastPrinted>
  <dcterms:created xsi:type="dcterms:W3CDTF">2015-11-30T16:09:00Z</dcterms:created>
  <dcterms:modified xsi:type="dcterms:W3CDTF">2015-12-09T09:41:00Z</dcterms:modified>
</cp:coreProperties>
</file>