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97441" w:rsidRDefault="00697441" w:rsidP="0069744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841F8" w:rsidRDefault="00D841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D841F8" w:rsidRDefault="005C0B9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D841F8">
        <w:rPr>
          <w:b/>
          <w:sz w:val="32"/>
        </w:rPr>
        <w:t>TI TRE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C0B92">
        <w:rPr>
          <w:snapToGrid w:val="0"/>
        </w:rPr>
        <w:t>Liotironina</w:t>
      </w:r>
      <w:proofErr w:type="spellEnd"/>
      <w:r w:rsidR="005C0B92">
        <w:rPr>
          <w:snapToGrid w:val="0"/>
        </w:rPr>
        <w:t xml:space="preserve"> sodica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5C0B9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Teofarma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C0B92" w:rsidRPr="005C0B92">
        <w:rPr>
          <w:rFonts w:cs="Helvetica"/>
          <w:b/>
        </w:rPr>
        <w:t>013401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C0B92">
        <w:rPr>
          <w:rFonts w:eastAsia="Calibri" w:cs="Calibri"/>
          <w:color w:val="000000"/>
          <w:lang w:eastAsia="it-IT"/>
        </w:rPr>
        <w:t>Ti Tre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C0B92">
        <w:rPr>
          <w:rFonts w:eastAsia="Calibri" w:cs="Calibri"/>
          <w:color w:val="000000"/>
          <w:lang w:eastAsia="it-IT"/>
        </w:rPr>
        <w:t>Ti Tre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5C0B92">
        <w:rPr>
          <w:rFonts w:eastAsia="Calibri" w:cs="Calibri"/>
          <w:color w:val="000000"/>
          <w:lang w:eastAsia="it-IT"/>
        </w:rPr>
        <w:t>Ti Tre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5C0B92">
        <w:rPr>
          <w:rFonts w:eastAsia="Calibri" w:cs="Calibri"/>
          <w:color w:val="000000"/>
          <w:lang w:eastAsia="it-IT"/>
        </w:rPr>
        <w:t>Ti Tre</w:t>
      </w:r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C0B92">
        <w:rPr>
          <w:rFonts w:eastAsia="Calibri" w:cs="Calibri"/>
          <w:b/>
          <w:bCs/>
          <w:color w:val="000000"/>
          <w:lang w:eastAsia="it-IT"/>
        </w:rPr>
        <w:t>Ti Tre</w:t>
      </w:r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0E0632" w:rsidRDefault="005C0B92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Ti Tre</w:t>
      </w:r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liotironina</w:t>
      </w:r>
      <w:proofErr w:type="spellEnd"/>
      <w:r>
        <w:rPr>
          <w:snapToGrid w:val="0"/>
        </w:rPr>
        <w:t xml:space="preserve"> sodica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 w:rsidR="00047C53">
        <w:rPr>
          <w:rFonts w:eastAsia="Calibri" w:cs="Calibri"/>
          <w:color w:val="000000"/>
          <w:lang w:eastAsia="it-IT"/>
        </w:rPr>
        <w:t>compresse</w:t>
      </w:r>
      <w:r w:rsidR="00A26B8C">
        <w:rPr>
          <w:rFonts w:eastAsia="Calibri" w:cs="Calibri"/>
          <w:color w:val="000000"/>
          <w:lang w:eastAsia="it-IT"/>
        </w:rPr>
        <w:t xml:space="preserve"> contenenti</w:t>
      </w:r>
      <w:r w:rsidR="00047C5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20 microgrammi</w:t>
      </w:r>
      <w:r w:rsidR="00047C53">
        <w:rPr>
          <w:rFonts w:eastAsia="Calibri" w:cs="Calibri"/>
          <w:color w:val="000000"/>
          <w:lang w:eastAsia="it-IT"/>
        </w:rPr>
        <w:t xml:space="preserve"> di principio attivo</w:t>
      </w:r>
      <w:r>
        <w:rPr>
          <w:rFonts w:eastAsia="Calibri" w:cs="Calibri"/>
          <w:color w:val="000000"/>
          <w:lang w:eastAsia="it-IT"/>
        </w:rPr>
        <w:t>.</w:t>
      </w:r>
    </w:p>
    <w:p w:rsidR="005C0B92" w:rsidRPr="003B3BD7" w:rsidRDefault="005C0B92" w:rsidP="005C0B92">
      <w:pPr>
        <w:tabs>
          <w:tab w:val="num" w:pos="142"/>
          <w:tab w:val="left" w:pos="8931"/>
        </w:tabs>
        <w:spacing w:after="0" w:line="240" w:lineRule="auto"/>
        <w:jc w:val="both"/>
        <w:rPr>
          <w:rFonts w:ascii="Calibri" w:hAnsi="Calibri"/>
        </w:rPr>
      </w:pPr>
      <w:r>
        <w:rPr>
          <w:rFonts w:eastAsia="Calibri" w:cs="Calibri"/>
          <w:color w:val="000000"/>
          <w:lang w:eastAsia="it-IT"/>
        </w:rPr>
        <w:t>Ti Tre</w:t>
      </w:r>
      <w:r w:rsidR="00047C53">
        <w:rPr>
          <w:rFonts w:eastAsia="Calibri" w:cs="Calibri"/>
          <w:color w:val="000000"/>
          <w:lang w:eastAsia="it-IT"/>
        </w:rPr>
        <w:t xml:space="preserve"> </w:t>
      </w:r>
      <w:r w:rsidRPr="003B3BD7">
        <w:rPr>
          <w:rFonts w:eastAsia="Calibri" w:cs="Calibri"/>
          <w:color w:val="000000"/>
          <w:lang w:eastAsia="it-IT"/>
        </w:rPr>
        <w:t xml:space="preserve">è utilizzato in caso </w:t>
      </w:r>
      <w:r w:rsidRPr="003B3BD7">
        <w:rPr>
          <w:rFonts w:ascii="Calibri" w:hAnsi="Calibri"/>
        </w:rPr>
        <w:t>di assen</w:t>
      </w:r>
      <w:r w:rsidR="00714374">
        <w:rPr>
          <w:rFonts w:ascii="Calibri" w:hAnsi="Calibri"/>
        </w:rPr>
        <w:t>te</w:t>
      </w:r>
      <w:r w:rsidRPr="003B3BD7">
        <w:rPr>
          <w:rFonts w:ascii="Calibri" w:hAnsi="Calibri"/>
        </w:rPr>
        <w:t xml:space="preserve"> o ridotta funzione della tiroide (trattamento dell’ipotiroidismo) dovuta a cause diverse.</w:t>
      </w:r>
    </w:p>
    <w:p w:rsidR="00E83F8D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r w:rsidR="005C0B92">
        <w:rPr>
          <w:rFonts w:eastAsia="Calibri" w:cs="Calibri"/>
          <w:b/>
          <w:bCs/>
          <w:color w:val="000000"/>
          <w:szCs w:val="24"/>
          <w:lang w:eastAsia="it-IT"/>
        </w:rPr>
        <w:t>Ti Tre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047C53" w:rsidRDefault="005C0B92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Ti Tre</w:t>
      </w:r>
      <w:r w:rsidR="00047C53">
        <w:rPr>
          <w:rFonts w:eastAsia="Calibri" w:cs="Calibri"/>
          <w:color w:val="000000"/>
          <w:lang w:eastAsia="it-IT"/>
        </w:rPr>
        <w:t xml:space="preserve"> </w:t>
      </w:r>
      <w:r w:rsidR="00047C53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5C0B92" w:rsidRPr="004B1E51" w:rsidRDefault="005C0B92" w:rsidP="005C0B92">
      <w:pPr>
        <w:spacing w:after="0" w:line="240" w:lineRule="auto"/>
        <w:ind w:right="-1"/>
        <w:jc w:val="both"/>
        <w:rPr>
          <w:rFonts w:ascii="Calibri" w:hAnsi="Calibri"/>
          <w:lang w:eastAsia="it-IT"/>
        </w:rPr>
      </w:pPr>
      <w:r w:rsidRPr="004B1E51">
        <w:rPr>
          <w:rFonts w:ascii="Calibri" w:hAnsi="Calibri"/>
          <w:lang w:eastAsia="it-IT"/>
        </w:rPr>
        <w:t xml:space="preserve">Le dosi e la durata della terapia sono personalizzate dal medico secondo le necessità del singolo paziente. </w:t>
      </w:r>
    </w:p>
    <w:p w:rsidR="00BD5925" w:rsidRPr="000E0632" w:rsidRDefault="005C0B92" w:rsidP="005C0B92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 w:rsidRPr="004B1E51">
        <w:rPr>
          <w:rFonts w:ascii="Calibri" w:hAnsi="Calibri"/>
          <w:lang w:eastAsia="it-IT"/>
        </w:rPr>
        <w:t xml:space="preserve">Il trattamento può essere iniziato con dosi da </w:t>
      </w:r>
      <w:smartTag w:uri="urn:schemas-microsoft-com:office:smarttags" w:element="metricconverter">
        <w:smartTagPr>
          <w:attr w:name="ProductID" w:val="10 a"/>
        </w:smartTagPr>
        <w:r w:rsidRPr="004B1E51">
          <w:rPr>
            <w:rFonts w:ascii="Calibri" w:hAnsi="Calibri"/>
            <w:lang w:eastAsia="it-IT"/>
          </w:rPr>
          <w:t>10 a</w:t>
        </w:r>
      </w:smartTag>
      <w:r w:rsidRPr="004B1E51">
        <w:rPr>
          <w:rFonts w:ascii="Calibri" w:hAnsi="Calibri"/>
          <w:lang w:eastAsia="it-IT"/>
        </w:rPr>
        <w:t xml:space="preserve"> 20 microgrammi</w:t>
      </w:r>
      <w:r w:rsidRPr="004B1E51" w:rsidDel="00CA4C86">
        <w:rPr>
          <w:rFonts w:ascii="Calibri" w:hAnsi="Calibri"/>
          <w:lang w:eastAsia="it-IT"/>
        </w:rPr>
        <w:t xml:space="preserve"> </w:t>
      </w:r>
      <w:r w:rsidRPr="004B1E51">
        <w:rPr>
          <w:rFonts w:ascii="Calibri" w:hAnsi="Calibri"/>
          <w:lang w:eastAsia="it-IT"/>
        </w:rPr>
        <w:t xml:space="preserve">di </w:t>
      </w:r>
      <w:proofErr w:type="spellStart"/>
      <w:r w:rsidRPr="004B1E51">
        <w:rPr>
          <w:rFonts w:ascii="Calibri" w:hAnsi="Calibri"/>
          <w:lang w:eastAsia="it-IT"/>
        </w:rPr>
        <w:t>liotironina</w:t>
      </w:r>
      <w:proofErr w:type="spellEnd"/>
      <w:r w:rsidRPr="004B1E51">
        <w:rPr>
          <w:rFonts w:ascii="Calibri" w:hAnsi="Calibri"/>
          <w:lang w:eastAsia="it-IT"/>
        </w:rPr>
        <w:t xml:space="preserve"> sodica al giorno che possono essere gradualmente aumentate fino ad una dose totale giornaliera massima di 80-100 microgrammi, da raggiungere in 1-2 settimane.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C930BF" w:rsidRPr="000E0632" w:rsidRDefault="00C930BF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r w:rsidR="005C0B92">
        <w:rPr>
          <w:rFonts w:eastAsia="Calibri" w:cs="Calibri"/>
          <w:b/>
          <w:bCs/>
          <w:color w:val="000000"/>
          <w:szCs w:val="24"/>
          <w:lang w:eastAsia="it-IT"/>
        </w:rPr>
        <w:t>Ti Tre</w:t>
      </w: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714374" w:rsidRPr="00785B6C" w:rsidRDefault="005C0B92" w:rsidP="005B64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Ti Tre</w:t>
      </w:r>
      <w:r w:rsidR="005B6436" w:rsidRPr="004B1E51">
        <w:rPr>
          <w:rFonts w:eastAsia="Calibri" w:cs="Calibri"/>
          <w:color w:val="000000"/>
          <w:lang w:eastAsia="it-IT"/>
        </w:rPr>
        <w:t>,</w:t>
      </w:r>
      <w:r w:rsidR="005B6436" w:rsidRPr="004B1E5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5B6436" w:rsidRPr="004B1E51">
        <w:rPr>
          <w:rFonts w:ascii="Calibri" w:hAnsi="Calibri"/>
          <w:lang w:eastAsia="it-IT"/>
        </w:rPr>
        <w:t>H03AA02</w:t>
      </w:r>
      <w:r w:rsidR="005B6436">
        <w:rPr>
          <w:rFonts w:ascii="Calibri" w:hAnsi="Calibri"/>
          <w:lang w:eastAsia="it-IT"/>
        </w:rPr>
        <w:t>,</w:t>
      </w:r>
      <w:r w:rsidR="00E43089" w:rsidRPr="00CB3303">
        <w:rPr>
          <w:rFonts w:eastAsia="DejaVuSans" w:cs="DejaVuSans"/>
        </w:rPr>
        <w:t xml:space="preserve"> </w:t>
      </w:r>
      <w:r w:rsidRPr="004B1E5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4B1E51">
        <w:rPr>
          <w:snapToGrid w:val="0"/>
        </w:rPr>
        <w:t>liotironina</w:t>
      </w:r>
      <w:proofErr w:type="spellEnd"/>
      <w:r w:rsidRPr="004B1E51">
        <w:rPr>
          <w:snapToGrid w:val="0"/>
        </w:rPr>
        <w:t xml:space="preserve"> sodica</w:t>
      </w:r>
      <w:r w:rsidR="005B6436">
        <w:rPr>
          <w:rFonts w:eastAsia="DejaVuSans" w:cs="DejaVuSans"/>
        </w:rPr>
        <w:t xml:space="preserve"> che </w:t>
      </w:r>
      <w:r w:rsidR="00714374" w:rsidRPr="00785B6C">
        <w:rPr>
          <w:rFonts w:ascii="Calibri" w:hAnsi="Calibri"/>
          <w:lang w:eastAsia="it-IT"/>
        </w:rPr>
        <w:t xml:space="preserve">è un ormone prodotto dalla ghiandola tiroide. Gli effetti della </w:t>
      </w:r>
      <w:proofErr w:type="spellStart"/>
      <w:r w:rsidR="00714374" w:rsidRPr="00785B6C">
        <w:rPr>
          <w:rFonts w:ascii="Calibri" w:hAnsi="Calibri"/>
          <w:lang w:eastAsia="it-IT"/>
        </w:rPr>
        <w:t>liotironina</w:t>
      </w:r>
      <w:proofErr w:type="spellEnd"/>
      <w:r w:rsidR="00714374" w:rsidRPr="00785B6C">
        <w:rPr>
          <w:rFonts w:ascii="Calibri" w:hAnsi="Calibri"/>
          <w:lang w:eastAsia="it-IT"/>
        </w:rPr>
        <w:t xml:space="preserve"> sintetica contenuta in </w:t>
      </w:r>
      <w:r w:rsidR="00A12235">
        <w:rPr>
          <w:rFonts w:ascii="Calibri" w:hAnsi="Calibri"/>
          <w:lang w:eastAsia="it-IT"/>
        </w:rPr>
        <w:t>Ti Tre</w:t>
      </w:r>
      <w:r w:rsidR="00714374" w:rsidRPr="00785B6C">
        <w:rPr>
          <w:rFonts w:ascii="Calibri" w:hAnsi="Calibri"/>
          <w:lang w:eastAsia="it-IT"/>
        </w:rPr>
        <w:t xml:space="preserve"> sono identici a quelli determinati dall’ormone tiroideo fisiologicamente presente nell’organismo.</w:t>
      </w:r>
      <w:r w:rsidR="00714374">
        <w:rPr>
          <w:rFonts w:ascii="Calibri" w:hAnsi="Calibri"/>
          <w:lang w:eastAsia="it-IT"/>
        </w:rPr>
        <w:t xml:space="preserve"> Gli ormoni tiroidei sono necessari per numerose funzioni dell’organismo, soprattutto per la regolazione del metabolismo</w:t>
      </w:r>
    </w:p>
    <w:p w:rsidR="00BA7D67" w:rsidRDefault="00BA7D67" w:rsidP="004E6C3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14374" w:rsidRDefault="00714374" w:rsidP="004E6C3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14374" w:rsidRDefault="00714374" w:rsidP="004E6C3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66CCE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r w:rsidR="005C0B92" w:rsidRPr="004E6C31">
        <w:rPr>
          <w:rFonts w:eastAsia="Calibri" w:cs="Calibri"/>
          <w:b/>
          <w:bCs/>
          <w:color w:val="000000"/>
          <w:lang w:eastAsia="it-IT"/>
        </w:rPr>
        <w:t>Ti Tre</w:t>
      </w:r>
      <w:r w:rsidRPr="004E6C31">
        <w:rPr>
          <w:rFonts w:eastAsia="Calibri" w:cs="Calibri"/>
          <w:b/>
          <w:bCs/>
          <w:lang w:eastAsia="it-IT"/>
        </w:rPr>
        <w:t>?</w:t>
      </w:r>
      <w:r w:rsidRPr="00666CCE">
        <w:rPr>
          <w:rFonts w:eastAsia="Calibri" w:cs="Calibri"/>
          <w:b/>
          <w:bCs/>
          <w:lang w:eastAsia="it-IT"/>
        </w:rPr>
        <w:t xml:space="preserve"> </w:t>
      </w:r>
    </w:p>
    <w:p w:rsidR="004E6C31" w:rsidRDefault="004E6C31" w:rsidP="004E6C31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La </w:t>
      </w:r>
      <w:proofErr w:type="spellStart"/>
      <w:r>
        <w:rPr>
          <w:rFonts w:ascii="Calibri" w:eastAsia="Calibri" w:hAnsi="Calibri" w:cs="Times New Roman"/>
        </w:rPr>
        <w:t>liotironina</w:t>
      </w:r>
      <w:proofErr w:type="spellEnd"/>
      <w:r>
        <w:rPr>
          <w:rFonts w:ascii="Calibri" w:eastAsia="Calibri" w:hAnsi="Calibri" w:cs="Times New Roman"/>
        </w:rPr>
        <w:t xml:space="preserve"> sodica è un ormone fisiologicamente prodotto dalla tiroide che partecipa alla modulazione dei processi energetici, al ricambio azotato, al trasporto di membrana di ioni ed acqua e che svolge un ruolo essenziale nei processi morfogenetici e di differenziazione (crescita di molti tessuti, differenziazione del </w:t>
      </w:r>
      <w:r>
        <w:t>sistema nervoso centrale</w:t>
      </w:r>
      <w:r>
        <w:rPr>
          <w:rFonts w:ascii="Calibri" w:eastAsia="Calibri" w:hAnsi="Calibri" w:cs="Times New Roman"/>
        </w:rPr>
        <w:t>, ecc.).</w:t>
      </w:r>
    </w:p>
    <w:p w:rsidR="004241AC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4E6C31" w:rsidRDefault="00A55B6F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b/>
          <w:bCs/>
          <w:lang w:eastAsia="it-IT"/>
        </w:rPr>
        <w:t>5) QUAL</w:t>
      </w:r>
      <w:r w:rsidR="00601567" w:rsidRPr="004E6C31">
        <w:rPr>
          <w:rFonts w:eastAsia="Calibri" w:cs="Calibri"/>
          <w:b/>
          <w:bCs/>
          <w:lang w:eastAsia="it-IT"/>
        </w:rPr>
        <w:t>I SONO I</w:t>
      </w:r>
      <w:r w:rsidRPr="004E6C31">
        <w:rPr>
          <w:rFonts w:eastAsia="Calibri" w:cs="Calibri"/>
          <w:b/>
          <w:bCs/>
          <w:lang w:eastAsia="it-IT"/>
        </w:rPr>
        <w:t xml:space="preserve"> RISCHI</w:t>
      </w:r>
      <w:r w:rsidR="00601567" w:rsidRPr="004E6C31">
        <w:rPr>
          <w:rFonts w:eastAsia="Calibri" w:cs="Calibri"/>
          <w:b/>
          <w:bCs/>
          <w:lang w:eastAsia="it-IT"/>
        </w:rPr>
        <w:t xml:space="preserve"> ASSOCIATI A</w:t>
      </w:r>
      <w:r w:rsidRPr="004E6C31">
        <w:rPr>
          <w:rFonts w:eastAsia="Calibri" w:cs="Calibri"/>
          <w:b/>
          <w:bCs/>
          <w:lang w:eastAsia="it-IT"/>
        </w:rPr>
        <w:t xml:space="preserve"> </w:t>
      </w:r>
      <w:r w:rsidR="005C0B92" w:rsidRPr="004E6C31">
        <w:rPr>
          <w:rFonts w:eastAsia="Calibri" w:cs="Calibri"/>
          <w:b/>
          <w:bCs/>
          <w:color w:val="000000"/>
          <w:lang w:eastAsia="it-IT"/>
        </w:rPr>
        <w:t>Ti Tre</w:t>
      </w:r>
      <w:r w:rsidRPr="004E6C31">
        <w:rPr>
          <w:rFonts w:eastAsia="Calibri" w:cs="Calibri"/>
          <w:b/>
          <w:lang w:eastAsia="it-IT"/>
        </w:rPr>
        <w:t>?</w:t>
      </w:r>
      <w:r w:rsidRPr="004E6C31">
        <w:rPr>
          <w:rFonts w:eastAsia="Calibri" w:cs="Calibri"/>
          <w:lang w:eastAsia="it-IT"/>
        </w:rPr>
        <w:t xml:space="preserve"> </w:t>
      </w:r>
    </w:p>
    <w:p w:rsidR="004E6C31" w:rsidRPr="004E6C31" w:rsidRDefault="00BD5925" w:rsidP="004E6C31">
      <w:pPr>
        <w:pStyle w:val="Rientrocorpodeltesto"/>
        <w:ind w:left="0"/>
        <w:rPr>
          <w:rFonts w:asciiTheme="minorHAnsi" w:eastAsia="Calibri" w:hAnsiTheme="minorHAnsi" w:cs="Calibri"/>
          <w:sz w:val="22"/>
          <w:szCs w:val="22"/>
        </w:rPr>
      </w:pPr>
      <w:r w:rsidRPr="004E6C31">
        <w:rPr>
          <w:rFonts w:asciiTheme="minorHAnsi" w:hAnsiTheme="minorHAnsi"/>
          <w:sz w:val="22"/>
          <w:szCs w:val="22"/>
        </w:rPr>
        <w:t xml:space="preserve">Gli effetti indesiderati più comunemente associati all’uso di </w:t>
      </w:r>
      <w:r w:rsidR="005C0B92" w:rsidRPr="004E6C31">
        <w:rPr>
          <w:rFonts w:asciiTheme="minorHAnsi" w:hAnsiTheme="minorHAnsi"/>
          <w:sz w:val="22"/>
          <w:szCs w:val="22"/>
        </w:rPr>
        <w:t>Ti Tre</w:t>
      </w:r>
      <w:r w:rsidR="00916321" w:rsidRPr="004E6C31">
        <w:rPr>
          <w:rFonts w:asciiTheme="minorHAnsi" w:hAnsiTheme="minorHAnsi"/>
          <w:sz w:val="22"/>
          <w:szCs w:val="22"/>
        </w:rPr>
        <w:t xml:space="preserve"> </w:t>
      </w:r>
      <w:r w:rsidR="004E6C31">
        <w:rPr>
          <w:rFonts w:asciiTheme="minorHAnsi" w:hAnsiTheme="minorHAnsi"/>
          <w:sz w:val="22"/>
          <w:szCs w:val="22"/>
        </w:rPr>
        <w:t>sono t</w:t>
      </w:r>
      <w:r w:rsidR="004E6C31" w:rsidRPr="004E6C31">
        <w:rPr>
          <w:rFonts w:asciiTheme="minorHAnsi" w:hAnsiTheme="minorHAnsi"/>
          <w:sz w:val="22"/>
          <w:szCs w:val="22"/>
        </w:rPr>
        <w:t>achicardia</w:t>
      </w:r>
      <w:r w:rsidR="004E6C31">
        <w:t>,</w:t>
      </w:r>
      <w:r w:rsidR="004E6C31" w:rsidRPr="004E6C31">
        <w:rPr>
          <w:rFonts w:asciiTheme="minorHAnsi" w:hAnsiTheme="minorHAnsi"/>
          <w:sz w:val="22"/>
          <w:szCs w:val="22"/>
        </w:rPr>
        <w:t xml:space="preserve"> palpitazioni, sudorazione, vampate di calore, insonnia, mal di testa, eccitabilità, tremori</w:t>
      </w:r>
      <w:r w:rsidR="004E6C31">
        <w:t>,</w:t>
      </w:r>
      <w:r w:rsidR="004E6C31" w:rsidRPr="004E6C31">
        <w:t xml:space="preserve"> </w:t>
      </w:r>
      <w:r w:rsidR="004E6C31" w:rsidRPr="004E6C31">
        <w:rPr>
          <w:rFonts w:asciiTheme="minorHAnsi" w:hAnsiTheme="minorHAnsi"/>
          <w:sz w:val="22"/>
          <w:szCs w:val="22"/>
        </w:rPr>
        <w:t xml:space="preserve">crampi </w:t>
      </w:r>
      <w:r w:rsidR="004E6C31">
        <w:rPr>
          <w:rFonts w:asciiTheme="minorHAnsi" w:hAnsiTheme="minorHAnsi"/>
          <w:sz w:val="22"/>
          <w:szCs w:val="22"/>
        </w:rPr>
        <w:t>muscolari</w:t>
      </w:r>
      <w:r w:rsidR="004E6C31">
        <w:t xml:space="preserve">, </w:t>
      </w:r>
      <w:r w:rsidR="004E6C31" w:rsidRPr="004E6C31">
        <w:rPr>
          <w:rFonts w:asciiTheme="minorHAnsi" w:eastAsia="Calibri" w:hAnsiTheme="minorHAnsi"/>
          <w:sz w:val="22"/>
          <w:szCs w:val="22"/>
        </w:rPr>
        <w:t>debolezza muscolare</w:t>
      </w:r>
      <w:r w:rsidR="004E6C31">
        <w:rPr>
          <w:rFonts w:eastAsia="Calibri"/>
        </w:rPr>
        <w:t>,</w:t>
      </w:r>
      <w:r w:rsidR="004E6C31" w:rsidRPr="004E6C31">
        <w:t xml:space="preserve"> </w:t>
      </w:r>
      <w:r w:rsidR="004E6C31" w:rsidRPr="004E6C31">
        <w:rPr>
          <w:rFonts w:asciiTheme="minorHAnsi" w:hAnsiTheme="minorHAnsi"/>
          <w:sz w:val="22"/>
          <w:szCs w:val="22"/>
        </w:rPr>
        <w:t>aumento della pressione</w:t>
      </w:r>
      <w:r w:rsidR="004E6C31">
        <w:t xml:space="preserve">, </w:t>
      </w:r>
      <w:r w:rsidR="004E6C31" w:rsidRPr="004E6C31">
        <w:rPr>
          <w:rFonts w:asciiTheme="minorHAnsi" w:eastAsia="Calibri" w:hAnsiTheme="minorHAnsi"/>
          <w:sz w:val="22"/>
          <w:szCs w:val="22"/>
        </w:rPr>
        <w:t>calo ponderale</w:t>
      </w:r>
      <w:r w:rsidR="004E6C31">
        <w:rPr>
          <w:rFonts w:eastAsia="Calibri"/>
        </w:rPr>
        <w:t xml:space="preserve">, </w:t>
      </w:r>
      <w:r w:rsidR="004E6C31" w:rsidRPr="004E6C31">
        <w:rPr>
          <w:rFonts w:asciiTheme="minorHAnsi" w:eastAsia="Calibri" w:hAnsiTheme="minorHAnsi"/>
          <w:sz w:val="22"/>
          <w:szCs w:val="22"/>
        </w:rPr>
        <w:t>irregolarità mestruali</w:t>
      </w:r>
      <w:r w:rsidR="004E6C31" w:rsidRPr="004E6C31">
        <w:rPr>
          <w:rFonts w:asciiTheme="minorHAnsi" w:hAnsiTheme="minorHAnsi"/>
          <w:sz w:val="22"/>
          <w:szCs w:val="22"/>
        </w:rPr>
        <w:t>.</w:t>
      </w:r>
    </w:p>
    <w:p w:rsidR="004241AC" w:rsidRPr="004E6C31" w:rsidRDefault="00601567" w:rsidP="004E6C31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lang w:eastAsia="it-IT"/>
        </w:rPr>
        <w:t xml:space="preserve">Per l’elenco completo degli effetti indesiderati rilevati con </w:t>
      </w:r>
      <w:r w:rsidR="005C0B92" w:rsidRPr="004E6C31">
        <w:rPr>
          <w:rFonts w:eastAsia="Calibri" w:cs="Calibri"/>
          <w:lang w:eastAsia="it-IT"/>
        </w:rPr>
        <w:t>Ti Tre</w:t>
      </w:r>
      <w:r w:rsidRPr="004E6C31">
        <w:rPr>
          <w:rFonts w:eastAsia="Calibri" w:cs="Calibri"/>
          <w:lang w:eastAsia="it-IT"/>
        </w:rPr>
        <w:t xml:space="preserve"> si rimanda al foglio illustrativo.</w:t>
      </w: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4E6C31" w:rsidRDefault="009A4251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b/>
          <w:bCs/>
          <w:lang w:eastAsia="it-IT"/>
        </w:rPr>
        <w:t xml:space="preserve">6) PERCHE’ </w:t>
      </w:r>
      <w:r w:rsidR="005C0B92" w:rsidRPr="004E6C31">
        <w:rPr>
          <w:rFonts w:eastAsia="Calibri" w:cs="Calibri"/>
          <w:b/>
          <w:bCs/>
          <w:color w:val="000000"/>
          <w:lang w:eastAsia="it-IT"/>
        </w:rPr>
        <w:t>Ti Tre</w:t>
      </w:r>
      <w:r w:rsidR="009B03DB" w:rsidRPr="004E6C3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E6C3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E6C31" w:rsidRDefault="00916321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lang w:eastAsia="it-IT"/>
        </w:rPr>
        <w:t>La Comm</w:t>
      </w:r>
      <w:r w:rsidR="00714374">
        <w:rPr>
          <w:rFonts w:eastAsia="Calibri" w:cs="Calibri"/>
          <w:lang w:eastAsia="it-IT"/>
        </w:rPr>
        <w:t>issione Unica del Farmaco (CUF)</w:t>
      </w:r>
      <w:r w:rsidRPr="004E6C31">
        <w:rPr>
          <w:rFonts w:eastAsia="Calibri" w:cs="Calibri"/>
          <w:lang w:eastAsia="it-IT"/>
        </w:rPr>
        <w:t xml:space="preserve"> </w:t>
      </w:r>
      <w:r w:rsidR="004241AC" w:rsidRPr="004E6C31">
        <w:rPr>
          <w:rFonts w:eastAsia="Calibri" w:cs="Calibri"/>
          <w:lang w:eastAsia="it-IT"/>
        </w:rPr>
        <w:t xml:space="preserve">ha concluso che, conformemente ai requisiti della normativa vigente, i benefici di </w:t>
      </w:r>
      <w:r w:rsidR="005C0B92" w:rsidRPr="004E6C31">
        <w:rPr>
          <w:rFonts w:eastAsia="Calibri" w:cs="Calibri"/>
          <w:lang w:eastAsia="it-IT"/>
        </w:rPr>
        <w:t>Ti Tre</w:t>
      </w:r>
      <w:r w:rsidR="009B03DB" w:rsidRPr="004E6C31">
        <w:rPr>
          <w:rFonts w:eastAsia="Calibri" w:cs="Calibri"/>
          <w:lang w:eastAsia="it-IT"/>
        </w:rPr>
        <w:t xml:space="preserve"> </w:t>
      </w:r>
      <w:r w:rsidR="004241AC" w:rsidRPr="004E6C31">
        <w:rPr>
          <w:rFonts w:eastAsia="Calibri" w:cs="Calibri"/>
          <w:lang w:eastAsia="it-IT"/>
        </w:rPr>
        <w:t>s</w:t>
      </w:r>
      <w:r w:rsidR="007E4CC5" w:rsidRPr="004E6C31">
        <w:rPr>
          <w:rFonts w:eastAsia="Calibri" w:cs="Calibri"/>
          <w:lang w:eastAsia="it-IT"/>
        </w:rPr>
        <w:t>o</w:t>
      </w:r>
      <w:r w:rsidR="004241AC" w:rsidRPr="004E6C31">
        <w:rPr>
          <w:rFonts w:eastAsia="Calibri" w:cs="Calibri"/>
          <w:lang w:eastAsia="it-IT"/>
        </w:rPr>
        <w:t xml:space="preserve">no superiori ai rischi individuati. La </w:t>
      </w:r>
      <w:r w:rsidR="00666CCE" w:rsidRPr="004E6C31">
        <w:rPr>
          <w:rFonts w:eastAsia="Calibri" w:cs="Calibri"/>
          <w:lang w:eastAsia="it-IT"/>
        </w:rPr>
        <w:t>CUF</w:t>
      </w:r>
      <w:r w:rsidR="004241AC" w:rsidRPr="004E6C31">
        <w:rPr>
          <w:rFonts w:eastAsia="Calibri" w:cs="Calibri"/>
          <w:lang w:eastAsia="it-IT"/>
        </w:rPr>
        <w:t xml:space="preserve"> ha, inoltre, definito le modalità d</w:t>
      </w:r>
      <w:r w:rsidR="00714374">
        <w:rPr>
          <w:rFonts w:eastAsia="Calibri" w:cs="Calibri"/>
          <w:lang w:eastAsia="it-IT"/>
        </w:rPr>
        <w:t xml:space="preserve">i prescrizione di cui al punto </w:t>
      </w:r>
      <w:r w:rsidR="004241AC" w:rsidRPr="004E6C31">
        <w:rPr>
          <w:rFonts w:eastAsia="Calibri" w:cs="Calibri"/>
          <w:lang w:eastAsia="it-IT"/>
        </w:rPr>
        <w:t>2) di questo Riassunto e la classe di rimborsabilità del medicinale</w:t>
      </w:r>
      <w:r w:rsidR="00D20170" w:rsidRPr="004E6C31">
        <w:rPr>
          <w:rFonts w:eastAsia="Calibri" w:cs="Calibri"/>
          <w:lang w:eastAsia="it-IT"/>
        </w:rPr>
        <w:t xml:space="preserve"> </w:t>
      </w:r>
      <w:r w:rsidR="004241AC" w:rsidRPr="004E6C31">
        <w:rPr>
          <w:rFonts w:eastAsia="Calibri" w:cs="Calibri"/>
          <w:lang w:eastAsia="it-IT"/>
        </w:rPr>
        <w:t>(</w:t>
      </w:r>
      <w:r w:rsidR="00666CCE" w:rsidRPr="004E6C31">
        <w:rPr>
          <w:rFonts w:eastAsia="Calibri" w:cs="Calibri"/>
          <w:lang w:eastAsia="it-IT"/>
        </w:rPr>
        <w:t>A</w:t>
      </w:r>
      <w:r w:rsidR="004241AC" w:rsidRPr="004E6C31">
        <w:rPr>
          <w:rFonts w:eastAsia="Calibri" w:cs="Calibri"/>
          <w:lang w:eastAsia="it-IT"/>
        </w:rPr>
        <w:t xml:space="preserve">). </w:t>
      </w: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E6C31" w:rsidRDefault="004241AC" w:rsidP="004E6C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E6C3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4E6C31">
        <w:rPr>
          <w:rFonts w:eastAsia="Calibri" w:cs="Calibri"/>
          <w:b/>
          <w:bCs/>
          <w:lang w:eastAsia="it-IT"/>
        </w:rPr>
        <w:t>DI</w:t>
      </w:r>
      <w:proofErr w:type="spellEnd"/>
      <w:r w:rsidRPr="004E6C31">
        <w:rPr>
          <w:rFonts w:eastAsia="Calibri" w:cs="Calibri"/>
          <w:b/>
          <w:bCs/>
          <w:lang w:eastAsia="it-IT"/>
        </w:rPr>
        <w:t xml:space="preserve"> </w:t>
      </w:r>
      <w:r w:rsidR="005C0B92" w:rsidRPr="004E6C31">
        <w:rPr>
          <w:rFonts w:eastAsia="Calibri" w:cs="Calibri"/>
          <w:b/>
          <w:bCs/>
          <w:color w:val="000000"/>
          <w:lang w:eastAsia="it-IT"/>
        </w:rPr>
        <w:t>Ti Tre</w:t>
      </w:r>
      <w:r w:rsidRPr="004E6C31">
        <w:rPr>
          <w:rFonts w:eastAsia="Calibri" w:cs="Calibri"/>
          <w:b/>
          <w:bCs/>
          <w:color w:val="000000"/>
          <w:lang w:eastAsia="it-IT"/>
        </w:rPr>
        <w:t>?</w:t>
      </w:r>
    </w:p>
    <w:p w:rsidR="00F92057" w:rsidRPr="002A3F14" w:rsidRDefault="00F92057" w:rsidP="00F920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 Ti Tre.</w:t>
      </w:r>
    </w:p>
    <w:p w:rsidR="00F92057" w:rsidRDefault="00F92057" w:rsidP="00F920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C0B92">
        <w:rPr>
          <w:rFonts w:eastAsia="Calibri" w:cs="Calibri"/>
          <w:b/>
          <w:bCs/>
          <w:color w:val="000000"/>
          <w:lang w:eastAsia="it-IT"/>
        </w:rPr>
        <w:t>Ti Tre</w:t>
      </w:r>
    </w:p>
    <w:p w:rsidR="004241AC" w:rsidRPr="00CA3A1E" w:rsidRDefault="00666CC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</w:t>
      </w:r>
      <w:r w:rsidR="004E6C31">
        <w:rPr>
          <w:rFonts w:eastAsia="Calibri" w:cs="Calibri"/>
          <w:bCs/>
          <w:iCs/>
          <w:lang w:eastAsia="it-IT"/>
        </w:rPr>
        <w:t xml:space="preserve"> 10 novembre 1981 il </w:t>
      </w:r>
      <w:r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r w:rsidR="005C0B92">
        <w:rPr>
          <w:rFonts w:eastAsia="Calibri" w:cs="Calibri"/>
          <w:bCs/>
          <w:color w:val="000000"/>
          <w:lang w:eastAsia="it-IT"/>
        </w:rPr>
        <w:t>Ti Tre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C0B92">
        <w:rPr>
          <w:rFonts w:eastAsia="Calibri" w:cs="Calibri"/>
          <w:bCs/>
          <w:color w:val="000000"/>
          <w:lang w:eastAsia="it-IT"/>
        </w:rPr>
        <w:t>Ti Tre</w:t>
      </w:r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A619D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674B"/>
    <w:rsid w:val="00047C53"/>
    <w:rsid w:val="00062636"/>
    <w:rsid w:val="00077016"/>
    <w:rsid w:val="000D6232"/>
    <w:rsid w:val="000E0632"/>
    <w:rsid w:val="00111E9E"/>
    <w:rsid w:val="0011250C"/>
    <w:rsid w:val="00180C71"/>
    <w:rsid w:val="00246D26"/>
    <w:rsid w:val="002B4FE6"/>
    <w:rsid w:val="002F223F"/>
    <w:rsid w:val="00332B3C"/>
    <w:rsid w:val="003D0B05"/>
    <w:rsid w:val="004241AC"/>
    <w:rsid w:val="004507E9"/>
    <w:rsid w:val="00452364"/>
    <w:rsid w:val="004968DE"/>
    <w:rsid w:val="004A1685"/>
    <w:rsid w:val="004B20A8"/>
    <w:rsid w:val="004C3EC8"/>
    <w:rsid w:val="004E4927"/>
    <w:rsid w:val="004E6C31"/>
    <w:rsid w:val="005334BB"/>
    <w:rsid w:val="00554400"/>
    <w:rsid w:val="005B6436"/>
    <w:rsid w:val="005C0B92"/>
    <w:rsid w:val="00601567"/>
    <w:rsid w:val="0065781F"/>
    <w:rsid w:val="00666CCE"/>
    <w:rsid w:val="00697441"/>
    <w:rsid w:val="006F3638"/>
    <w:rsid w:val="00714374"/>
    <w:rsid w:val="0074402F"/>
    <w:rsid w:val="00753C5D"/>
    <w:rsid w:val="00794734"/>
    <w:rsid w:val="00794CAD"/>
    <w:rsid w:val="007A04C8"/>
    <w:rsid w:val="007E4CC5"/>
    <w:rsid w:val="008020BF"/>
    <w:rsid w:val="00834AD2"/>
    <w:rsid w:val="00851AF6"/>
    <w:rsid w:val="00874733"/>
    <w:rsid w:val="008A6BA6"/>
    <w:rsid w:val="008C0FF2"/>
    <w:rsid w:val="00916321"/>
    <w:rsid w:val="00993AF9"/>
    <w:rsid w:val="009A260F"/>
    <w:rsid w:val="009A4251"/>
    <w:rsid w:val="009B03DB"/>
    <w:rsid w:val="009C05A8"/>
    <w:rsid w:val="00A05212"/>
    <w:rsid w:val="00A1005E"/>
    <w:rsid w:val="00A12235"/>
    <w:rsid w:val="00A26B8C"/>
    <w:rsid w:val="00A40FF3"/>
    <w:rsid w:val="00A55B6F"/>
    <w:rsid w:val="00AA619D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930BF"/>
    <w:rsid w:val="00CB3303"/>
    <w:rsid w:val="00CC7AFF"/>
    <w:rsid w:val="00CE7F36"/>
    <w:rsid w:val="00D20170"/>
    <w:rsid w:val="00D83A42"/>
    <w:rsid w:val="00D841F8"/>
    <w:rsid w:val="00D9127D"/>
    <w:rsid w:val="00DB10B2"/>
    <w:rsid w:val="00E07466"/>
    <w:rsid w:val="00E30FCF"/>
    <w:rsid w:val="00E43089"/>
    <w:rsid w:val="00E62111"/>
    <w:rsid w:val="00E83F8D"/>
    <w:rsid w:val="00EF062E"/>
    <w:rsid w:val="00F66767"/>
    <w:rsid w:val="00F9205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">
    <w:name w:val="Body Text Indent"/>
    <w:basedOn w:val="Normale"/>
    <w:link w:val="RientrocorpodeltestoCarattere"/>
    <w:rsid w:val="004E6C3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E6C3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15</cp:revision>
  <dcterms:created xsi:type="dcterms:W3CDTF">2015-06-16T14:21:00Z</dcterms:created>
  <dcterms:modified xsi:type="dcterms:W3CDTF">2015-07-13T08:53:00Z</dcterms:modified>
</cp:coreProperties>
</file>