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196B31" w:rsidRDefault="00326548" w:rsidP="004241AC">
      <w:pPr>
        <w:spacing w:after="0" w:line="240" w:lineRule="auto"/>
        <w:jc w:val="center"/>
        <w:rPr>
          <w:highlight w:val="yellow"/>
          <w:lang w:val="en-US"/>
        </w:rPr>
      </w:pPr>
      <w:r w:rsidRPr="00196B31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196B31" w:rsidRDefault="004241AC" w:rsidP="004241AC">
      <w:pPr>
        <w:spacing w:after="0" w:line="240" w:lineRule="auto"/>
        <w:jc w:val="center"/>
        <w:rPr>
          <w:b/>
          <w:highlight w:val="yellow"/>
        </w:rPr>
      </w:pPr>
    </w:p>
    <w:p w:rsidR="004241AC" w:rsidRPr="00196B31" w:rsidRDefault="00B32D81" w:rsidP="00B32D81">
      <w:pPr>
        <w:spacing w:after="0" w:line="240" w:lineRule="auto"/>
        <w:jc w:val="center"/>
        <w:rPr>
          <w:b/>
          <w:sz w:val="28"/>
        </w:rPr>
      </w:pPr>
      <w:r w:rsidRPr="00196B31">
        <w:rPr>
          <w:b/>
          <w:sz w:val="28"/>
        </w:rPr>
        <w:t>R</w:t>
      </w:r>
      <w:r w:rsidR="004241AC" w:rsidRPr="00196B31">
        <w:rPr>
          <w:b/>
          <w:sz w:val="28"/>
        </w:rPr>
        <w:t>elazione di Valutazione</w:t>
      </w:r>
    </w:p>
    <w:p w:rsidR="00B32D81" w:rsidRPr="00196B31" w:rsidRDefault="00B32D81" w:rsidP="00B32D81">
      <w:pPr>
        <w:spacing w:after="0" w:line="240" w:lineRule="auto"/>
        <w:jc w:val="center"/>
        <w:rPr>
          <w:b/>
          <w:highlight w:val="yellow"/>
        </w:rPr>
      </w:pPr>
    </w:p>
    <w:p w:rsidR="001C7AD0" w:rsidRPr="00196B31" w:rsidRDefault="001C7AD0" w:rsidP="00B32D81">
      <w:pPr>
        <w:spacing w:after="0" w:line="240" w:lineRule="auto"/>
        <w:jc w:val="center"/>
        <w:rPr>
          <w:b/>
          <w:highlight w:val="yellow"/>
        </w:rPr>
      </w:pP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196B3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2AB1" w:rsidRPr="00E248BA" w:rsidRDefault="00E248BA" w:rsidP="00B32D81">
      <w:pPr>
        <w:widowControl w:val="0"/>
        <w:spacing w:after="0" w:line="240" w:lineRule="auto"/>
        <w:jc w:val="center"/>
        <w:rPr>
          <w:rFonts w:eastAsia="Calibri" w:cs="Calibri"/>
          <w:b/>
          <w:color w:val="000000"/>
          <w:sz w:val="24"/>
          <w:szCs w:val="24"/>
          <w:lang w:eastAsia="it-IT"/>
        </w:rPr>
      </w:pPr>
      <w:r w:rsidRPr="00E248BA">
        <w:rPr>
          <w:rFonts w:eastAsia="Calibri" w:cs="Calibri"/>
          <w:b/>
          <w:color w:val="000000"/>
          <w:sz w:val="24"/>
          <w:szCs w:val="24"/>
          <w:lang w:eastAsia="it-IT"/>
        </w:rPr>
        <w:t>OXA</w:t>
      </w:r>
    </w:p>
    <w:p w:rsidR="004241AC" w:rsidRPr="00196B31" w:rsidRDefault="00E248B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r>
        <w:rPr>
          <w:snapToGrid w:val="0"/>
        </w:rPr>
        <w:t>(</w:t>
      </w:r>
      <w:r w:rsidRPr="00E248BA">
        <w:rPr>
          <w:snapToGrid w:val="0"/>
        </w:rPr>
        <w:t>Farto S.R.L. - Farmaco Biochimico Toscano</w:t>
      </w:r>
      <w:r>
        <w:rPr>
          <w:snapToGrid w:val="0"/>
        </w:rPr>
        <w:t>)</w:t>
      </w:r>
    </w:p>
    <w:p w:rsidR="00900DAA" w:rsidRPr="00196B31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F0F0B" w:rsidRPr="00196B31" w:rsidRDefault="009F0F0B" w:rsidP="00B32D81">
      <w:pPr>
        <w:spacing w:after="0" w:line="240" w:lineRule="auto"/>
        <w:jc w:val="center"/>
        <w:rPr>
          <w:b/>
          <w:highlight w:val="yellow"/>
        </w:rPr>
      </w:pPr>
    </w:p>
    <w:p w:rsidR="004241AC" w:rsidRPr="00700AA3" w:rsidRDefault="004241AC" w:rsidP="00B32D81">
      <w:pPr>
        <w:spacing w:after="0" w:line="240" w:lineRule="auto"/>
        <w:jc w:val="center"/>
        <w:rPr>
          <w:b/>
        </w:rPr>
      </w:pPr>
      <w:r w:rsidRPr="00700AA3">
        <w:rPr>
          <w:b/>
        </w:rPr>
        <w:t xml:space="preserve">Numero di AIC: </w:t>
      </w:r>
      <w:bookmarkStart w:id="1" w:name="_GoBack"/>
      <w:r w:rsidR="00700AA3" w:rsidRPr="00700AA3">
        <w:rPr>
          <w:rFonts w:ascii="Calibri" w:hAnsi="Calibri"/>
          <w:b/>
        </w:rPr>
        <w:t>045272</w:t>
      </w:r>
      <w:bookmarkEnd w:id="1"/>
    </w:p>
    <w:bookmarkEnd w:id="0"/>
    <w:p w:rsidR="004241AC" w:rsidRPr="00196B31" w:rsidRDefault="004241AC" w:rsidP="00B32D81">
      <w:pPr>
        <w:spacing w:after="0" w:line="240" w:lineRule="auto"/>
        <w:jc w:val="center"/>
        <w:rPr>
          <w:b/>
          <w:highlight w:val="yellow"/>
        </w:rPr>
      </w:pPr>
    </w:p>
    <w:p w:rsidR="00B32D81" w:rsidRPr="00196B31" w:rsidRDefault="00B32D81" w:rsidP="00B32D81">
      <w:pPr>
        <w:spacing w:after="0" w:line="240" w:lineRule="auto"/>
        <w:jc w:val="center"/>
        <w:rPr>
          <w:b/>
          <w:highlight w:val="yellow"/>
        </w:rPr>
      </w:pPr>
    </w:p>
    <w:p w:rsidR="00B32D81" w:rsidRPr="00643CFA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643CFA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B460CC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460CC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460CC">
        <w:rPr>
          <w:rFonts w:eastAsia="Calibri" w:cs="Calibri"/>
          <w:i/>
          <w:color w:val="000000"/>
          <w:lang w:eastAsia="it-IT"/>
        </w:rPr>
        <w:t>Public Assessment Report</w:t>
      </w:r>
      <w:r w:rsidRPr="00B460CC">
        <w:rPr>
          <w:rFonts w:eastAsia="Calibri" w:cs="Calibri"/>
          <w:color w:val="000000"/>
          <w:lang w:eastAsia="it-IT"/>
        </w:rPr>
        <w:t xml:space="preserve"> (PAR) per </w:t>
      </w:r>
      <w:r w:rsidR="00643CFA" w:rsidRPr="00B460CC">
        <w:rPr>
          <w:rFonts w:cs="Times New Roman"/>
          <w:bCs/>
          <w:color w:val="000000"/>
        </w:rPr>
        <w:t>OXA</w:t>
      </w:r>
      <w:r w:rsidRPr="00B460CC">
        <w:rPr>
          <w:rFonts w:eastAsia="Calibri" w:cs="Calibri"/>
          <w:color w:val="000000"/>
          <w:lang w:eastAsia="it-IT"/>
        </w:rPr>
        <w:t>.</w:t>
      </w:r>
      <w:r w:rsidRPr="00B460CC">
        <w:rPr>
          <w:rFonts w:eastAsia="Calibri" w:cs="Calibri"/>
          <w:bCs/>
          <w:color w:val="000000"/>
          <w:lang w:eastAsia="it-IT"/>
        </w:rPr>
        <w:t xml:space="preserve"> </w:t>
      </w:r>
      <w:r w:rsidRPr="00B460CC">
        <w:rPr>
          <w:rFonts w:eastAsia="Calibri" w:cs="Calibri"/>
          <w:color w:val="000000"/>
          <w:lang w:eastAsia="it-IT"/>
        </w:rPr>
        <w:t xml:space="preserve">Esso spiega come </w:t>
      </w:r>
      <w:r w:rsidR="00643CFA" w:rsidRPr="00B460CC">
        <w:rPr>
          <w:rFonts w:eastAsia="Calibri" w:cs="Calibri"/>
          <w:color w:val="000000"/>
          <w:lang w:eastAsia="it-IT"/>
        </w:rPr>
        <w:t>OXA</w:t>
      </w:r>
      <w:r w:rsidR="00520FDC" w:rsidRPr="00B460CC">
        <w:rPr>
          <w:rFonts w:eastAsia="Calibri" w:cs="Calibri"/>
          <w:color w:val="000000"/>
          <w:lang w:eastAsia="it-IT"/>
        </w:rPr>
        <w:t xml:space="preserve"> </w:t>
      </w:r>
      <w:r w:rsidRPr="00B460CC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460CC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460CC">
        <w:rPr>
          <w:rFonts w:eastAsia="Calibri" w:cs="Calibri"/>
          <w:color w:val="000000"/>
          <w:lang w:eastAsia="it-IT"/>
        </w:rPr>
        <w:t>cons</w:t>
      </w:r>
      <w:r w:rsidR="00643CFA" w:rsidRPr="00B460CC">
        <w:rPr>
          <w:rFonts w:eastAsia="Calibri" w:cs="Calibri"/>
          <w:color w:val="000000"/>
          <w:lang w:eastAsia="it-IT"/>
        </w:rPr>
        <w:t>igli pratici su come utilizzare OXA</w:t>
      </w:r>
      <w:r w:rsidRPr="00B460CC">
        <w:rPr>
          <w:rFonts w:eastAsia="Calibri" w:cs="Calibri"/>
          <w:bCs/>
          <w:color w:val="000000"/>
          <w:lang w:eastAsia="it-IT"/>
        </w:rPr>
        <w:t>.</w:t>
      </w:r>
    </w:p>
    <w:p w:rsidR="004241AC" w:rsidRPr="00B460C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460CC">
        <w:rPr>
          <w:rFonts w:eastAsia="Calibri" w:cs="Calibri"/>
          <w:color w:val="000000"/>
          <w:lang w:eastAsia="it-IT"/>
        </w:rPr>
        <w:t>Per informazioni pratiche sull'utilizzo di</w:t>
      </w:r>
      <w:r w:rsidRPr="00B460CC">
        <w:rPr>
          <w:rFonts w:eastAsia="Calibri" w:cs="Calibri"/>
          <w:bCs/>
          <w:color w:val="000000"/>
          <w:lang w:eastAsia="it-IT"/>
        </w:rPr>
        <w:t xml:space="preserve"> </w:t>
      </w:r>
      <w:r w:rsidR="00643CFA" w:rsidRPr="00B460CC">
        <w:rPr>
          <w:rFonts w:eastAsia="Calibri" w:cs="Calibri"/>
          <w:color w:val="000000"/>
          <w:lang w:eastAsia="it-IT"/>
        </w:rPr>
        <w:t>OXA</w:t>
      </w:r>
      <w:r w:rsidR="00520FDC" w:rsidRPr="00B460CC">
        <w:rPr>
          <w:rFonts w:eastAsia="Calibri" w:cs="Calibri"/>
          <w:color w:val="000000"/>
          <w:lang w:eastAsia="it-IT"/>
        </w:rPr>
        <w:t xml:space="preserve"> </w:t>
      </w:r>
      <w:r w:rsidRPr="00B460CC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460CC">
        <w:rPr>
          <w:rFonts w:eastAsia="Calibri" w:cs="Calibri"/>
          <w:color w:val="000000"/>
          <w:lang w:eastAsia="it-IT"/>
        </w:rPr>
        <w:t xml:space="preserve">il </w:t>
      </w:r>
      <w:r w:rsidRPr="00B460CC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0B2E02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B2E0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0B2E02" w:rsidRPr="000B2E02">
        <w:rPr>
          <w:rFonts w:eastAsia="Calibri" w:cs="Calibri"/>
          <w:b/>
          <w:color w:val="000000"/>
          <w:lang w:eastAsia="it-IT"/>
        </w:rPr>
        <w:t xml:space="preserve">OXA </w:t>
      </w:r>
      <w:r w:rsidR="003A0AA5" w:rsidRPr="000B2E02">
        <w:rPr>
          <w:rFonts w:eastAsia="Calibri" w:cs="Calibri"/>
          <w:b/>
          <w:bCs/>
          <w:color w:val="000000"/>
          <w:lang w:eastAsia="it-IT"/>
        </w:rPr>
        <w:t>E A COSA SERVE</w:t>
      </w:r>
      <w:r w:rsidRPr="000B2E0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306A3" w:rsidRPr="00196B31" w:rsidRDefault="005306A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5306A3" w:rsidRPr="006E7850" w:rsidRDefault="005306A3" w:rsidP="006E7850">
      <w:pPr>
        <w:spacing w:before="6" w:line="240" w:lineRule="auto"/>
      </w:pPr>
      <w:r>
        <w:t>OXA</w:t>
      </w:r>
      <w:r w:rsidRPr="00867488">
        <w:t xml:space="preserve"> collirio è utilizzato per il trattamento di infezioni dell’occhio (congiuntivite) quando causate da batteri. Il principio attivo è la moxifloxacina, un antinfettivo oftalmologico.</w:t>
      </w:r>
    </w:p>
    <w:p w:rsidR="006E7850" w:rsidRDefault="006E7850" w:rsidP="006E7850">
      <w:r w:rsidRPr="006E7850">
        <w:rPr>
          <w:rFonts w:eastAsia="Calibri" w:cs="Calibri"/>
          <w:color w:val="000000"/>
          <w:lang w:eastAsia="it-IT"/>
        </w:rPr>
        <w:t>OXA</w:t>
      </w:r>
      <w:r w:rsidR="00D8197E" w:rsidRPr="006E7850">
        <w:rPr>
          <w:rFonts w:eastAsia="Calibri" w:cs="Calibri"/>
          <w:color w:val="000000"/>
          <w:lang w:eastAsia="it-IT"/>
        </w:rPr>
        <w:t xml:space="preserve"> </w:t>
      </w:r>
      <w:r w:rsidR="004241AC" w:rsidRPr="006E7850">
        <w:rPr>
          <w:rFonts w:eastAsia="Calibri" w:cs="Calibri"/>
          <w:color w:val="000000"/>
          <w:lang w:eastAsia="it-IT"/>
        </w:rPr>
        <w:t xml:space="preserve">è disponibile </w:t>
      </w:r>
      <w:r w:rsidRPr="006E7850">
        <w:rPr>
          <w:rFonts w:eastAsia="Calibri" w:cs="Calibri"/>
          <w:color w:val="000000"/>
          <w:lang w:eastAsia="it-IT"/>
        </w:rPr>
        <w:t>come</w:t>
      </w:r>
      <w:r w:rsidR="00364C44" w:rsidRPr="006E7850">
        <w:rPr>
          <w:rFonts w:ascii="Calibri" w:hAnsi="Calibri" w:cs="Arial"/>
          <w:bCs/>
        </w:rPr>
        <w:t xml:space="preserve"> </w:t>
      </w:r>
      <w:r w:rsidRPr="006E7850">
        <w:t>collirio (soluzione).</w:t>
      </w:r>
    </w:p>
    <w:p w:rsidR="006E7850" w:rsidRDefault="002C32BB" w:rsidP="006E7850">
      <w:r>
        <w:t xml:space="preserve">Un flacone contiene 5 ml di collirio in soluzione. </w:t>
      </w:r>
      <w:r w:rsidR="006E7850" w:rsidRPr="00653BAE">
        <w:t xml:space="preserve">1 ml di soluzione contiene 5,45 mg di moxifloxacina cloridrato </w:t>
      </w:r>
      <w:r w:rsidR="006E7850">
        <w:t>(</w:t>
      </w:r>
      <w:r w:rsidR="006E7850" w:rsidRPr="00653BAE">
        <w:t>equivalente a 5 mg di moxifloxacina</w:t>
      </w:r>
      <w:r w:rsidR="006E7850">
        <w:t>)</w:t>
      </w:r>
      <w:r w:rsidR="006E7850" w:rsidRPr="00653BAE">
        <w:t xml:space="preserve">. </w:t>
      </w:r>
    </w:p>
    <w:p w:rsidR="00B32D81" w:rsidRPr="000B2E02" w:rsidRDefault="000B2E02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bCs/>
          <w:color w:val="000000"/>
          <w:lang w:eastAsia="it-IT"/>
        </w:rPr>
      </w:pPr>
      <w:r w:rsidRPr="000B2E02">
        <w:rPr>
          <w:rFonts w:eastAsia="Calibri" w:cs="Calibri"/>
          <w:color w:val="000000"/>
          <w:lang w:eastAsia="it-IT"/>
        </w:rPr>
        <w:t>OXA</w:t>
      </w:r>
      <w:r w:rsidR="00520FDC" w:rsidRPr="000B2E02">
        <w:rPr>
          <w:rFonts w:eastAsia="Calibri" w:cs="Calibri"/>
          <w:color w:val="000000"/>
          <w:lang w:eastAsia="it-IT"/>
        </w:rPr>
        <w:t xml:space="preserve"> </w:t>
      </w:r>
      <w:r w:rsidR="003A0AA5" w:rsidRPr="000B2E02">
        <w:rPr>
          <w:rFonts w:eastAsia="Calibri" w:cs="Calibri"/>
          <w:color w:val="000000"/>
          <w:lang w:eastAsia="it-IT"/>
        </w:rPr>
        <w:t xml:space="preserve">è un </w:t>
      </w:r>
      <w:r w:rsidR="003A0AA5" w:rsidRPr="00A860B1">
        <w:rPr>
          <w:rFonts w:eastAsia="Calibri" w:cs="Calibri"/>
          <w:color w:val="000000"/>
          <w:lang w:eastAsia="it-IT"/>
        </w:rPr>
        <w:t>“medicinale generico”,</w:t>
      </w:r>
      <w:r w:rsidR="003A0AA5" w:rsidRPr="000B2E02">
        <w:rPr>
          <w:rFonts w:eastAsia="Calibri" w:cs="Calibri"/>
          <w:color w:val="000000"/>
          <w:lang w:eastAsia="it-IT"/>
        </w:rPr>
        <w:t xml:space="preserve"> cioè è analogo ad un “medicinale di riferimento”, già autorizzato in Italia, </w:t>
      </w:r>
      <w:r w:rsidRPr="000B2E02">
        <w:rPr>
          <w:rFonts w:eastAsia="Calibri" w:cs="Calibri"/>
          <w:color w:val="000000"/>
          <w:lang w:eastAsia="it-IT"/>
        </w:rPr>
        <w:t>Vigamox.</w:t>
      </w:r>
    </w:p>
    <w:p w:rsidR="00974E4A" w:rsidRDefault="00974E4A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</w:p>
    <w:p w:rsidR="009F0F0B" w:rsidRPr="00134ACD" w:rsidRDefault="000B2E02" w:rsidP="00B32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0B2E02">
        <w:rPr>
          <w:rFonts w:eastAsia="Calibri" w:cs="Calibri"/>
          <w:color w:val="000000"/>
          <w:lang w:eastAsia="it-IT"/>
        </w:rPr>
        <w:t>OXA</w:t>
      </w:r>
      <w:r w:rsidR="009A3BA6" w:rsidRPr="000B2E02">
        <w:rPr>
          <w:rFonts w:eastAsia="Calibri" w:cs="Calibri"/>
          <w:color w:val="000000"/>
          <w:lang w:eastAsia="it-IT"/>
        </w:rPr>
        <w:t xml:space="preserve"> è</w:t>
      </w:r>
      <w:r w:rsidR="00134ACD">
        <w:rPr>
          <w:rFonts w:eastAsia="Calibri" w:cs="Calibri"/>
          <w:color w:val="000000"/>
          <w:lang w:eastAsia="it-IT"/>
        </w:rPr>
        <w:t xml:space="preserve"> utilizzato per</w:t>
      </w:r>
      <w:r w:rsidR="004F2552">
        <w:rPr>
          <w:rFonts w:eastAsia="Calibri" w:cs="Calibri"/>
          <w:color w:val="000000"/>
          <w:lang w:eastAsia="it-IT"/>
        </w:rPr>
        <w:t xml:space="preserve"> il </w:t>
      </w:r>
      <w:r w:rsidR="009A3BA6" w:rsidRPr="000B2E02">
        <w:rPr>
          <w:rFonts w:eastAsia="Calibri" w:cs="Calibri"/>
          <w:color w:val="000000"/>
          <w:lang w:eastAsia="it-IT"/>
        </w:rPr>
        <w:t>trattamento</w:t>
      </w:r>
      <w:r w:rsidRPr="000B2E02">
        <w:rPr>
          <w:rFonts w:eastAsia="Calibri" w:cs="Calibri"/>
          <w:color w:val="000000"/>
          <w:lang w:eastAsia="it-IT"/>
        </w:rPr>
        <w:t xml:space="preserve"> topico</w:t>
      </w:r>
      <w:r w:rsidR="00134ACD">
        <w:rPr>
          <w:rFonts w:eastAsia="Calibri" w:cs="Calibri"/>
          <w:color w:val="000000"/>
          <w:lang w:eastAsia="it-IT"/>
        </w:rPr>
        <w:t xml:space="preserve"> </w:t>
      </w:r>
      <w:r w:rsidRPr="000B2E02">
        <w:rPr>
          <w:rFonts w:eastAsia="Calibri" w:cs="Calibri"/>
          <w:color w:val="000000"/>
          <w:lang w:eastAsia="it-IT"/>
        </w:rPr>
        <w:t>della congiuntivite batterica purulenta, causata da ceppi sensibili alla moxifloxacina</w:t>
      </w:r>
      <w:r w:rsidR="001A2B33">
        <w:rPr>
          <w:rFonts w:eastAsia="Calibri" w:cs="Calibri"/>
          <w:color w:val="000000"/>
          <w:lang w:eastAsia="it-IT"/>
        </w:rPr>
        <w:t>.</w:t>
      </w:r>
    </w:p>
    <w:p w:rsidR="004261A5" w:rsidRPr="00196B31" w:rsidRDefault="004261A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1A2B3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Pr="001A2B33">
        <w:rPr>
          <w:rFonts w:eastAsia="Calibri" w:cs="Calibri"/>
          <w:b/>
          <w:bCs/>
          <w:color w:val="000000"/>
          <w:lang w:eastAsia="it-IT"/>
        </w:rPr>
        <w:t>?</w:t>
      </w:r>
    </w:p>
    <w:p w:rsidR="00C6254A" w:rsidRPr="001A2B33" w:rsidRDefault="00C6254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35FE" w:rsidRDefault="001A2B33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A2B33">
        <w:rPr>
          <w:rFonts w:eastAsia="Calibri" w:cs="Calibri"/>
          <w:color w:val="000000"/>
          <w:lang w:eastAsia="it-IT"/>
        </w:rPr>
        <w:t>OXA</w:t>
      </w:r>
      <w:r w:rsidR="005A2741" w:rsidRPr="001A2B33">
        <w:rPr>
          <w:rFonts w:eastAsia="Calibri" w:cs="Calibri"/>
          <w:color w:val="000000"/>
          <w:lang w:eastAsia="it-IT"/>
        </w:rPr>
        <w:t xml:space="preserve"> </w:t>
      </w:r>
      <w:r w:rsidR="007935FE" w:rsidRPr="001A2B3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FC22EF" w:rsidRDefault="00FC22EF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C22EF" w:rsidRPr="00867488" w:rsidRDefault="00FC22EF" w:rsidP="00FC22EF">
      <w:pPr>
        <w:spacing w:before="6" w:line="240" w:lineRule="auto"/>
        <w:jc w:val="both"/>
      </w:pPr>
      <w:r w:rsidRPr="00133349">
        <w:lastRenderedPageBreak/>
        <w:t>OXA può essere utilizzato nei bambini, in pazienti oltre i 65 anni di età e in pazienti con problemi renali ed epatici.</w:t>
      </w:r>
      <w:r>
        <w:t xml:space="preserve"> </w:t>
      </w:r>
      <w:r w:rsidRPr="00133349">
        <w:t>Ci sono solo informazioni molto limitate sull’uso del medicinale nei neonati e il suo utilizzo nei neonati non è raccomandato.</w:t>
      </w:r>
    </w:p>
    <w:p w:rsidR="00FC22EF" w:rsidRDefault="00FC22EF" w:rsidP="002C32BB">
      <w:pPr>
        <w:spacing w:before="6" w:line="240" w:lineRule="auto"/>
        <w:jc w:val="both"/>
      </w:pPr>
      <w:r w:rsidRPr="00FC22EF">
        <w:t>Sia agli adulti (compresi gli anziani) che ai bambini è prevista la sommi</w:t>
      </w:r>
      <w:r w:rsidR="004F2552">
        <w:t>n</w:t>
      </w:r>
      <w:r w:rsidRPr="00FC22EF">
        <w:t>istrazione di 1 goccia nell'occhio/i interessato/i, 3 volte al giorno (al mattino, al pomeriggio e alla sera).</w:t>
      </w:r>
    </w:p>
    <w:p w:rsidR="00FC22EF" w:rsidRPr="00867488" w:rsidRDefault="00FC22EF" w:rsidP="00E96C74">
      <w:pPr>
        <w:spacing w:before="6" w:line="240" w:lineRule="auto"/>
        <w:jc w:val="both"/>
      </w:pPr>
      <w:r>
        <w:t>Il</w:t>
      </w:r>
      <w:r w:rsidRPr="00867488">
        <w:t xml:space="preserve"> medicinale </w:t>
      </w:r>
      <w:r w:rsidR="00C6254A">
        <w:t>va utilizza</w:t>
      </w:r>
      <w:r w:rsidR="00E96C74">
        <w:t xml:space="preserve">to </w:t>
      </w:r>
      <w:r w:rsidRPr="00867488">
        <w:t xml:space="preserve">in entrambi gli occhi solo su prescrizione del medico. </w:t>
      </w:r>
    </w:p>
    <w:p w:rsidR="00CB4ADF" w:rsidRPr="00867488" w:rsidRDefault="00FC22EF" w:rsidP="00E96C74">
      <w:pPr>
        <w:spacing w:before="6" w:line="240" w:lineRule="auto"/>
        <w:jc w:val="both"/>
      </w:pPr>
      <w:r w:rsidRPr="00867488">
        <w:t xml:space="preserve">L'infezione normalmente migliora entro 5 giorni. </w:t>
      </w:r>
      <w:r w:rsidR="00E96C74">
        <w:t xml:space="preserve">E’ necessario poi </w:t>
      </w:r>
      <w:r w:rsidR="00E96C74" w:rsidRPr="00867488">
        <w:t xml:space="preserve">continuare a prendere le gocce per </w:t>
      </w:r>
      <w:r w:rsidR="00E96C74">
        <w:t xml:space="preserve">ulteriori </w:t>
      </w:r>
      <w:r w:rsidR="00E96C74" w:rsidRPr="00867488">
        <w:t>2-3 giorni o fino a quando prescritto dal medico.</w:t>
      </w:r>
      <w:r w:rsidR="00E96C74">
        <w:t xml:space="preserve"> Nel caso in cui n</w:t>
      </w:r>
      <w:r w:rsidRPr="00867488">
        <w:t xml:space="preserve">on </w:t>
      </w:r>
      <w:r w:rsidR="00E96C74">
        <w:t>si osservi</w:t>
      </w:r>
      <w:r w:rsidRPr="00867488">
        <w:t xml:space="preserve"> alcun miglioramento, </w:t>
      </w:r>
      <w:r w:rsidR="00E96C74">
        <w:t>bisognerà rivolgersi al proprio</w:t>
      </w:r>
      <w:r w:rsidRPr="00867488">
        <w:t xml:space="preserve"> medico. </w:t>
      </w:r>
    </w:p>
    <w:p w:rsidR="004241AC" w:rsidRPr="004456E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4456E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Pr="004456E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B5DF8" w:rsidRPr="00196B31" w:rsidRDefault="00D50BA3" w:rsidP="006B5DF8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  <w:r w:rsidRPr="0036092E">
        <w:rPr>
          <w:rFonts w:eastAsia="Calibri" w:cs="Calibri"/>
          <w:color w:val="000000"/>
          <w:lang w:eastAsia="it-IT"/>
        </w:rPr>
        <w:t>OXA</w:t>
      </w:r>
      <w:r w:rsidR="00502AB1" w:rsidRPr="0036092E">
        <w:rPr>
          <w:rFonts w:eastAsia="Calibri" w:cs="Calibri"/>
          <w:color w:val="000000"/>
          <w:lang w:eastAsia="it-IT"/>
        </w:rPr>
        <w:t xml:space="preserve">, il cui codice ATC è </w:t>
      </w:r>
      <w:r w:rsidRPr="0036092E">
        <w:rPr>
          <w:rFonts w:eastAsia="Calibri" w:cs="Calibri"/>
          <w:color w:val="000000"/>
          <w:lang w:eastAsia="it-IT"/>
        </w:rPr>
        <w:t>S01AE07</w:t>
      </w:r>
      <w:r w:rsidR="00502AB1" w:rsidRPr="0036092E">
        <w:rPr>
          <w:rFonts w:eastAsia="Calibri" w:cs="Calibri"/>
          <w:color w:val="000000"/>
          <w:lang w:eastAsia="it-IT"/>
        </w:rPr>
        <w:t>,</w:t>
      </w:r>
      <w:r w:rsidR="005A2741" w:rsidRPr="0036092E">
        <w:rPr>
          <w:rFonts w:eastAsia="Calibri" w:cs="Calibri"/>
          <w:color w:val="000000"/>
          <w:lang w:eastAsia="it-IT"/>
        </w:rPr>
        <w:t xml:space="preserve"> </w:t>
      </w:r>
      <w:r w:rsidR="004241AC" w:rsidRPr="0036092E">
        <w:rPr>
          <w:rFonts w:eastAsia="Calibri" w:cs="Calibri"/>
          <w:color w:val="000000"/>
          <w:lang w:eastAsia="it-IT"/>
        </w:rPr>
        <w:t>contiene i</w:t>
      </w:r>
      <w:r w:rsidRPr="0036092E">
        <w:rPr>
          <w:rFonts w:eastAsia="Calibri" w:cs="Calibri"/>
          <w:color w:val="000000"/>
          <w:lang w:eastAsia="it-IT"/>
        </w:rPr>
        <w:t>l principio</w:t>
      </w:r>
      <w:r w:rsidR="004241AC" w:rsidRPr="0036092E">
        <w:rPr>
          <w:rFonts w:eastAsia="Calibri" w:cs="Calibri"/>
          <w:color w:val="000000"/>
          <w:lang w:eastAsia="it-IT"/>
        </w:rPr>
        <w:t xml:space="preserve"> attiv</w:t>
      </w:r>
      <w:r w:rsidRPr="0036092E">
        <w:rPr>
          <w:rFonts w:eastAsia="Calibri" w:cs="Calibri"/>
          <w:color w:val="000000"/>
          <w:lang w:eastAsia="it-IT"/>
        </w:rPr>
        <w:t xml:space="preserve">o moxifloxacina </w:t>
      </w:r>
      <w:r w:rsidR="00A1258D" w:rsidRPr="0036092E">
        <w:rPr>
          <w:rFonts w:eastAsia="Calibri" w:cs="Calibri"/>
          <w:color w:val="000000"/>
          <w:lang w:eastAsia="it-IT"/>
        </w:rPr>
        <w:t xml:space="preserve">(come </w:t>
      </w:r>
      <w:r w:rsidRPr="0036092E">
        <w:rPr>
          <w:rFonts w:eastAsia="Calibri" w:cs="Calibri"/>
          <w:color w:val="000000"/>
          <w:lang w:eastAsia="it-IT"/>
        </w:rPr>
        <w:t>cloridrato</w:t>
      </w:r>
      <w:r w:rsidR="00A1258D" w:rsidRPr="0036092E">
        <w:rPr>
          <w:rFonts w:eastAsia="Calibri" w:cs="Calibri"/>
          <w:color w:val="000000"/>
          <w:lang w:eastAsia="it-IT"/>
        </w:rPr>
        <w:t>)</w:t>
      </w:r>
      <w:r w:rsidR="00D419A0" w:rsidRPr="0036092E">
        <w:rPr>
          <w:rFonts w:eastAsia="Calibri" w:cs="Calibri"/>
          <w:color w:val="000000"/>
          <w:lang w:eastAsia="it-IT"/>
        </w:rPr>
        <w:t xml:space="preserve">. </w:t>
      </w:r>
      <w:r w:rsidR="00A1258D" w:rsidRPr="0036092E">
        <w:rPr>
          <w:rFonts w:eastAsia="Calibri" w:cs="Calibri"/>
          <w:color w:val="000000"/>
          <w:lang w:eastAsia="it-IT"/>
        </w:rPr>
        <w:t xml:space="preserve">La moxifloxacina </w:t>
      </w:r>
      <w:r w:rsidR="006B5DF8" w:rsidRPr="0036092E">
        <w:rPr>
          <w:rFonts w:eastAsia="Calibri" w:cs="Calibri"/>
          <w:color w:val="000000"/>
          <w:lang w:eastAsia="it-IT"/>
        </w:rPr>
        <w:t xml:space="preserve">appartiene ad un gruppo di farmaci </w:t>
      </w:r>
      <w:r w:rsidR="0036092E" w:rsidRPr="0036092E">
        <w:rPr>
          <w:rFonts w:eastAsia="Calibri" w:cs="Calibri"/>
          <w:color w:val="000000"/>
          <w:lang w:eastAsia="it-IT"/>
        </w:rPr>
        <w:t>chiamati</w:t>
      </w:r>
      <w:r w:rsidR="0036092E" w:rsidRPr="0036092E">
        <w:t xml:space="preserve"> </w:t>
      </w:r>
      <w:r w:rsidR="0036092E" w:rsidRPr="0036092E">
        <w:rPr>
          <w:rFonts w:eastAsia="Calibri" w:cs="Calibri"/>
          <w:color w:val="000000"/>
          <w:lang w:eastAsia="it-IT"/>
        </w:rPr>
        <w:t>fluorochinoloni</w:t>
      </w:r>
      <w:r w:rsidR="0036092E">
        <w:rPr>
          <w:rFonts w:eastAsia="Calibri" w:cs="Calibri"/>
          <w:color w:val="000000"/>
          <w:lang w:eastAsia="it-IT"/>
        </w:rPr>
        <w:t xml:space="preserve"> di quarta generazione, che inibiscono enzimi necessari</w:t>
      </w:r>
      <w:r w:rsidR="0036092E" w:rsidRPr="0036092E">
        <w:rPr>
          <w:rFonts w:eastAsia="Calibri" w:cs="Calibri"/>
          <w:color w:val="000000"/>
          <w:lang w:eastAsia="it-IT"/>
        </w:rPr>
        <w:t xml:space="preserve"> per la replicazione, la riparazione e la ricombinazione del DNA batterico</w:t>
      </w:r>
      <w:r w:rsidR="0036092E">
        <w:rPr>
          <w:rFonts w:eastAsia="Calibri" w:cs="Calibri"/>
          <w:color w:val="000000"/>
          <w:lang w:eastAsia="it-IT"/>
        </w:rPr>
        <w:t>.</w:t>
      </w:r>
    </w:p>
    <w:p w:rsidR="00CB4ADF" w:rsidRPr="00196B31" w:rsidRDefault="00CB4ADF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41372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13720">
        <w:rPr>
          <w:rFonts w:eastAsia="Calibri" w:cs="Calibri"/>
          <w:b/>
          <w:bCs/>
          <w:lang w:eastAsia="it-IT"/>
        </w:rPr>
        <w:t xml:space="preserve">4) COME È STATO STUDIATO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="005A2741" w:rsidRPr="00413720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413720">
        <w:rPr>
          <w:rFonts w:eastAsia="Calibri" w:cs="Calibri"/>
          <w:b/>
          <w:bCs/>
          <w:lang w:eastAsia="it-IT"/>
        </w:rPr>
        <w:t xml:space="preserve"> </w:t>
      </w:r>
    </w:p>
    <w:p w:rsidR="004241AC" w:rsidRPr="00E86FDB" w:rsidRDefault="004241AC" w:rsidP="00011389">
      <w:pPr>
        <w:spacing w:after="0" w:line="240" w:lineRule="auto"/>
        <w:jc w:val="both"/>
        <w:rPr>
          <w:rFonts w:cs="Arial"/>
        </w:rPr>
      </w:pPr>
      <w:r w:rsidRPr="00E86FDB">
        <w:rPr>
          <w:rFonts w:cs="Arial"/>
        </w:rPr>
        <w:t xml:space="preserve">Poiché </w:t>
      </w:r>
      <w:r w:rsidR="00E35AA8" w:rsidRPr="00E86FDB">
        <w:rPr>
          <w:rFonts w:eastAsia="Calibri" w:cs="Calibri"/>
          <w:color w:val="000000"/>
          <w:lang w:eastAsia="it-IT"/>
        </w:rPr>
        <w:t>OXA</w:t>
      </w:r>
      <w:r w:rsidR="006C7A1A" w:rsidRPr="00E86FDB">
        <w:rPr>
          <w:rFonts w:eastAsia="Calibri" w:cs="Calibri"/>
          <w:color w:val="000000"/>
          <w:lang w:eastAsia="it-IT"/>
        </w:rPr>
        <w:t xml:space="preserve"> </w:t>
      </w:r>
      <w:r w:rsidR="004115F0" w:rsidRPr="00E86FDB">
        <w:rPr>
          <w:rFonts w:eastAsia="Calibri" w:cs="Calibri"/>
          <w:color w:val="000000"/>
          <w:lang w:eastAsia="it-IT"/>
        </w:rPr>
        <w:t xml:space="preserve">collirio </w:t>
      </w:r>
      <w:r w:rsidR="00E86FDB" w:rsidRPr="00E86FDB">
        <w:rPr>
          <w:rFonts w:eastAsia="Calibri" w:cs="Calibri"/>
          <w:color w:val="000000"/>
          <w:lang w:eastAsia="it-IT"/>
        </w:rPr>
        <w:t xml:space="preserve">ha le stesse proprietà chimico-fisiche del medicinale di riferimento, </w:t>
      </w:r>
      <w:r w:rsidR="00F01FB3" w:rsidRPr="00E86FDB">
        <w:rPr>
          <w:rFonts w:cs="Arial"/>
        </w:rPr>
        <w:t>non è stato necessario effettuare ulteriori studi clinici.</w:t>
      </w:r>
    </w:p>
    <w:p w:rsidR="00CB4ADF" w:rsidRPr="00196B31" w:rsidRDefault="00CB4ADF" w:rsidP="00CB4ADF">
      <w:pPr>
        <w:tabs>
          <w:tab w:val="left" w:pos="106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5A2741" w:rsidRPr="00011389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11389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="005A2741" w:rsidRPr="0001138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011389" w:rsidRDefault="00011389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1389">
        <w:rPr>
          <w:rFonts w:eastAsia="Calibri" w:cs="Calibri"/>
          <w:color w:val="000000"/>
          <w:lang w:eastAsia="it-IT"/>
        </w:rPr>
        <w:t>OXA</w:t>
      </w:r>
      <w:r w:rsidR="005A2741" w:rsidRPr="00011389">
        <w:rPr>
          <w:rFonts w:eastAsia="Calibri" w:cs="Calibri"/>
          <w:color w:val="000000"/>
          <w:lang w:eastAsia="it-IT"/>
        </w:rPr>
        <w:t xml:space="preserve"> </w:t>
      </w:r>
      <w:r w:rsidR="004241AC" w:rsidRPr="00011389">
        <w:rPr>
          <w:rFonts w:eastAsia="Calibri" w:cs="Calibri"/>
          <w:lang w:eastAsia="it-IT"/>
        </w:rPr>
        <w:t xml:space="preserve">è un medicinale </w:t>
      </w:r>
      <w:r w:rsidR="00013020" w:rsidRPr="00011389">
        <w:rPr>
          <w:rFonts w:eastAsia="Calibri" w:cs="Calibri"/>
          <w:lang w:eastAsia="it-IT"/>
        </w:rPr>
        <w:t>generico</w:t>
      </w:r>
      <w:r w:rsidR="004349A2" w:rsidRPr="00011389">
        <w:rPr>
          <w:rFonts w:eastAsia="Calibri" w:cs="Calibri"/>
          <w:lang w:eastAsia="it-IT"/>
        </w:rPr>
        <w:t>; pertanto,</w:t>
      </w:r>
      <w:r w:rsidR="004241AC" w:rsidRPr="00011389">
        <w:rPr>
          <w:rFonts w:eastAsia="Calibri" w:cs="Calibri"/>
          <w:lang w:eastAsia="it-IT"/>
        </w:rPr>
        <w:t xml:space="preserve"> </w:t>
      </w:r>
      <w:r w:rsidR="00013020" w:rsidRPr="00011389">
        <w:rPr>
          <w:rFonts w:eastAsia="Calibri" w:cs="Calibri"/>
          <w:lang w:eastAsia="it-IT"/>
        </w:rPr>
        <w:t>i suoi</w:t>
      </w:r>
      <w:r w:rsidR="004241AC" w:rsidRPr="00011389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011389">
        <w:rPr>
          <w:rFonts w:eastAsia="Calibri" w:cs="Calibri"/>
          <w:lang w:eastAsia="it-IT"/>
        </w:rPr>
        <w:t>l</w:t>
      </w:r>
      <w:r w:rsidR="004241AC" w:rsidRPr="00011389">
        <w:rPr>
          <w:rFonts w:eastAsia="Calibri" w:cs="Calibri"/>
          <w:lang w:eastAsia="it-IT"/>
        </w:rPr>
        <w:t xml:space="preserve"> medicinal</w:t>
      </w:r>
      <w:r w:rsidR="00013020" w:rsidRPr="00011389">
        <w:rPr>
          <w:rFonts w:eastAsia="Calibri" w:cs="Calibri"/>
          <w:lang w:eastAsia="it-IT"/>
        </w:rPr>
        <w:t>e</w:t>
      </w:r>
      <w:r w:rsidR="004241AC" w:rsidRPr="00011389">
        <w:rPr>
          <w:rFonts w:eastAsia="Calibri" w:cs="Calibri"/>
          <w:lang w:eastAsia="it-IT"/>
        </w:rPr>
        <w:t xml:space="preserve"> di riferimento. </w:t>
      </w:r>
    </w:p>
    <w:p w:rsidR="00CB4ADF" w:rsidRPr="00196B31" w:rsidRDefault="00CB4ADF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B36D1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6D1C">
        <w:rPr>
          <w:rFonts w:eastAsia="Calibri" w:cs="Calibri"/>
          <w:b/>
          <w:bCs/>
          <w:lang w:eastAsia="it-IT"/>
        </w:rPr>
        <w:t xml:space="preserve">6) PERCHE’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="005A2741" w:rsidRPr="00B36D1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6D1C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4ADF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6D1C">
        <w:rPr>
          <w:rFonts w:eastAsia="Calibri" w:cs="Calibri"/>
          <w:lang w:eastAsia="it-IT"/>
        </w:rPr>
        <w:t xml:space="preserve">La Commissione Tecnico Scientifica (CTS), nella seduta del </w:t>
      </w:r>
      <w:r w:rsidR="00B36D1C" w:rsidRPr="00B36D1C">
        <w:rPr>
          <w:rFonts w:eastAsia="Calibri" w:cs="Calibri"/>
          <w:lang w:eastAsia="it-IT"/>
        </w:rPr>
        <w:t xml:space="preserve">5, 6, 7, 8 Marzo </w:t>
      </w:r>
      <w:r w:rsidR="00B36D1C" w:rsidRPr="00B36D1C">
        <w:rPr>
          <w:rFonts w:ascii="Calibri" w:eastAsia="Calibri" w:hAnsi="Calibri" w:cs="Times New Roman"/>
        </w:rPr>
        <w:t>2019</w:t>
      </w:r>
      <w:r w:rsidR="005B446C" w:rsidRPr="00B36D1C">
        <w:rPr>
          <w:rFonts w:eastAsia="Calibri" w:cs="Calibri"/>
          <w:lang w:eastAsia="it-IT"/>
        </w:rPr>
        <w:t xml:space="preserve"> </w:t>
      </w:r>
      <w:r w:rsidRPr="00B36D1C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6D1C">
        <w:rPr>
          <w:rFonts w:eastAsia="Calibri" w:cs="Calibri"/>
          <w:lang w:eastAsia="it-IT"/>
        </w:rPr>
        <w:t>del</w:t>
      </w:r>
      <w:r w:rsidRPr="00B36D1C">
        <w:rPr>
          <w:rFonts w:eastAsia="Calibri" w:cs="Calibri"/>
          <w:lang w:eastAsia="it-IT"/>
        </w:rPr>
        <w:t xml:space="preserve"> medicinal</w:t>
      </w:r>
      <w:r w:rsidR="00D20170" w:rsidRPr="00B36D1C">
        <w:rPr>
          <w:rFonts w:eastAsia="Calibri" w:cs="Calibri"/>
          <w:lang w:eastAsia="it-IT"/>
        </w:rPr>
        <w:t>e</w:t>
      </w:r>
      <w:r w:rsidRPr="00B36D1C">
        <w:rPr>
          <w:rFonts w:eastAsia="Calibri" w:cs="Calibri"/>
          <w:lang w:eastAsia="it-IT"/>
        </w:rPr>
        <w:t xml:space="preserve"> di riferimento </w:t>
      </w:r>
      <w:r w:rsidR="00306BC9" w:rsidRPr="00B36D1C">
        <w:rPr>
          <w:rFonts w:eastAsia="Calibri" w:cs="Calibri"/>
          <w:lang w:eastAsia="it-IT"/>
        </w:rPr>
        <w:t>Vigamox</w:t>
      </w:r>
      <w:r w:rsidR="00156285" w:rsidRPr="00B36D1C">
        <w:rPr>
          <w:rFonts w:eastAsia="Calibri" w:cs="Calibri"/>
          <w:color w:val="000000"/>
          <w:lang w:eastAsia="it-IT"/>
        </w:rPr>
        <w:t>,</w:t>
      </w:r>
      <w:r w:rsidRPr="00B36D1C">
        <w:rPr>
          <w:rFonts w:eastAsia="Calibri" w:cs="Calibri"/>
          <w:lang w:eastAsia="it-IT"/>
        </w:rPr>
        <w:t xml:space="preserve"> i benefici di </w:t>
      </w:r>
      <w:r w:rsidR="00306BC9" w:rsidRPr="00B36D1C">
        <w:rPr>
          <w:rFonts w:eastAsia="Calibri" w:cs="Calibri"/>
          <w:lang w:eastAsia="it-IT"/>
        </w:rPr>
        <w:t xml:space="preserve">OXA siano superiori </w:t>
      </w:r>
      <w:r w:rsidRPr="00B36D1C">
        <w:rPr>
          <w:rFonts w:eastAsia="Calibri" w:cs="Calibri"/>
          <w:lang w:eastAsia="it-IT"/>
        </w:rPr>
        <w:t>ai rischi individuati. La CTS ha, inoltre, definito le modalità di prescrizione di cui al punto 2) di questo Riassunto e la classe di rimborsabilità del medicinale</w:t>
      </w:r>
      <w:r w:rsidR="00D20170" w:rsidRPr="00B36D1C">
        <w:rPr>
          <w:rFonts w:eastAsia="Calibri" w:cs="Calibri"/>
          <w:lang w:eastAsia="it-IT"/>
        </w:rPr>
        <w:t xml:space="preserve"> </w:t>
      </w:r>
      <w:r w:rsidR="007935FE" w:rsidRPr="00B36D1C">
        <w:rPr>
          <w:rFonts w:eastAsia="Calibri" w:cs="Calibri"/>
          <w:lang w:eastAsia="it-IT"/>
        </w:rPr>
        <w:t>(</w:t>
      </w:r>
      <w:r w:rsidR="00070A74" w:rsidRPr="00B36D1C">
        <w:rPr>
          <w:rFonts w:eastAsia="Calibri" w:cs="Calibri"/>
          <w:lang w:eastAsia="it-IT"/>
        </w:rPr>
        <w:t>C</w:t>
      </w:r>
      <w:r w:rsidR="007935FE" w:rsidRPr="00B36D1C">
        <w:rPr>
          <w:rFonts w:eastAsia="Calibri" w:cs="Calibri"/>
          <w:lang w:eastAsia="it-IT"/>
        </w:rPr>
        <w:t>)</w:t>
      </w:r>
      <w:r w:rsidRPr="00B36D1C">
        <w:rPr>
          <w:rFonts w:eastAsia="Calibri" w:cs="Calibri"/>
          <w:lang w:eastAsia="it-IT"/>
        </w:rPr>
        <w:t>.</w:t>
      </w:r>
      <w:r w:rsidRPr="00CB4ADF">
        <w:rPr>
          <w:rFonts w:eastAsia="Calibri" w:cs="Calibri"/>
          <w:lang w:eastAsia="it-IT"/>
        </w:rPr>
        <w:t xml:space="preserve"> </w:t>
      </w: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466389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6389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452519">
        <w:rPr>
          <w:rFonts w:eastAsia="Calibri" w:cs="Calibri"/>
          <w:b/>
          <w:color w:val="000000"/>
          <w:lang w:eastAsia="it-IT"/>
        </w:rPr>
        <w:t>OXA</w:t>
      </w:r>
      <w:r w:rsidR="005A2741" w:rsidRPr="00466389">
        <w:rPr>
          <w:rFonts w:eastAsia="Calibri" w:cs="Calibri"/>
          <w:b/>
          <w:bCs/>
          <w:color w:val="000000"/>
          <w:lang w:eastAsia="it-IT"/>
        </w:rPr>
        <w:t>?</w:t>
      </w:r>
      <w:r w:rsidR="00466389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466389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6389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466389">
        <w:rPr>
          <w:rFonts w:eastAsia="Calibri" w:cs="Calibri"/>
          <w:lang w:eastAsia="it-IT"/>
        </w:rPr>
        <w:t xml:space="preserve">a </w:t>
      </w:r>
      <w:r w:rsidR="00466389" w:rsidRPr="00466389">
        <w:rPr>
          <w:rFonts w:eastAsia="Calibri" w:cs="Calibri"/>
          <w:color w:val="000000"/>
          <w:lang w:eastAsia="it-IT"/>
        </w:rPr>
        <w:t>OXA.</w:t>
      </w:r>
    </w:p>
    <w:p w:rsidR="004241AC" w:rsidRPr="00196B3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5A2741" w:rsidRPr="00D301D6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D301D6">
        <w:rPr>
          <w:rFonts w:eastAsia="Calibri" w:cs="Calibri"/>
          <w:b/>
          <w:bCs/>
          <w:lang w:eastAsia="it-IT"/>
        </w:rPr>
        <w:t>8) ALTRE INFORMAZIONI RELATIVE A</w:t>
      </w:r>
      <w:r w:rsidR="004241AC" w:rsidRPr="00D301D6">
        <w:rPr>
          <w:rFonts w:eastAsia="Calibri" w:cs="Calibri"/>
          <w:b/>
          <w:bCs/>
          <w:lang w:eastAsia="it-IT"/>
        </w:rPr>
        <w:t xml:space="preserve"> </w:t>
      </w:r>
      <w:r w:rsidR="00D301D6" w:rsidRPr="00D301D6">
        <w:rPr>
          <w:rFonts w:eastAsia="Calibri" w:cs="Calibri"/>
          <w:b/>
          <w:color w:val="000000"/>
          <w:lang w:eastAsia="it-IT"/>
        </w:rPr>
        <w:t>OXA</w:t>
      </w:r>
    </w:p>
    <w:p w:rsidR="004241AC" w:rsidRPr="00D301D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301D6">
        <w:rPr>
          <w:rFonts w:eastAsia="Calibri" w:cs="Calibri"/>
          <w:bCs/>
          <w:iCs/>
          <w:lang w:eastAsia="it-IT"/>
        </w:rPr>
        <w:t xml:space="preserve"> </w:t>
      </w:r>
      <w:r w:rsidR="007C2966" w:rsidRPr="00D301D6">
        <w:rPr>
          <w:rFonts w:eastAsia="Calibri" w:cs="Calibri"/>
          <w:bCs/>
          <w:iCs/>
          <w:lang w:eastAsia="it-IT"/>
        </w:rPr>
        <w:t xml:space="preserve">Il </w:t>
      </w:r>
      <w:r w:rsidR="00D301D6" w:rsidRPr="00B60B8C">
        <w:rPr>
          <w:rFonts w:eastAsia="Calibri" w:cs="Calibri"/>
          <w:b/>
          <w:bCs/>
          <w:iCs/>
          <w:lang w:eastAsia="it-IT"/>
        </w:rPr>
        <w:t>24/05/2019</w:t>
      </w:r>
      <w:r w:rsidR="00D301D6" w:rsidRPr="00D301D6">
        <w:rPr>
          <w:rFonts w:eastAsia="Calibri" w:cs="Calibri"/>
          <w:bCs/>
          <w:iCs/>
          <w:lang w:eastAsia="it-IT"/>
        </w:rPr>
        <w:t xml:space="preserve"> </w:t>
      </w:r>
      <w:r w:rsidR="007C2966" w:rsidRPr="00D301D6">
        <w:rPr>
          <w:rFonts w:eastAsia="Calibri" w:cs="Calibri"/>
          <w:bCs/>
          <w:iCs/>
          <w:lang w:eastAsia="it-IT"/>
        </w:rPr>
        <w:t>l’</w:t>
      </w:r>
      <w:r w:rsidRPr="00D301D6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r w:rsidR="00D301D6" w:rsidRPr="00D301D6">
        <w:rPr>
          <w:rFonts w:eastAsia="Calibri" w:cs="Calibri"/>
          <w:color w:val="000000"/>
          <w:lang w:eastAsia="it-IT"/>
        </w:rPr>
        <w:t>OXA.</w:t>
      </w:r>
    </w:p>
    <w:p w:rsidR="007935FE" w:rsidRPr="00196B3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7935FE" w:rsidRPr="00D301D6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301D6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D301D6" w:rsidRDefault="00BC55E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Per </w:t>
      </w:r>
      <w:r w:rsidR="004241AC" w:rsidRPr="00D301D6">
        <w:rPr>
          <w:rFonts w:eastAsia="Calibri" w:cs="Calibri"/>
          <w:lang w:eastAsia="it-IT"/>
        </w:rPr>
        <w:t xml:space="preserve">maggiori informazioni riguardo il trattamento con </w:t>
      </w:r>
      <w:r w:rsidR="00D301D6" w:rsidRPr="00D301D6">
        <w:rPr>
          <w:rFonts w:eastAsia="Calibri" w:cs="Calibri"/>
          <w:color w:val="000000"/>
          <w:lang w:eastAsia="it-IT"/>
        </w:rPr>
        <w:t>OXA</w:t>
      </w:r>
      <w:r w:rsidR="004241AC" w:rsidRPr="00D301D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301D6">
        <w:rPr>
          <w:rFonts w:eastAsia="Calibri" w:cs="Calibri"/>
          <w:lang w:eastAsia="it-IT"/>
        </w:rPr>
        <w:t>si può leggere il foglio illustrativo</w:t>
      </w:r>
      <w:r w:rsidR="00D20170" w:rsidRPr="00D301D6">
        <w:rPr>
          <w:rFonts w:eastAsia="Calibri" w:cs="Calibri"/>
          <w:lang w:eastAsia="it-IT"/>
        </w:rPr>
        <w:t xml:space="preserve"> </w:t>
      </w:r>
      <w:r w:rsidR="00B75EA4" w:rsidRPr="00D301D6">
        <w:rPr>
          <w:rFonts w:eastAsia="Calibri" w:cs="Calibri"/>
          <w:lang w:eastAsia="it-IT"/>
        </w:rPr>
        <w:t>(</w:t>
      </w:r>
      <w:hyperlink r:id="rId8" w:history="1">
        <w:r w:rsidR="00B75EA4" w:rsidRPr="00D301D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D301D6">
        <w:rPr>
          <w:rFonts w:eastAsia="Calibri" w:cs="Calibri"/>
          <w:lang w:eastAsia="it-IT"/>
        </w:rPr>
        <w:t xml:space="preserve">) </w:t>
      </w:r>
      <w:r w:rsidR="004241AC" w:rsidRPr="00D301D6">
        <w:rPr>
          <w:rFonts w:eastAsia="Calibri" w:cs="Calibri"/>
          <w:lang w:eastAsia="it-IT"/>
        </w:rPr>
        <w:t xml:space="preserve">o contattare il medico o </w:t>
      </w:r>
      <w:r w:rsidR="00FA55B0" w:rsidRPr="00D301D6">
        <w:rPr>
          <w:rFonts w:eastAsia="Calibri" w:cs="Calibri"/>
          <w:lang w:eastAsia="it-IT"/>
        </w:rPr>
        <w:t xml:space="preserve">il </w:t>
      </w:r>
      <w:r w:rsidR="004241AC" w:rsidRPr="00D301D6">
        <w:rPr>
          <w:rFonts w:eastAsia="Calibri" w:cs="Calibri"/>
          <w:lang w:eastAsia="it-IT"/>
        </w:rPr>
        <w:t xml:space="preserve">farmacista. </w:t>
      </w:r>
    </w:p>
    <w:p w:rsidR="004241AC" w:rsidRPr="00D301D6" w:rsidRDefault="00D301D6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 </w:t>
      </w:r>
    </w:p>
    <w:p w:rsidR="004241AC" w:rsidRPr="00D301D6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D301D6">
        <w:rPr>
          <w:rFonts w:eastAsia="Calibri" w:cs="Calibri"/>
          <w:lang w:eastAsia="it-IT"/>
        </w:rPr>
        <w:t xml:space="preserve">Questo riassunto è stato redatto in data </w:t>
      </w:r>
      <w:r w:rsidR="00D301D6" w:rsidRPr="00D301D6">
        <w:rPr>
          <w:rFonts w:eastAsia="Calibri" w:cs="Calibri"/>
          <w:lang w:eastAsia="it-IT"/>
        </w:rPr>
        <w:t>31/10/2019</w:t>
      </w:r>
      <w:r w:rsidR="00C55B9A" w:rsidRPr="00D301D6">
        <w:rPr>
          <w:rFonts w:eastAsia="Calibri" w:cs="Calibri"/>
          <w:lang w:eastAsia="it-IT"/>
        </w:rPr>
        <w:t>.</w:t>
      </w: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466389">
      <w:pPr>
        <w:tabs>
          <w:tab w:val="left" w:pos="3966"/>
        </w:tabs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B12739" w:rsidRPr="00196B31" w:rsidRDefault="00B12739" w:rsidP="00B32D81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7C68D2" w:rsidRPr="00672762" w:rsidRDefault="007C68D2" w:rsidP="00B32D81">
      <w:pPr>
        <w:spacing w:after="0" w:line="240" w:lineRule="auto"/>
        <w:jc w:val="center"/>
        <w:rPr>
          <w:b/>
          <w:sz w:val="28"/>
        </w:rPr>
      </w:pPr>
      <w:r w:rsidRPr="00672762">
        <w:rPr>
          <w:b/>
          <w:sz w:val="28"/>
        </w:rPr>
        <w:t>RELAZIONE PUBBLICA DI VALUTAZIONE</w:t>
      </w:r>
    </w:p>
    <w:p w:rsidR="007C68D2" w:rsidRPr="00672762" w:rsidRDefault="007C68D2" w:rsidP="00B32D81">
      <w:pPr>
        <w:spacing w:after="0" w:line="240" w:lineRule="auto"/>
        <w:jc w:val="center"/>
        <w:rPr>
          <w:b/>
        </w:rPr>
      </w:pPr>
    </w:p>
    <w:p w:rsidR="007C68D2" w:rsidRPr="00672762" w:rsidRDefault="007C68D2" w:rsidP="00B32D81">
      <w:pPr>
        <w:spacing w:after="0" w:line="240" w:lineRule="auto"/>
        <w:jc w:val="center"/>
        <w:rPr>
          <w:b/>
        </w:rPr>
      </w:pPr>
    </w:p>
    <w:p w:rsidR="007C68D2" w:rsidRPr="00672762" w:rsidRDefault="007C68D2" w:rsidP="00B32D81">
      <w:pPr>
        <w:spacing w:after="0" w:line="240" w:lineRule="auto"/>
        <w:jc w:val="center"/>
        <w:rPr>
          <w:b/>
        </w:rPr>
      </w:pPr>
    </w:p>
    <w:p w:rsidR="007C68D2" w:rsidRPr="00672762" w:rsidRDefault="007C68D2" w:rsidP="00B32D81">
      <w:pPr>
        <w:spacing w:after="0" w:line="240" w:lineRule="auto"/>
        <w:jc w:val="center"/>
        <w:rPr>
          <w:b/>
        </w:rPr>
      </w:pPr>
    </w:p>
    <w:p w:rsidR="007C68D2" w:rsidRPr="00672762" w:rsidRDefault="007C68D2" w:rsidP="00B32D81">
      <w:pPr>
        <w:spacing w:after="0" w:line="240" w:lineRule="auto"/>
        <w:jc w:val="center"/>
        <w:rPr>
          <w:b/>
        </w:rPr>
      </w:pPr>
      <w:r w:rsidRPr="00672762">
        <w:rPr>
          <w:b/>
        </w:rPr>
        <w:t>INDICE</w:t>
      </w:r>
    </w:p>
    <w:p w:rsidR="007C68D2" w:rsidRPr="00672762" w:rsidRDefault="007C68D2" w:rsidP="00B32D81">
      <w:pPr>
        <w:spacing w:after="0" w:line="240" w:lineRule="auto"/>
        <w:jc w:val="both"/>
      </w:pPr>
    </w:p>
    <w:p w:rsidR="007C68D2" w:rsidRPr="00672762" w:rsidRDefault="007C68D2" w:rsidP="00B32D81">
      <w:pPr>
        <w:spacing w:after="0" w:line="240" w:lineRule="auto"/>
        <w:jc w:val="both"/>
      </w:pPr>
    </w:p>
    <w:p w:rsidR="007C68D2" w:rsidRPr="00672762" w:rsidRDefault="007C68D2" w:rsidP="00B32D81">
      <w:pPr>
        <w:spacing w:after="0" w:line="240" w:lineRule="auto"/>
        <w:jc w:val="both"/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672762">
        <w:rPr>
          <w:b/>
        </w:rPr>
        <w:t>INTRODUZIONE</w:t>
      </w:r>
    </w:p>
    <w:p w:rsidR="007C68D2" w:rsidRPr="00672762" w:rsidRDefault="007C68D2" w:rsidP="00B32D81">
      <w:pPr>
        <w:spacing w:after="0" w:line="240" w:lineRule="auto"/>
        <w:jc w:val="both"/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672762">
        <w:rPr>
          <w:b/>
        </w:rPr>
        <w:t>ASPETTI DI QUALITA’</w:t>
      </w:r>
    </w:p>
    <w:p w:rsidR="007C68D2" w:rsidRPr="00672762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672762">
        <w:rPr>
          <w:b/>
        </w:rPr>
        <w:t>ASPETTI NON CLINICI</w:t>
      </w:r>
    </w:p>
    <w:p w:rsidR="007C68D2" w:rsidRPr="00672762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672762">
        <w:rPr>
          <w:b/>
        </w:rPr>
        <w:t>ASPETTI CLINICI</w:t>
      </w:r>
    </w:p>
    <w:p w:rsidR="007C68D2" w:rsidRPr="00672762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672762">
        <w:rPr>
          <w:b/>
        </w:rPr>
        <w:t>CONSULTAZIONE SUL FOGLIO ILLUSTRATIVO</w:t>
      </w:r>
    </w:p>
    <w:p w:rsidR="007C68D2" w:rsidRPr="00672762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672762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672762">
        <w:rPr>
          <w:b/>
        </w:rPr>
        <w:t>CONCLUSIONI, VALUTAZIONE DEL RAPPORTO BENEFICIO/RISCHIO E RACCOMANDAZIONI</w:t>
      </w:r>
    </w:p>
    <w:p w:rsidR="007C68D2" w:rsidRPr="00672762" w:rsidRDefault="007C68D2" w:rsidP="00B32D81">
      <w:pPr>
        <w:spacing w:after="0" w:line="240" w:lineRule="auto"/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C68D2" w:rsidRPr="00196B31" w:rsidRDefault="007C68D2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B12739" w:rsidRPr="00196B31" w:rsidRDefault="00B12739" w:rsidP="00B32D81">
      <w:pPr>
        <w:spacing w:after="0" w:line="240" w:lineRule="auto"/>
        <w:rPr>
          <w:highlight w:val="yellow"/>
        </w:rPr>
      </w:pPr>
    </w:p>
    <w:p w:rsidR="00B12739" w:rsidRPr="00196B31" w:rsidRDefault="00B12739" w:rsidP="00B32D81">
      <w:pPr>
        <w:spacing w:after="0" w:line="240" w:lineRule="auto"/>
        <w:rPr>
          <w:highlight w:val="yellow"/>
        </w:rPr>
      </w:pPr>
    </w:p>
    <w:p w:rsidR="00B12739" w:rsidRPr="00196B31" w:rsidRDefault="00B12739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B35BAB" w:rsidRPr="00196B31" w:rsidRDefault="00B35BAB" w:rsidP="00B32D81">
      <w:pPr>
        <w:spacing w:after="0" w:line="240" w:lineRule="auto"/>
        <w:rPr>
          <w:highlight w:val="yellow"/>
        </w:rPr>
      </w:pPr>
    </w:p>
    <w:p w:rsidR="00B35BAB" w:rsidRPr="00196B31" w:rsidRDefault="00B35BAB" w:rsidP="00B32D81">
      <w:pPr>
        <w:spacing w:after="0" w:line="240" w:lineRule="auto"/>
        <w:rPr>
          <w:highlight w:val="yellow"/>
        </w:rPr>
      </w:pPr>
    </w:p>
    <w:p w:rsidR="007935FE" w:rsidRDefault="007935FE" w:rsidP="00B32D81">
      <w:pPr>
        <w:spacing w:after="0" w:line="240" w:lineRule="auto"/>
        <w:rPr>
          <w:highlight w:val="yellow"/>
        </w:rPr>
      </w:pPr>
    </w:p>
    <w:p w:rsidR="00F510F4" w:rsidRDefault="00F510F4" w:rsidP="00B32D81">
      <w:pPr>
        <w:spacing w:after="0" w:line="240" w:lineRule="auto"/>
        <w:rPr>
          <w:highlight w:val="yellow"/>
        </w:rPr>
      </w:pPr>
    </w:p>
    <w:p w:rsidR="00F510F4" w:rsidRPr="00196B31" w:rsidRDefault="00F510F4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935FE" w:rsidRPr="00196B31" w:rsidRDefault="007935FE" w:rsidP="00B32D81">
      <w:pPr>
        <w:spacing w:after="0" w:line="240" w:lineRule="auto"/>
        <w:rPr>
          <w:highlight w:val="yellow"/>
        </w:rPr>
      </w:pPr>
    </w:p>
    <w:p w:rsidR="007C68D2" w:rsidRPr="00672762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672762">
        <w:rPr>
          <w:b/>
        </w:rPr>
        <w:t>INTRODUZIONE</w:t>
      </w:r>
    </w:p>
    <w:p w:rsidR="007C68D2" w:rsidRPr="00672762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672762">
        <w:t>Sulla base dei dati di qualità, sicurezza ed efficacia,</w:t>
      </w:r>
      <w:r w:rsidR="00623B50" w:rsidRPr="00672762">
        <w:t xml:space="preserve"> il </w:t>
      </w:r>
      <w:r w:rsidR="00672762" w:rsidRPr="00B60B8C">
        <w:rPr>
          <w:b/>
        </w:rPr>
        <w:t>24/05/2019</w:t>
      </w:r>
      <w:r w:rsidRPr="00672762">
        <w:t xml:space="preserve"> l’AIFA ha rilasciato a </w:t>
      </w:r>
      <w:r w:rsidR="00672762" w:rsidRPr="00672762">
        <w:rPr>
          <w:snapToGrid w:val="0"/>
        </w:rPr>
        <w:t>Farto S.R.L. - Farmaco Biochimico Toscano</w:t>
      </w:r>
      <w:r w:rsidR="00672762" w:rsidRPr="00672762">
        <w:t xml:space="preserve"> </w:t>
      </w:r>
      <w:r w:rsidRPr="00672762">
        <w:t xml:space="preserve">l’autorizzazione all’immissione in commercio (AIC) per il medicinale </w:t>
      </w:r>
      <w:r w:rsidR="00672762" w:rsidRPr="00672762">
        <w:t>OXA.</w:t>
      </w:r>
    </w:p>
    <w:p w:rsidR="007C68D2" w:rsidRPr="00196B31" w:rsidRDefault="007C68D2" w:rsidP="00502AB1">
      <w:pPr>
        <w:spacing w:after="0" w:line="240" w:lineRule="auto"/>
        <w:jc w:val="both"/>
        <w:rPr>
          <w:highlight w:val="yellow"/>
        </w:rPr>
      </w:pPr>
    </w:p>
    <w:p w:rsidR="007935FE" w:rsidRPr="00672762" w:rsidRDefault="00672762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72762">
        <w:rPr>
          <w:rFonts w:eastAsia="Calibri" w:cs="Calibri"/>
          <w:color w:val="000000"/>
          <w:lang w:eastAsia="it-IT"/>
        </w:rPr>
        <w:t>OXA</w:t>
      </w:r>
      <w:r w:rsidR="007935FE" w:rsidRPr="00672762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196B31" w:rsidRDefault="007C68D2" w:rsidP="00502AB1">
      <w:pPr>
        <w:spacing w:after="0" w:line="240" w:lineRule="auto"/>
        <w:jc w:val="both"/>
        <w:rPr>
          <w:highlight w:val="yellow"/>
        </w:rPr>
      </w:pPr>
    </w:p>
    <w:p w:rsidR="007C68D2" w:rsidRDefault="007C68D2" w:rsidP="00672762">
      <w:pPr>
        <w:spacing w:after="0" w:line="240" w:lineRule="auto"/>
        <w:jc w:val="both"/>
      </w:pPr>
      <w:r w:rsidRPr="00672762">
        <w:t xml:space="preserve">Questa procedura è stata presentata ai sensi dell’art. </w:t>
      </w:r>
      <w:r w:rsidR="00672762" w:rsidRPr="00672762">
        <w:t>10(3</w:t>
      </w:r>
      <w:r w:rsidR="00FF53CA" w:rsidRPr="00672762">
        <w:t>)</w:t>
      </w:r>
      <w:r w:rsidRPr="00672762">
        <w:t xml:space="preserve"> della Direttiva 2001/83/EU s.m.i.</w:t>
      </w:r>
    </w:p>
    <w:p w:rsidR="00672762" w:rsidRDefault="00672762" w:rsidP="00672762">
      <w:pPr>
        <w:spacing w:after="0" w:line="240" w:lineRule="auto"/>
        <w:jc w:val="both"/>
      </w:pPr>
    </w:p>
    <w:p w:rsidR="002C32BB" w:rsidRDefault="002C32BB" w:rsidP="002C32BB">
      <w:pPr>
        <w:jc w:val="both"/>
        <w:rPr>
          <w:rFonts w:eastAsia="Calibri" w:cs="Calibri"/>
          <w:color w:val="000000"/>
          <w:lang w:eastAsia="it-IT"/>
        </w:rPr>
      </w:pPr>
      <w:r>
        <w:t>OXA</w:t>
      </w:r>
      <w:r w:rsidRPr="00653BAE">
        <w:t xml:space="preserve"> 5 mg/ml </w:t>
      </w:r>
      <w:r w:rsidRPr="002C32BB">
        <w:rPr>
          <w:i/>
        </w:rPr>
        <w:t>collirio, soluzione</w:t>
      </w:r>
      <w:r>
        <w:t xml:space="preserve"> </w:t>
      </w:r>
      <w:r w:rsidR="007C68D2" w:rsidRPr="002C32BB">
        <w:rPr>
          <w:rFonts w:eastAsia="Calibri" w:cs="Calibri"/>
          <w:color w:val="000000"/>
          <w:lang w:eastAsia="it-IT"/>
        </w:rPr>
        <w:t>è un m</w:t>
      </w:r>
      <w:r w:rsidR="00B35BAB" w:rsidRPr="002C32BB">
        <w:rPr>
          <w:rFonts w:eastAsia="Calibri" w:cs="Calibri"/>
          <w:color w:val="000000"/>
          <w:lang w:eastAsia="it-IT"/>
        </w:rPr>
        <w:t>edicinale generico contenente i</w:t>
      </w:r>
      <w:r w:rsidRPr="002C32BB">
        <w:rPr>
          <w:rFonts w:eastAsia="Calibri" w:cs="Calibri"/>
          <w:color w:val="000000"/>
          <w:lang w:eastAsia="it-IT"/>
        </w:rPr>
        <w:t xml:space="preserve">l </w:t>
      </w:r>
      <w:r w:rsidR="00B35BAB" w:rsidRPr="002C32BB">
        <w:rPr>
          <w:rFonts w:eastAsia="Calibri" w:cs="Calibri"/>
          <w:color w:val="000000"/>
          <w:lang w:eastAsia="it-IT"/>
        </w:rPr>
        <w:t>principi</w:t>
      </w:r>
      <w:r w:rsidRPr="002C32BB">
        <w:rPr>
          <w:rFonts w:eastAsia="Calibri" w:cs="Calibri"/>
          <w:color w:val="000000"/>
          <w:lang w:eastAsia="it-IT"/>
        </w:rPr>
        <w:t>o</w:t>
      </w:r>
      <w:r w:rsidR="007C68D2" w:rsidRPr="002C32BB">
        <w:rPr>
          <w:rFonts w:eastAsia="Calibri" w:cs="Calibri"/>
          <w:color w:val="000000"/>
          <w:lang w:eastAsia="it-IT"/>
        </w:rPr>
        <w:t xml:space="preserve"> attiv</w:t>
      </w:r>
      <w:r w:rsidRPr="002C32BB">
        <w:rPr>
          <w:rFonts w:eastAsia="Calibri" w:cs="Calibri"/>
          <w:color w:val="000000"/>
          <w:lang w:eastAsia="it-IT"/>
        </w:rPr>
        <w:t xml:space="preserve">o </w:t>
      </w:r>
      <w:r>
        <w:rPr>
          <w:rFonts w:eastAsia="Calibri" w:cs="Calibri"/>
          <w:color w:val="000000"/>
          <w:lang w:eastAsia="it-IT"/>
        </w:rPr>
        <w:t xml:space="preserve">moxifloxacina (come cloridrato). OXA è confezionato in flaconi contenenti 5 ml di collirio. </w:t>
      </w:r>
      <w:r w:rsidRPr="00653BAE">
        <w:t xml:space="preserve">1 ml di soluzione contiene 5,45 mg di moxifloxacina cloridrato </w:t>
      </w:r>
      <w:r>
        <w:t>(</w:t>
      </w:r>
      <w:r w:rsidRPr="00653BAE">
        <w:t>equivalente a 5 mg di moxifloxacina</w:t>
      </w:r>
      <w:r>
        <w:t>)</w:t>
      </w:r>
      <w:r w:rsidRPr="00653BAE">
        <w:t xml:space="preserve">. </w:t>
      </w:r>
    </w:p>
    <w:p w:rsidR="002C32BB" w:rsidRDefault="002C32BB" w:rsidP="002C32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6092E">
        <w:rPr>
          <w:rFonts w:eastAsia="Calibri" w:cs="Calibri"/>
          <w:color w:val="000000"/>
          <w:lang w:eastAsia="it-IT"/>
        </w:rPr>
        <w:t xml:space="preserve">OXA, il cui codice ATC è S01AE07, contiene il principio attivo moxifloxacina (come cloridrato). </w:t>
      </w:r>
    </w:p>
    <w:p w:rsidR="002C32BB" w:rsidRDefault="002C32BB" w:rsidP="002C32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A7356" w:rsidRPr="00653BAE" w:rsidRDefault="002A7356" w:rsidP="002A7356">
      <w:r w:rsidRPr="00653BAE">
        <w:t>La moxifloxacina, un fluorochinolone di quarta generazione, inibisce la DNA girasi e la topoisomerasi IV necessarie per la replicazione, la riparazione e la ricombinazione del DNA batterico.</w:t>
      </w:r>
    </w:p>
    <w:p w:rsidR="00CE5C72" w:rsidRPr="00F2075A" w:rsidRDefault="00F2075A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2075A">
        <w:rPr>
          <w:rFonts w:eastAsia="Calibri" w:cs="Calibri"/>
          <w:color w:val="000000"/>
          <w:lang w:eastAsia="it-IT"/>
        </w:rPr>
        <w:t>OXA</w:t>
      </w:r>
      <w:r w:rsidR="007C68D2" w:rsidRPr="00F2075A">
        <w:rPr>
          <w:rFonts w:eastAsia="Calibri" w:cs="Calibri"/>
          <w:color w:val="000000"/>
          <w:lang w:eastAsia="it-IT"/>
        </w:rPr>
        <w:t xml:space="preserve"> </w:t>
      </w:r>
      <w:r w:rsidR="00502AB1" w:rsidRPr="00F2075A">
        <w:rPr>
          <w:rFonts w:eastAsia="Calibri" w:cs="Calibri"/>
          <w:color w:val="000000"/>
          <w:lang w:eastAsia="it-IT"/>
        </w:rPr>
        <w:t>è utilizzato per</w:t>
      </w:r>
      <w:r w:rsidR="00CE5C72" w:rsidRPr="00F2075A">
        <w:rPr>
          <w:rFonts w:eastAsia="Calibri" w:cs="Calibri"/>
          <w:color w:val="000000"/>
          <w:lang w:eastAsia="it-IT"/>
        </w:rPr>
        <w:t>:</w:t>
      </w:r>
    </w:p>
    <w:p w:rsidR="00F2075A" w:rsidRDefault="00F2075A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1C7AD0" w:rsidRPr="001E5D95" w:rsidRDefault="00F2075A" w:rsidP="001E5D95">
      <w:pPr>
        <w:pStyle w:val="Paragrafoelenco"/>
        <w:numPr>
          <w:ilvl w:val="0"/>
          <w:numId w:val="10"/>
        </w:numPr>
        <w:jc w:val="both"/>
      </w:pPr>
      <w:r w:rsidRPr="00653BAE">
        <w:t>Trattamento topico della congiuntivite batterica purulenta, causata da ceppi sensibili alla moxifloxacina</w:t>
      </w:r>
      <w:r w:rsidR="001E5D95">
        <w:t>.</w:t>
      </w:r>
      <w:r w:rsidRPr="00653BAE">
        <w:t xml:space="preserve"> </w:t>
      </w:r>
    </w:p>
    <w:p w:rsidR="007935FE" w:rsidRPr="00BC55E5" w:rsidRDefault="007C68D2" w:rsidP="00502AB1">
      <w:pPr>
        <w:spacing w:after="0" w:line="240" w:lineRule="auto"/>
        <w:jc w:val="both"/>
        <w:rPr>
          <w:rFonts w:cs="Arial"/>
        </w:rPr>
      </w:pPr>
      <w:r w:rsidRPr="00BC55E5">
        <w:t xml:space="preserve">Poiché </w:t>
      </w:r>
      <w:r w:rsidR="007007E8" w:rsidRPr="00BC55E5">
        <w:t>OXA</w:t>
      </w:r>
      <w:r w:rsidR="006C7A1A" w:rsidRPr="00BC55E5">
        <w:t xml:space="preserve"> </w:t>
      </w:r>
      <w:r w:rsidRPr="00BC55E5">
        <w:t>contiene un principio attivo noto</w:t>
      </w:r>
      <w:r w:rsidR="00DC0AB6" w:rsidRPr="00BC55E5">
        <w:t>,</w:t>
      </w:r>
      <w:r w:rsidRPr="00BC55E5">
        <w:t xml:space="preserve"> non sono stati forniti nuovi dati non clinici e clinici: questo approccio è accettabile poiché il medicinale di riferimento </w:t>
      </w:r>
      <w:r w:rsidR="00BC55E5" w:rsidRPr="00BC55E5">
        <w:t xml:space="preserve">Vigamox </w:t>
      </w:r>
      <w:r w:rsidR="00210B08">
        <w:t xml:space="preserve">è autorizzato </w:t>
      </w:r>
      <w:r w:rsidRPr="00BC55E5">
        <w:t>da oltre 10 anni</w:t>
      </w:r>
      <w:r w:rsidR="007935FE" w:rsidRPr="00BC55E5">
        <w:t>;</w:t>
      </w:r>
      <w:r w:rsidR="00134ACD">
        <w:t xml:space="preserve"> poiché </w:t>
      </w:r>
      <w:r w:rsidR="005D2DE4">
        <w:t xml:space="preserve">OXA ha le stesse proprietà chimico-fisiche di Vigamox, </w:t>
      </w:r>
      <w:r w:rsidR="007935FE" w:rsidRPr="00BC55E5">
        <w:rPr>
          <w:rFonts w:cs="Arial"/>
        </w:rPr>
        <w:t>è stata concessa l’esenzione dalla conduzione di studi clinici di confronto con il medicinale di riferimento.</w:t>
      </w:r>
      <w:r w:rsidR="00BC55E5" w:rsidRPr="00BC55E5">
        <w:rPr>
          <w:rFonts w:cs="Arial"/>
        </w:rPr>
        <w:t xml:space="preserve"> 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2B2292" w:rsidRDefault="007C68D2" w:rsidP="00B32D81">
      <w:pPr>
        <w:spacing w:after="0" w:line="240" w:lineRule="auto"/>
        <w:jc w:val="both"/>
      </w:pPr>
      <w:r w:rsidRPr="002B2292">
        <w:t>Le officine coinvolte nella produzione sono conformi alle linee guida di Buona Pratica di Fabbricazione (</w:t>
      </w:r>
      <w:r w:rsidRPr="002B2292">
        <w:rPr>
          <w:i/>
        </w:rPr>
        <w:t>Good Manufacturing Practice</w:t>
      </w:r>
      <w:r w:rsidRPr="002B2292">
        <w:t xml:space="preserve"> - GMP). Le autorità regolator</w:t>
      </w:r>
      <w:r w:rsidR="002C389F" w:rsidRPr="002B2292">
        <w:t>i</w:t>
      </w:r>
      <w:r w:rsidRPr="002B2292">
        <w:t>e competenti hanno rilasciato i certificati GMP per i siti di produzione sul territorio dell’Unione Europea.</w:t>
      </w:r>
      <w:r w:rsidR="002B2292">
        <w:t xml:space="preserve"> 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2B2292" w:rsidRDefault="007C68D2" w:rsidP="00B32D81">
      <w:pPr>
        <w:spacing w:after="0" w:line="240" w:lineRule="auto"/>
        <w:jc w:val="both"/>
      </w:pPr>
      <w:r w:rsidRPr="002B2292">
        <w:t>Il sistema di Farmacovigilanza descritto dal titolare dell’AIC è conforme ai requisiti previsti dalla normativa corrente. E’ stato presentato un Piano di gestione del rischio (</w:t>
      </w:r>
      <w:r w:rsidRPr="002B2292">
        <w:rPr>
          <w:i/>
        </w:rPr>
        <w:t>Risk Management Plan</w:t>
      </w:r>
      <w:r w:rsidRPr="002B2292">
        <w:t xml:space="preserve"> – RMP) accettabile.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7007E8" w:rsidRDefault="007C68D2" w:rsidP="00B32D81">
      <w:pPr>
        <w:spacing w:after="0" w:line="240" w:lineRule="auto"/>
        <w:jc w:val="both"/>
      </w:pPr>
      <w:r w:rsidRPr="007007E8">
        <w:t xml:space="preserve">Il titolare di AIC ha presentato una adeguata giustificazione della non presentazione della Valutazione del Rischio ambientale; questo approccio è accettabile in quanto </w:t>
      </w:r>
      <w:r w:rsidR="007007E8" w:rsidRPr="007007E8">
        <w:t>OXA</w:t>
      </w:r>
      <w:r w:rsidRPr="007007E8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Default="007C68D2" w:rsidP="00B32D81">
      <w:pPr>
        <w:spacing w:after="0" w:line="240" w:lineRule="auto"/>
        <w:jc w:val="both"/>
        <w:rPr>
          <w:highlight w:val="yellow"/>
        </w:rPr>
      </w:pPr>
    </w:p>
    <w:p w:rsidR="005D2DE4" w:rsidRDefault="005D2DE4" w:rsidP="00B32D81">
      <w:pPr>
        <w:spacing w:after="0" w:line="240" w:lineRule="auto"/>
        <w:jc w:val="both"/>
        <w:rPr>
          <w:highlight w:val="yellow"/>
        </w:rPr>
      </w:pPr>
    </w:p>
    <w:p w:rsidR="005D2DE4" w:rsidRDefault="005D2DE4" w:rsidP="00B32D81">
      <w:pPr>
        <w:spacing w:after="0" w:line="240" w:lineRule="auto"/>
        <w:jc w:val="both"/>
        <w:rPr>
          <w:highlight w:val="yellow"/>
        </w:rPr>
      </w:pPr>
    </w:p>
    <w:p w:rsidR="005D2DE4" w:rsidRDefault="005D2DE4" w:rsidP="00B32D81">
      <w:pPr>
        <w:spacing w:after="0" w:line="240" w:lineRule="auto"/>
        <w:jc w:val="both"/>
        <w:rPr>
          <w:highlight w:val="yellow"/>
        </w:rPr>
      </w:pPr>
    </w:p>
    <w:p w:rsidR="005D2DE4" w:rsidRDefault="005D2DE4" w:rsidP="00B32D81">
      <w:pPr>
        <w:spacing w:after="0" w:line="240" w:lineRule="auto"/>
        <w:jc w:val="both"/>
        <w:rPr>
          <w:highlight w:val="yellow"/>
        </w:rPr>
      </w:pPr>
    </w:p>
    <w:p w:rsidR="003047AA" w:rsidRDefault="003047AA" w:rsidP="00B32D81">
      <w:pPr>
        <w:spacing w:after="0" w:line="240" w:lineRule="auto"/>
        <w:jc w:val="both"/>
        <w:rPr>
          <w:highlight w:val="yellow"/>
        </w:rPr>
      </w:pPr>
    </w:p>
    <w:p w:rsidR="005D2DE4" w:rsidRPr="00196B31" w:rsidRDefault="005D2DE4" w:rsidP="00B32D81">
      <w:pPr>
        <w:spacing w:after="0" w:line="240" w:lineRule="auto"/>
        <w:jc w:val="both"/>
        <w:rPr>
          <w:highlight w:val="yellow"/>
        </w:rPr>
      </w:pPr>
    </w:p>
    <w:p w:rsidR="007C68D2" w:rsidRPr="002B2292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B2292">
        <w:rPr>
          <w:b/>
        </w:rPr>
        <w:lastRenderedPageBreak/>
        <w:t>ASPETTI DI QUALITA’</w:t>
      </w:r>
    </w:p>
    <w:p w:rsidR="0000116B" w:rsidRPr="00196B31" w:rsidRDefault="0000116B" w:rsidP="00B32D81">
      <w:pPr>
        <w:spacing w:after="0" w:line="240" w:lineRule="auto"/>
        <w:jc w:val="both"/>
        <w:rPr>
          <w:b/>
          <w:highlight w:val="yellow"/>
        </w:rPr>
      </w:pPr>
    </w:p>
    <w:p w:rsidR="007C68D2" w:rsidRPr="00240F23" w:rsidRDefault="007C68D2" w:rsidP="00B32D81">
      <w:pPr>
        <w:spacing w:after="0" w:line="240" w:lineRule="auto"/>
        <w:jc w:val="both"/>
      </w:pPr>
      <w:r w:rsidRPr="00240F23">
        <w:rPr>
          <w:b/>
        </w:rPr>
        <w:t xml:space="preserve">II.1 PRINCIPIO ATTIVO </w:t>
      </w:r>
      <w:r w:rsidR="00240F23" w:rsidRPr="00240F23">
        <w:rPr>
          <w:b/>
        </w:rPr>
        <w:t>MOXIFLOXACINA CLORIDRATO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</w:pPr>
      <w:r w:rsidRPr="00EE1396">
        <w:rPr>
          <w:u w:val="single"/>
        </w:rPr>
        <w:t>Nome chimico</w:t>
      </w:r>
      <w:r w:rsidRPr="00EE1396">
        <w:t xml:space="preserve">: </w:t>
      </w:r>
      <w:r w:rsidR="00240F23" w:rsidRPr="00EE1396">
        <w:t>1-Cyclopropyl-6-ﬂuoro-8-methoxy-7-[(4a</w:t>
      </w:r>
      <w:r w:rsidR="00240F23" w:rsidRPr="00EE1396">
        <w:rPr>
          <w:rFonts w:ascii="Palatino Linotype" w:hAnsi="Palatino Linotype"/>
          <w:i/>
        </w:rPr>
        <w:t>S</w:t>
      </w:r>
      <w:r w:rsidR="00240F23" w:rsidRPr="00EE1396">
        <w:t>,7a</w:t>
      </w:r>
      <w:r w:rsidR="00240F23" w:rsidRPr="00EE1396">
        <w:rPr>
          <w:rFonts w:ascii="Palatino Linotype" w:hAnsi="Palatino Linotype"/>
          <w:i/>
        </w:rPr>
        <w:t>S</w:t>
      </w:r>
      <w:r w:rsidR="00240F23" w:rsidRPr="00EE1396">
        <w:t>)-octahydro- 6</w:t>
      </w:r>
      <w:r w:rsidR="00240F23" w:rsidRPr="00EE1396">
        <w:rPr>
          <w:rFonts w:ascii="Palatino Linotype" w:hAnsi="Palatino Linotype"/>
          <w:i/>
        </w:rPr>
        <w:t>H</w:t>
      </w:r>
      <w:r w:rsidR="00240F23" w:rsidRPr="00EE1396">
        <w:t>-pyrrolo[3,4-</w:t>
      </w:r>
      <w:r w:rsidR="00240F23" w:rsidRPr="00EE1396">
        <w:rPr>
          <w:rFonts w:ascii="Palatino Linotype" w:hAnsi="Palatino Linotype"/>
          <w:i/>
        </w:rPr>
        <w:t>b</w:t>
      </w:r>
      <w:r w:rsidR="00240F23" w:rsidRPr="00EE1396">
        <w:t>]pyridin-6-yl]-4-oxo-1,4-dihydroquinoline- 3-carboxylic acid hydrochloride.</w:t>
      </w:r>
    </w:p>
    <w:p w:rsidR="00240F23" w:rsidRPr="00196B31" w:rsidRDefault="00240F23" w:rsidP="00700F7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12121"/>
          <w:sz w:val="18"/>
          <w:szCs w:val="18"/>
          <w:highlight w:val="yellow"/>
          <w:shd w:val="clear" w:color="auto" w:fill="FFFFFF"/>
        </w:rPr>
      </w:pPr>
    </w:p>
    <w:p w:rsidR="00700F7D" w:rsidRPr="00240F23" w:rsidRDefault="007C68D2" w:rsidP="00700F7D">
      <w:pPr>
        <w:autoSpaceDE w:val="0"/>
        <w:autoSpaceDN w:val="0"/>
        <w:adjustRightInd w:val="0"/>
        <w:spacing w:after="0" w:line="240" w:lineRule="auto"/>
        <w:rPr>
          <w:b/>
        </w:rPr>
      </w:pPr>
      <w:r w:rsidRPr="00EE1396">
        <w:rPr>
          <w:u w:val="single"/>
        </w:rPr>
        <w:t>Struttura</w:t>
      </w:r>
      <w:r w:rsidRPr="00EE1396">
        <w:t>:</w:t>
      </w:r>
      <w:r w:rsidR="00700F7D" w:rsidRPr="00240F23">
        <w:rPr>
          <w:b/>
        </w:rPr>
        <w:t xml:space="preserve"> </w:t>
      </w:r>
    </w:p>
    <w:p w:rsidR="00B12DF7" w:rsidRPr="00196B31" w:rsidRDefault="00B12DF7" w:rsidP="00700F7D">
      <w:pPr>
        <w:autoSpaceDE w:val="0"/>
        <w:autoSpaceDN w:val="0"/>
        <w:adjustRightInd w:val="0"/>
        <w:spacing w:after="0" w:line="240" w:lineRule="auto"/>
        <w:rPr>
          <w:b/>
          <w:highlight w:val="yellow"/>
        </w:rPr>
      </w:pPr>
    </w:p>
    <w:p w:rsidR="00C9736C" w:rsidRPr="00196B31" w:rsidRDefault="00240F23" w:rsidP="00B12DF7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2191657" cy="1066800"/>
            <wp:effectExtent l="0" t="0" r="0" b="0"/>
            <wp:docPr id="1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583" cy="106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380" w:rsidRPr="00196B31" w:rsidRDefault="00E14380" w:rsidP="00700F7D">
      <w:pPr>
        <w:pStyle w:val="Titolo1"/>
        <w:shd w:val="clear" w:color="auto" w:fill="FFFFFF"/>
        <w:spacing w:before="0" w:beforeAutospacing="0" w:after="0" w:afterAutospacing="0"/>
        <w:contextualSpacing/>
        <w:jc w:val="center"/>
        <w:rPr>
          <w:rStyle w:val="s1"/>
          <w:rFonts w:asciiTheme="minorHAnsi" w:hAnsiTheme="minorHAnsi"/>
          <w:b w:val="0"/>
          <w:sz w:val="22"/>
          <w:szCs w:val="22"/>
          <w:highlight w:val="yellow"/>
        </w:rPr>
      </w:pPr>
    </w:p>
    <w:p w:rsidR="00B12DF7" w:rsidRPr="00EE1396" w:rsidRDefault="00700F7D" w:rsidP="00B12DF7">
      <w:pPr>
        <w:pStyle w:val="Titolo1"/>
        <w:contextualSpacing/>
        <w:rPr>
          <w:rFonts w:asciiTheme="minorHAnsi" w:hAnsiTheme="minorHAnsi" w:cs="Arial"/>
          <w:b w:val="0"/>
          <w:sz w:val="22"/>
          <w:szCs w:val="22"/>
        </w:rPr>
      </w:pPr>
      <w:r w:rsidRPr="00EE1396">
        <w:rPr>
          <w:rFonts w:asciiTheme="minorHAnsi" w:hAnsiTheme="minorHAnsi"/>
          <w:b w:val="0"/>
          <w:sz w:val="22"/>
          <w:szCs w:val="22"/>
          <w:u w:val="single"/>
        </w:rPr>
        <w:t>F</w:t>
      </w:r>
      <w:r w:rsidR="00E14380" w:rsidRPr="00EE1396">
        <w:rPr>
          <w:rFonts w:asciiTheme="minorHAnsi" w:hAnsiTheme="minorHAnsi"/>
          <w:b w:val="0"/>
          <w:sz w:val="22"/>
          <w:szCs w:val="22"/>
          <w:u w:val="single"/>
        </w:rPr>
        <w:t>ormula molecolare</w:t>
      </w:r>
      <w:r w:rsidR="00E14380" w:rsidRPr="00EE1396">
        <w:rPr>
          <w:rFonts w:asciiTheme="minorHAnsi" w:hAnsiTheme="minorHAnsi"/>
          <w:b w:val="0"/>
          <w:sz w:val="22"/>
          <w:szCs w:val="22"/>
        </w:rPr>
        <w:t>:</w:t>
      </w:r>
      <w:r w:rsidR="00E14380" w:rsidRPr="00EE1396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240F23" w:rsidRPr="00EE1396">
        <w:rPr>
          <w:b w:val="0"/>
          <w:sz w:val="19"/>
        </w:rPr>
        <w:t>C</w:t>
      </w:r>
      <w:r w:rsidR="00240F23" w:rsidRPr="00EE1396">
        <w:rPr>
          <w:b w:val="0"/>
          <w:position w:val="-4"/>
          <w:sz w:val="11"/>
        </w:rPr>
        <w:t>21</w:t>
      </w:r>
      <w:r w:rsidR="00240F23" w:rsidRPr="00EE1396">
        <w:rPr>
          <w:b w:val="0"/>
          <w:sz w:val="19"/>
        </w:rPr>
        <w:t>H</w:t>
      </w:r>
      <w:r w:rsidR="00240F23" w:rsidRPr="00EE1396">
        <w:rPr>
          <w:b w:val="0"/>
          <w:position w:val="-4"/>
          <w:sz w:val="11"/>
        </w:rPr>
        <w:t>25</w:t>
      </w:r>
      <w:r w:rsidR="00240F23" w:rsidRPr="00EE1396">
        <w:rPr>
          <w:b w:val="0"/>
          <w:sz w:val="19"/>
        </w:rPr>
        <w:t>ClFN</w:t>
      </w:r>
      <w:r w:rsidR="00240F23" w:rsidRPr="00EE1396">
        <w:rPr>
          <w:b w:val="0"/>
          <w:position w:val="-4"/>
          <w:sz w:val="11"/>
        </w:rPr>
        <w:t>3</w:t>
      </w:r>
      <w:r w:rsidR="00240F23" w:rsidRPr="00EE1396">
        <w:rPr>
          <w:b w:val="0"/>
          <w:sz w:val="19"/>
        </w:rPr>
        <w:t>O</w:t>
      </w:r>
      <w:r w:rsidR="00240F23" w:rsidRPr="00EE1396">
        <w:rPr>
          <w:b w:val="0"/>
          <w:position w:val="-4"/>
          <w:sz w:val="11"/>
        </w:rPr>
        <w:t>4.</w:t>
      </w:r>
    </w:p>
    <w:p w:rsidR="00E14380" w:rsidRPr="00EE1396" w:rsidRDefault="00E14380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  <w:u w:val="single"/>
        </w:rPr>
      </w:pPr>
      <w:r w:rsidRPr="00EE1396">
        <w:rPr>
          <w:rFonts w:asciiTheme="minorHAnsi" w:hAnsiTheme="minorHAnsi"/>
          <w:b w:val="0"/>
          <w:sz w:val="22"/>
          <w:szCs w:val="22"/>
          <w:u w:val="single"/>
        </w:rPr>
        <w:t xml:space="preserve">Peso molecolare: </w:t>
      </w:r>
      <w:r w:rsidR="00E752F3" w:rsidRPr="00EE1396">
        <w:rPr>
          <w:b w:val="0"/>
          <w:sz w:val="22"/>
          <w:szCs w:val="22"/>
          <w:u w:val="single"/>
        </w:rPr>
        <w:t xml:space="preserve"> </w:t>
      </w:r>
      <w:r w:rsidR="00240F23" w:rsidRPr="00EE1396">
        <w:rPr>
          <w:b w:val="0"/>
          <w:sz w:val="22"/>
          <w:szCs w:val="22"/>
          <w:u w:val="single"/>
        </w:rPr>
        <w:t>437.9.</w:t>
      </w:r>
    </w:p>
    <w:p w:rsidR="00F34AA4" w:rsidRPr="00F34AA4" w:rsidRDefault="007C68D2" w:rsidP="00F34AA4">
      <w:pPr>
        <w:pStyle w:val="Titolo1"/>
        <w:shd w:val="clear" w:color="auto" w:fill="FFFFFF"/>
        <w:tabs>
          <w:tab w:val="left" w:pos="963"/>
        </w:tabs>
        <w:spacing w:after="0"/>
        <w:contextualSpacing/>
        <w:rPr>
          <w:rStyle w:val="s1"/>
          <w:rFonts w:asciiTheme="minorHAnsi" w:hAnsiTheme="minorHAnsi"/>
          <w:b w:val="0"/>
          <w:sz w:val="22"/>
          <w:szCs w:val="22"/>
        </w:rPr>
      </w:pPr>
      <w:r w:rsidRPr="00EE1396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="00F34AA4" w:rsidRPr="00EE1396">
        <w:rPr>
          <w:rFonts w:asciiTheme="minorHAnsi" w:hAnsiTheme="minorHAnsi"/>
          <w:b w:val="0"/>
          <w:sz w:val="22"/>
          <w:szCs w:val="22"/>
        </w:rPr>
        <w:t xml:space="preserve">: </w:t>
      </w:r>
      <w:r w:rsidR="00F34AA4" w:rsidRPr="00EE1396">
        <w:rPr>
          <w:rStyle w:val="s1"/>
          <w:rFonts w:asciiTheme="minorHAnsi" w:hAnsiTheme="minorHAnsi"/>
          <w:b w:val="0"/>
          <w:sz w:val="22"/>
          <w:szCs w:val="22"/>
        </w:rPr>
        <w:t>186826-86-8</w:t>
      </w:r>
    </w:p>
    <w:p w:rsidR="007C68D2" w:rsidRPr="00196B31" w:rsidRDefault="007C68D2" w:rsidP="00F34AA4">
      <w:pPr>
        <w:pStyle w:val="Titolo1"/>
        <w:shd w:val="clear" w:color="auto" w:fill="FFFFFF"/>
        <w:tabs>
          <w:tab w:val="left" w:pos="963"/>
        </w:tabs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  <w:highlight w:val="yellow"/>
        </w:rPr>
      </w:pPr>
    </w:p>
    <w:p w:rsidR="007C68D2" w:rsidRPr="007F7960" w:rsidRDefault="007C68D2" w:rsidP="00B12DF7">
      <w:pPr>
        <w:spacing w:after="0" w:line="240" w:lineRule="auto"/>
        <w:contextualSpacing/>
        <w:jc w:val="both"/>
      </w:pPr>
      <w:r w:rsidRPr="007F7960">
        <w:rPr>
          <w:u w:val="single"/>
        </w:rPr>
        <w:t>Aspetto</w:t>
      </w:r>
      <w:r w:rsidRPr="007F7960">
        <w:t>:</w:t>
      </w:r>
      <w:r w:rsidR="00E14380" w:rsidRPr="007F7960">
        <w:t xml:space="preserve"> </w:t>
      </w:r>
      <w:r w:rsidR="00700F7D" w:rsidRPr="007F7960">
        <w:t xml:space="preserve">polvere </w:t>
      </w:r>
      <w:r w:rsidR="007F7960" w:rsidRPr="007F7960">
        <w:t>o cristalli</w:t>
      </w:r>
      <w:r w:rsidR="00700F7D" w:rsidRPr="007F7960">
        <w:t xml:space="preserve"> </w:t>
      </w:r>
      <w:r w:rsidR="007F7960" w:rsidRPr="007F7960">
        <w:t xml:space="preserve">da giallo a giallo chiaro, lievemente igroscopico/i. </w:t>
      </w:r>
    </w:p>
    <w:p w:rsidR="007C68D2" w:rsidRPr="001B16E2" w:rsidRDefault="007C68D2" w:rsidP="00B12DF7">
      <w:pPr>
        <w:spacing w:after="0" w:line="240" w:lineRule="auto"/>
        <w:contextualSpacing/>
        <w:jc w:val="both"/>
      </w:pPr>
      <w:r w:rsidRPr="001B16E2">
        <w:rPr>
          <w:u w:val="single"/>
        </w:rPr>
        <w:t>Solubilità</w:t>
      </w:r>
      <w:r w:rsidRPr="001B16E2">
        <w:t xml:space="preserve">: </w:t>
      </w:r>
      <w:r w:rsidR="001B16E2" w:rsidRPr="001B16E2">
        <w:rPr>
          <w:rStyle w:val="s1"/>
          <w:rFonts w:asciiTheme="minorHAnsi" w:hAnsiTheme="minorHAnsi"/>
        </w:rPr>
        <w:t>poco</w:t>
      </w:r>
      <w:r w:rsidR="00700F7D" w:rsidRPr="001B16E2">
        <w:rPr>
          <w:rStyle w:val="s1"/>
          <w:rFonts w:asciiTheme="minorHAnsi" w:hAnsiTheme="minorHAnsi"/>
        </w:rPr>
        <w:t xml:space="preserve"> solubile in acqua, </w:t>
      </w:r>
      <w:r w:rsidR="001B16E2" w:rsidRPr="001B16E2">
        <w:rPr>
          <w:rStyle w:val="s1"/>
          <w:rFonts w:asciiTheme="minorHAnsi" w:hAnsiTheme="minorHAnsi"/>
        </w:rPr>
        <w:t>poco</w:t>
      </w:r>
      <w:r w:rsidR="00700F7D" w:rsidRPr="001B16E2">
        <w:rPr>
          <w:rStyle w:val="s1"/>
          <w:rFonts w:asciiTheme="minorHAnsi" w:hAnsiTheme="minorHAnsi"/>
        </w:rPr>
        <w:t xml:space="preserve"> solubile in etanolo (96%), </w:t>
      </w:r>
      <w:r w:rsidR="001B16E2" w:rsidRPr="001B16E2">
        <w:rPr>
          <w:rStyle w:val="s1"/>
          <w:rFonts w:asciiTheme="minorHAnsi" w:hAnsiTheme="minorHAnsi"/>
        </w:rPr>
        <w:t>praticamente in</w:t>
      </w:r>
      <w:r w:rsidR="00700F7D" w:rsidRPr="001B16E2">
        <w:rPr>
          <w:rStyle w:val="s1"/>
          <w:rFonts w:asciiTheme="minorHAnsi" w:hAnsiTheme="minorHAnsi"/>
        </w:rPr>
        <w:t xml:space="preserve">solubile in </w:t>
      </w:r>
      <w:r w:rsidR="001B16E2" w:rsidRPr="001B16E2">
        <w:rPr>
          <w:rStyle w:val="s1"/>
          <w:rFonts w:asciiTheme="minorHAnsi" w:hAnsiTheme="minorHAnsi"/>
        </w:rPr>
        <w:t>acetone</w:t>
      </w:r>
      <w:r w:rsidR="00700F7D" w:rsidRPr="001B16E2">
        <w:rPr>
          <w:rStyle w:val="s1"/>
          <w:rFonts w:asciiTheme="minorHAnsi" w:hAnsiTheme="minorHAnsi"/>
        </w:rPr>
        <w:t>.</w:t>
      </w:r>
    </w:p>
    <w:p w:rsidR="00502AB1" w:rsidRPr="00BC5665" w:rsidRDefault="00502AB1" w:rsidP="00700F7D">
      <w:pPr>
        <w:spacing w:after="0" w:line="240" w:lineRule="auto"/>
        <w:contextualSpacing/>
        <w:jc w:val="both"/>
      </w:pPr>
      <w:r w:rsidRPr="00BC5665">
        <w:t xml:space="preserve">Il principio attivo </w:t>
      </w:r>
      <w:r w:rsidR="00472662">
        <w:t>moxifloxacin</w:t>
      </w:r>
      <w:r w:rsidR="003047AA">
        <w:t>a cloridrato</w:t>
      </w:r>
      <w:r w:rsidR="00472662">
        <w:t xml:space="preserve"> </w:t>
      </w:r>
      <w:r w:rsidRPr="00BC5665">
        <w:t>è presente in Farmacopea Europea e il Direttorato Europeo per la Qualità dei Medicinali (</w:t>
      </w:r>
      <w:r w:rsidRPr="00BC5665">
        <w:rPr>
          <w:i/>
        </w:rPr>
        <w:t>European Directorate for Quality of Medicinals</w:t>
      </w:r>
      <w:r w:rsidRPr="00BC5665">
        <w:t xml:space="preserve"> – EDQM) ha rilasciato al produttore il certificato di conformità alla Farmacopea Europea (CEP).</w:t>
      </w:r>
    </w:p>
    <w:p w:rsidR="00E14380" w:rsidRPr="00BC5665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C5665">
        <w:t xml:space="preserve">Tutti gli aspetti di produzione e controllo sono coperti dal certificato di conformità alla Farmacopea Europea. Il periodo di retest è di </w:t>
      </w:r>
      <w:r w:rsidR="0032701C" w:rsidRPr="00BC5665">
        <w:t>5</w:t>
      </w:r>
      <w:r w:rsidR="00E14380" w:rsidRPr="00BC5665">
        <w:t xml:space="preserve"> anni</w:t>
      </w:r>
      <w:r w:rsidRPr="00BC5665">
        <w:t xml:space="preserve"> quando il principio attivo è conservato</w:t>
      </w:r>
      <w:r w:rsidR="00E14380" w:rsidRPr="00BC5665">
        <w:t xml:space="preserve"> </w:t>
      </w:r>
      <w:r w:rsidRPr="00BC5665">
        <w:t xml:space="preserve">in </w:t>
      </w:r>
      <w:r w:rsidR="0032701C" w:rsidRPr="00BC5665">
        <w:t>doppia busta di polietilene.</w:t>
      </w:r>
    </w:p>
    <w:p w:rsidR="0032701C" w:rsidRPr="00196B31" w:rsidRDefault="0032701C" w:rsidP="00E14380">
      <w:pPr>
        <w:spacing w:after="0" w:line="240" w:lineRule="auto"/>
        <w:jc w:val="both"/>
        <w:rPr>
          <w:b/>
          <w:highlight w:val="yellow"/>
        </w:rPr>
      </w:pPr>
    </w:p>
    <w:p w:rsidR="007C68D2" w:rsidRPr="00171F66" w:rsidRDefault="007C68D2" w:rsidP="00E14380">
      <w:pPr>
        <w:spacing w:after="0" w:line="240" w:lineRule="auto"/>
        <w:jc w:val="both"/>
        <w:rPr>
          <w:b/>
        </w:rPr>
      </w:pPr>
      <w:r w:rsidRPr="00171F66">
        <w:rPr>
          <w:b/>
        </w:rPr>
        <w:t>II.2 PRODOTTO FINITO</w:t>
      </w:r>
    </w:p>
    <w:p w:rsidR="007C68D2" w:rsidRDefault="007C68D2" w:rsidP="00E14380">
      <w:pPr>
        <w:spacing w:after="0" w:line="240" w:lineRule="auto"/>
        <w:jc w:val="both"/>
        <w:rPr>
          <w:b/>
        </w:rPr>
      </w:pPr>
      <w:r w:rsidRPr="00171F66">
        <w:rPr>
          <w:b/>
        </w:rPr>
        <w:t>Descrizione e composizione</w:t>
      </w:r>
    </w:p>
    <w:p w:rsidR="006F3E6A" w:rsidRDefault="00A005FD" w:rsidP="006F3E6A">
      <w:pPr>
        <w:jc w:val="both"/>
        <w:rPr>
          <w:rFonts w:eastAsia="Calibri" w:cs="Calibri"/>
          <w:color w:val="000000"/>
          <w:lang w:eastAsia="it-IT"/>
        </w:rPr>
      </w:pPr>
      <w:r>
        <w:t>OXA</w:t>
      </w:r>
      <w:r w:rsidRPr="00653BAE">
        <w:t xml:space="preserve"> </w:t>
      </w:r>
      <w:r w:rsidR="006F3E6A" w:rsidRPr="00653BAE">
        <w:t>5 mg</w:t>
      </w:r>
      <w:r w:rsidRPr="00653BAE">
        <w:t xml:space="preserve">/ml </w:t>
      </w:r>
      <w:r w:rsidRPr="002C32BB">
        <w:rPr>
          <w:i/>
        </w:rPr>
        <w:t>collirio, soluzione</w:t>
      </w:r>
      <w:r>
        <w:t xml:space="preserve"> </w:t>
      </w:r>
      <w:r w:rsidRPr="002C32BB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r>
        <w:rPr>
          <w:rFonts w:eastAsia="Calibri" w:cs="Calibri"/>
          <w:color w:val="000000"/>
          <w:lang w:eastAsia="it-IT"/>
        </w:rPr>
        <w:t xml:space="preserve">moxifloxacina (come cloridrato). </w:t>
      </w:r>
    </w:p>
    <w:p w:rsidR="00E91CBB" w:rsidRDefault="00E91CBB" w:rsidP="006F3E6A">
      <w:p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OXA è confezionato in flaconi contenenti 5 ml di collirio.</w:t>
      </w:r>
      <w:r w:rsidRPr="00653BAE">
        <w:t xml:space="preserve"> 1 ml di soluzione contiene 5,45 mg di moxifloxacina cloridrato </w:t>
      </w:r>
      <w:r>
        <w:t>(</w:t>
      </w:r>
      <w:r w:rsidRPr="00653BAE">
        <w:t>equivalente a 5 mg di moxifloxacina</w:t>
      </w:r>
      <w:r>
        <w:t xml:space="preserve">). </w:t>
      </w:r>
    </w:p>
    <w:p w:rsidR="00770F6F" w:rsidRDefault="00E752F3" w:rsidP="006F3E6A">
      <w:pPr>
        <w:spacing w:after="0"/>
        <w:jc w:val="both"/>
      </w:pPr>
      <w:r w:rsidRPr="00770F6F">
        <w:rPr>
          <w:rFonts w:eastAsia="Calibri" w:cs="Calibri"/>
          <w:color w:val="000000"/>
          <w:lang w:eastAsia="it-IT"/>
        </w:rPr>
        <w:t>Gl</w:t>
      </w:r>
      <w:r w:rsidR="007C68D2" w:rsidRPr="00770F6F">
        <w:t>i eccipienti</w:t>
      </w:r>
      <w:r w:rsidR="00C31AF0" w:rsidRPr="00770F6F">
        <w:t xml:space="preserve"> </w:t>
      </w:r>
      <w:r w:rsidR="007C68D2" w:rsidRPr="00770F6F">
        <w:t xml:space="preserve">sono i seguenti: </w:t>
      </w:r>
      <w:r w:rsidR="00B12DF7" w:rsidRPr="00770F6F">
        <w:t xml:space="preserve">sodio </w:t>
      </w:r>
      <w:r w:rsidR="00770F6F" w:rsidRPr="00770F6F">
        <w:t xml:space="preserve">cloruro, acido borico, Acido cloridrico e/o sodio idrossido (per la regolazione del pH), </w:t>
      </w:r>
      <w:r w:rsidR="00B12DF7" w:rsidRPr="00770F6F">
        <w:t>acqua per preparazioni iniettabili.</w:t>
      </w:r>
    </w:p>
    <w:p w:rsidR="007C68D2" w:rsidRPr="00770F6F" w:rsidRDefault="007C68D2" w:rsidP="00770F6F">
      <w:pPr>
        <w:spacing w:after="0"/>
      </w:pPr>
      <w:r w:rsidRPr="00770F6F">
        <w:t>Tutti gli eccipienti sono conformi alla relativa monografia di Farmacopea Europea.</w:t>
      </w:r>
    </w:p>
    <w:p w:rsidR="007C68D2" w:rsidRDefault="007C68D2" w:rsidP="00770F6F">
      <w:pPr>
        <w:spacing w:after="0" w:line="240" w:lineRule="auto"/>
        <w:contextualSpacing/>
        <w:jc w:val="both"/>
      </w:pPr>
      <w:r w:rsidRPr="00770F6F">
        <w:t>Nessun eccipiente è ottenuto da organismi geneticamente modificati; non sono presenti eccipienti mai utilizzati nell’uomo.</w:t>
      </w:r>
    </w:p>
    <w:p w:rsidR="00F01FB3" w:rsidRPr="00196B31" w:rsidRDefault="00F01FB3" w:rsidP="00B12DF7">
      <w:pPr>
        <w:spacing w:after="0" w:line="240" w:lineRule="auto"/>
        <w:contextualSpacing/>
        <w:jc w:val="both"/>
        <w:rPr>
          <w:highlight w:val="yellow"/>
        </w:rPr>
      </w:pPr>
    </w:p>
    <w:p w:rsidR="007C68D2" w:rsidRPr="00171F66" w:rsidRDefault="007C68D2" w:rsidP="00E14380">
      <w:pPr>
        <w:spacing w:after="0" w:line="240" w:lineRule="auto"/>
        <w:jc w:val="both"/>
        <w:rPr>
          <w:b/>
        </w:rPr>
      </w:pPr>
      <w:r w:rsidRPr="00171F66">
        <w:rPr>
          <w:b/>
        </w:rPr>
        <w:t>Sviluppo farmaceutico</w:t>
      </w:r>
    </w:p>
    <w:p w:rsidR="007C68D2" w:rsidRPr="00171F66" w:rsidRDefault="007C68D2" w:rsidP="00502AB1">
      <w:pPr>
        <w:spacing w:after="0" w:line="240" w:lineRule="auto"/>
        <w:jc w:val="both"/>
      </w:pPr>
      <w:r w:rsidRPr="00171F66">
        <w:t>Sono stati forniti dettagli dello sviluppo farmaceutico e questi sono stati ritenuti soddisfacenti.</w:t>
      </w:r>
    </w:p>
    <w:p w:rsidR="007C68D2" w:rsidRPr="00171F66" w:rsidRDefault="007C68D2" w:rsidP="00502AB1">
      <w:pPr>
        <w:spacing w:after="0" w:line="240" w:lineRule="auto"/>
        <w:jc w:val="both"/>
      </w:pPr>
      <w:r w:rsidRPr="00171F66">
        <w:t>Sono stati forniti dati comparativi relativi alle caratteristiche fisico-chimiche e al profilo di impurezze rispetto al medicinale di riferimento. I dati sono soddisfacenti.</w:t>
      </w:r>
    </w:p>
    <w:p w:rsidR="007C68D2" w:rsidRPr="00196B31" w:rsidRDefault="007C68D2" w:rsidP="007935FE">
      <w:pPr>
        <w:spacing w:after="0" w:line="240" w:lineRule="auto"/>
        <w:jc w:val="both"/>
        <w:rPr>
          <w:highlight w:val="yellow"/>
        </w:rPr>
      </w:pPr>
    </w:p>
    <w:p w:rsidR="007C68D2" w:rsidRPr="00171F66" w:rsidRDefault="007C68D2" w:rsidP="007935FE">
      <w:pPr>
        <w:spacing w:after="0" w:line="240" w:lineRule="auto"/>
        <w:jc w:val="both"/>
        <w:rPr>
          <w:b/>
        </w:rPr>
      </w:pPr>
      <w:r w:rsidRPr="00171F66">
        <w:rPr>
          <w:b/>
        </w:rPr>
        <w:t xml:space="preserve">Produzione </w:t>
      </w:r>
    </w:p>
    <w:p w:rsidR="007C68D2" w:rsidRPr="00171F66" w:rsidRDefault="007C68D2" w:rsidP="00B32D81">
      <w:pPr>
        <w:spacing w:after="0" w:line="240" w:lineRule="auto"/>
        <w:jc w:val="both"/>
      </w:pPr>
      <w:r w:rsidRPr="00171F66">
        <w:t>Sono stati forniti una descrizione del metodo di produzione e la relativa flow-chart.</w:t>
      </w:r>
    </w:p>
    <w:p w:rsidR="007C68D2" w:rsidRPr="00171F66" w:rsidRDefault="007C68D2" w:rsidP="00B32D81">
      <w:pPr>
        <w:spacing w:after="0" w:line="240" w:lineRule="auto"/>
        <w:jc w:val="both"/>
      </w:pPr>
      <w:r w:rsidRPr="00171F6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770F6F" w:rsidRDefault="007C68D2" w:rsidP="00B32D81">
      <w:pPr>
        <w:spacing w:after="0" w:line="240" w:lineRule="auto"/>
        <w:jc w:val="both"/>
        <w:rPr>
          <w:b/>
        </w:rPr>
      </w:pPr>
      <w:r w:rsidRPr="00770F6F">
        <w:rPr>
          <w:b/>
        </w:rPr>
        <w:lastRenderedPageBreak/>
        <w:t>Specifiche del prodotto finito</w:t>
      </w:r>
    </w:p>
    <w:p w:rsidR="007C68D2" w:rsidRPr="00770F6F" w:rsidRDefault="007C68D2" w:rsidP="00B32D81">
      <w:pPr>
        <w:spacing w:after="0" w:line="240" w:lineRule="auto"/>
        <w:jc w:val="both"/>
      </w:pPr>
      <w:r w:rsidRPr="00770F6F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196B31" w:rsidRDefault="00F22BED" w:rsidP="00B32D81">
      <w:pPr>
        <w:spacing w:after="0" w:line="240" w:lineRule="auto"/>
        <w:jc w:val="both"/>
        <w:rPr>
          <w:b/>
          <w:highlight w:val="yellow"/>
        </w:rPr>
      </w:pPr>
    </w:p>
    <w:p w:rsidR="007C68D2" w:rsidRPr="00F34AA4" w:rsidRDefault="007C68D2" w:rsidP="00B32D81">
      <w:pPr>
        <w:spacing w:after="0" w:line="240" w:lineRule="auto"/>
        <w:jc w:val="both"/>
        <w:rPr>
          <w:b/>
        </w:rPr>
      </w:pPr>
      <w:r w:rsidRPr="00F34AA4">
        <w:rPr>
          <w:b/>
        </w:rPr>
        <w:t>Contenitore</w:t>
      </w:r>
    </w:p>
    <w:p w:rsidR="00E752F3" w:rsidRPr="00F34AA4" w:rsidRDefault="00452519" w:rsidP="00B32D81">
      <w:pPr>
        <w:spacing w:after="0" w:line="240" w:lineRule="auto"/>
        <w:jc w:val="both"/>
      </w:pPr>
      <w:r>
        <w:t>OXA</w:t>
      </w:r>
      <w:r w:rsidR="00F34AA4">
        <w:t xml:space="preserve"> è confezionato in contenitori di </w:t>
      </w:r>
      <w:r w:rsidR="00472662">
        <w:t>polietilene a bassa densità</w:t>
      </w:r>
      <w:r w:rsidR="00F34AA4">
        <w:t>.</w:t>
      </w:r>
    </w:p>
    <w:p w:rsidR="007C68D2" w:rsidRPr="00F34AA4" w:rsidRDefault="007C68D2" w:rsidP="00B32D81">
      <w:pPr>
        <w:spacing w:after="0" w:line="240" w:lineRule="auto"/>
        <w:jc w:val="both"/>
      </w:pPr>
      <w:r w:rsidRPr="00F34AA4">
        <w:t xml:space="preserve">Sono state fornite specifiche e certificati analitici per </w:t>
      </w:r>
      <w:r w:rsidR="00353318" w:rsidRPr="00F34AA4">
        <w:t>il componente</w:t>
      </w:r>
      <w:r w:rsidRPr="00F34AA4">
        <w:t xml:space="preserve"> del confezionamento primario, che è adeguato per il medicinale.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F34AA4" w:rsidRDefault="007C68D2" w:rsidP="00B32D81">
      <w:pPr>
        <w:spacing w:after="0" w:line="240" w:lineRule="auto"/>
        <w:jc w:val="both"/>
        <w:rPr>
          <w:b/>
        </w:rPr>
      </w:pPr>
      <w:r w:rsidRPr="00F34AA4">
        <w:rPr>
          <w:b/>
        </w:rPr>
        <w:t>Stabilità</w:t>
      </w:r>
    </w:p>
    <w:p w:rsidR="007C68D2" w:rsidRPr="00F34AA4" w:rsidRDefault="007C68D2" w:rsidP="00B32D81">
      <w:pPr>
        <w:spacing w:after="0" w:line="240" w:lineRule="auto"/>
        <w:jc w:val="both"/>
      </w:pPr>
      <w:r w:rsidRPr="00F34AA4">
        <w:t>Studi di stabilità sul prodotto finito sono stati condotti in accordo alle correnti linee guida e i risultati sono entro i limiti delle specifiche autorizzate. Sulla base di questi risultati, è stato autorizzato un</w:t>
      </w:r>
      <w:r w:rsidR="00CE5C72" w:rsidRPr="00F34AA4">
        <w:t xml:space="preserve"> periodo di validità di </w:t>
      </w:r>
      <w:r w:rsidR="00F34AA4" w:rsidRPr="00F34AA4">
        <w:t>3</w:t>
      </w:r>
      <w:r w:rsidR="00CE5C72" w:rsidRPr="00F34AA4">
        <w:t xml:space="preserve"> anni</w:t>
      </w:r>
      <w:r w:rsidR="00F34AA4" w:rsidRPr="00F34AA4">
        <w:t xml:space="preserve"> prima dell’apertura.</w:t>
      </w:r>
      <w:r w:rsidR="00502AB1" w:rsidRPr="00F34AA4">
        <w:t xml:space="preserve"> </w:t>
      </w:r>
    </w:p>
    <w:p w:rsidR="00E752F3" w:rsidRPr="00196B31" w:rsidRDefault="00E752F3" w:rsidP="00B32D81">
      <w:pPr>
        <w:spacing w:after="0" w:line="240" w:lineRule="auto"/>
        <w:jc w:val="both"/>
        <w:rPr>
          <w:highlight w:val="yellow"/>
        </w:rPr>
      </w:pPr>
    </w:p>
    <w:p w:rsidR="007C68D2" w:rsidRPr="00E86FDB" w:rsidRDefault="007C68D2" w:rsidP="00B32D81">
      <w:pPr>
        <w:spacing w:after="0" w:line="240" w:lineRule="auto"/>
        <w:jc w:val="both"/>
        <w:rPr>
          <w:b/>
        </w:rPr>
      </w:pPr>
      <w:r w:rsidRPr="00E86FDB">
        <w:rPr>
          <w:b/>
        </w:rPr>
        <w:t>II.3 Discussione sugli aspetti di qualità</w:t>
      </w:r>
    </w:p>
    <w:p w:rsidR="007C68D2" w:rsidRPr="00E86FDB" w:rsidRDefault="007C68D2" w:rsidP="00B32D81">
      <w:pPr>
        <w:spacing w:after="0" w:line="240" w:lineRule="auto"/>
        <w:jc w:val="both"/>
      </w:pPr>
      <w:r w:rsidRPr="00E86FDB">
        <w:t xml:space="preserve">Tutte le criticità evidenziate nel corso della valutazione sono state risolte e la qualità di </w:t>
      </w:r>
      <w:r w:rsidR="00E86FDB" w:rsidRPr="00E86FDB">
        <w:t>OXA</w:t>
      </w:r>
      <w:r w:rsidRPr="00E86FDB">
        <w:t xml:space="preserve"> è considerata adeguata. Non ci sono obiezioni per l’approvazione di </w:t>
      </w:r>
      <w:r w:rsidR="00E86FDB" w:rsidRPr="00E86FDB">
        <w:t>OXA</w:t>
      </w:r>
      <w:r w:rsidRPr="00E86FDB">
        <w:t xml:space="preserve"> dal punto di vista chimico-farmaceutico.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E12123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2123">
        <w:rPr>
          <w:b/>
        </w:rPr>
        <w:t>ASPETTI NON CLINICI</w:t>
      </w:r>
    </w:p>
    <w:p w:rsidR="007C68D2" w:rsidRPr="00E86FDB" w:rsidRDefault="007C68D2" w:rsidP="00B32D81">
      <w:pPr>
        <w:spacing w:after="0" w:line="240" w:lineRule="auto"/>
        <w:jc w:val="both"/>
      </w:pPr>
      <w:r w:rsidRPr="00E12123">
        <w:t>Non sono stati condo</w:t>
      </w:r>
      <w:r w:rsidR="00E86FDB">
        <w:t xml:space="preserve">tti specifici studi non clinici. </w:t>
      </w:r>
      <w:r w:rsidR="00E12123" w:rsidRPr="00E12123">
        <w:t>OXA</w:t>
      </w:r>
      <w:r w:rsidRPr="00E12123">
        <w:t xml:space="preserve"> co</w:t>
      </w:r>
      <w:r w:rsidR="00E86FDB">
        <w:t>ntiene un principio attivo noto:</w:t>
      </w:r>
      <w:r w:rsidRPr="00E12123">
        <w:t xml:space="preserve"> il medicinale di riferimento </w:t>
      </w:r>
      <w:r w:rsidR="00E86FDB">
        <w:t>Vigamox</w:t>
      </w:r>
      <w:r w:rsidR="00A52DC4" w:rsidRPr="00E12123">
        <w:t xml:space="preserve"> </w:t>
      </w:r>
      <w:r w:rsidR="00210B08">
        <w:t xml:space="preserve">è autorizzato </w:t>
      </w:r>
      <w:r w:rsidRPr="00210B08">
        <w:t>da oltre 10 anni</w:t>
      </w:r>
      <w:r w:rsidRPr="00E12123">
        <w:t>.</w:t>
      </w:r>
      <w:r w:rsidR="00353318" w:rsidRPr="00E12123">
        <w:t xml:space="preserve"> 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E12123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2123">
        <w:rPr>
          <w:b/>
        </w:rPr>
        <w:t>ASPETTI CLINICI</w:t>
      </w:r>
    </w:p>
    <w:p w:rsidR="001C7AD0" w:rsidRPr="00E12123" w:rsidRDefault="00E12123" w:rsidP="001C7AD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E12123">
        <w:rPr>
          <w:rFonts w:eastAsia="Calibri" w:cs="Calibri"/>
          <w:color w:val="000000"/>
          <w:lang w:eastAsia="it-IT"/>
        </w:rPr>
        <w:t>OXA</w:t>
      </w:r>
      <w:r w:rsidR="001C7AD0" w:rsidRPr="00E12123">
        <w:rPr>
          <w:rFonts w:eastAsia="Calibri" w:cs="Calibri"/>
          <w:color w:val="000000"/>
          <w:lang w:eastAsia="it-IT"/>
        </w:rPr>
        <w:t xml:space="preserve"> è utilizzato per:</w:t>
      </w:r>
    </w:p>
    <w:p w:rsidR="007C68D2" w:rsidRPr="00E12123" w:rsidRDefault="00E12123" w:rsidP="00E12123">
      <w:pPr>
        <w:pStyle w:val="Paragrafoelenco"/>
        <w:numPr>
          <w:ilvl w:val="0"/>
          <w:numId w:val="10"/>
        </w:numPr>
        <w:jc w:val="both"/>
      </w:pPr>
      <w:r w:rsidRPr="00653BAE">
        <w:t>Trattamento topico della congiuntivite batterica purulenta, causata da ceppi sensibili alla moxifloxacina</w:t>
      </w:r>
      <w:r>
        <w:t>.</w:t>
      </w:r>
      <w:r w:rsidRPr="00653BAE">
        <w:t xml:space="preserve"> </w:t>
      </w:r>
    </w:p>
    <w:p w:rsidR="007C68D2" w:rsidRPr="00A6553B" w:rsidRDefault="007C68D2" w:rsidP="00B32D81">
      <w:pPr>
        <w:spacing w:after="0" w:line="240" w:lineRule="auto"/>
        <w:ind w:right="6"/>
        <w:jc w:val="both"/>
        <w:rPr>
          <w:b/>
        </w:rPr>
      </w:pPr>
      <w:r w:rsidRPr="00A6553B">
        <w:rPr>
          <w:b/>
        </w:rPr>
        <w:t>Posologia e modalità di somministrazione</w:t>
      </w:r>
    </w:p>
    <w:p w:rsidR="007C68D2" w:rsidRPr="00A6553B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6553B">
        <w:t>Le informazioni sulla posologia e sulle modalità di somministrazione sono riportate nel Riassunto delle Caratteristiche del Prodotto pubblicato sul sito dell’Agenzia Italiana del Farmaco - AIFA /</w:t>
      </w:r>
      <w:r w:rsidRPr="00A6553B">
        <w:rPr>
          <w:rFonts w:eastAsia="Calibri" w:cs="Calibri"/>
          <w:lang w:eastAsia="it-IT"/>
        </w:rPr>
        <w:t>(</w:t>
      </w:r>
      <w:hyperlink r:id="rId10" w:history="1">
        <w:r w:rsidRPr="00A655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A6553B">
        <w:rPr>
          <w:rFonts w:eastAsia="Calibri" w:cs="Calibri"/>
          <w:lang w:eastAsia="it-IT"/>
        </w:rPr>
        <w:t>).</w:t>
      </w:r>
    </w:p>
    <w:p w:rsidR="007C68D2" w:rsidRPr="00196B31" w:rsidRDefault="007C68D2" w:rsidP="00B32D81">
      <w:pPr>
        <w:spacing w:after="0" w:line="240" w:lineRule="auto"/>
        <w:ind w:right="6"/>
        <w:jc w:val="both"/>
        <w:rPr>
          <w:rFonts w:eastAsia="Calibri" w:cs="Calibri"/>
          <w:highlight w:val="yellow"/>
          <w:lang w:eastAsia="it-IT"/>
        </w:rPr>
      </w:pPr>
    </w:p>
    <w:p w:rsidR="007C68D2" w:rsidRPr="00FD7FCC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D7FCC">
        <w:rPr>
          <w:rFonts w:eastAsia="Calibri" w:cs="Calibri"/>
          <w:b/>
          <w:lang w:eastAsia="it-IT"/>
        </w:rPr>
        <w:t>Tossicologia</w:t>
      </w:r>
    </w:p>
    <w:p w:rsidR="007C68D2" w:rsidRPr="00FD7FCC" w:rsidRDefault="00E752F3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7FCC">
        <w:rPr>
          <w:rFonts w:eastAsia="Calibri" w:cs="Calibri"/>
          <w:lang w:eastAsia="it-IT"/>
        </w:rPr>
        <w:t>La tossicologia del</w:t>
      </w:r>
      <w:r w:rsidR="004F1D80">
        <w:rPr>
          <w:rFonts w:eastAsia="Calibri" w:cs="Calibri"/>
          <w:lang w:eastAsia="it-IT"/>
        </w:rPr>
        <w:t>la moxifloxacina</w:t>
      </w:r>
      <w:r w:rsidR="00E12123" w:rsidRPr="00FD7FCC">
        <w:rPr>
          <w:rFonts w:eastAsia="Calibri" w:cs="Calibri"/>
          <w:lang w:eastAsia="it-IT"/>
        </w:rPr>
        <w:t xml:space="preserve"> </w:t>
      </w:r>
      <w:r w:rsidR="007C68D2" w:rsidRPr="00FD7FCC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196B31" w:rsidRDefault="007C68D2" w:rsidP="00B32D81">
      <w:pPr>
        <w:spacing w:after="0" w:line="240" w:lineRule="auto"/>
        <w:ind w:right="6"/>
        <w:jc w:val="both"/>
        <w:rPr>
          <w:rFonts w:eastAsia="Calibri" w:cs="Calibri"/>
          <w:highlight w:val="yellow"/>
          <w:lang w:eastAsia="it-IT"/>
        </w:rPr>
      </w:pPr>
    </w:p>
    <w:p w:rsidR="007C68D2" w:rsidRPr="00FD7FCC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D7FCC">
        <w:rPr>
          <w:rFonts w:eastAsia="Times New Roman" w:cs="Times New Roman"/>
          <w:b/>
        </w:rPr>
        <w:t>Farmacologia clinica</w:t>
      </w:r>
    </w:p>
    <w:p w:rsidR="007C68D2" w:rsidRPr="00FD7FCC" w:rsidRDefault="007C68D2" w:rsidP="00B32D81">
      <w:pPr>
        <w:spacing w:after="0" w:line="240" w:lineRule="auto"/>
        <w:jc w:val="both"/>
      </w:pPr>
      <w:r w:rsidRPr="00FD7FCC">
        <w:rPr>
          <w:rFonts w:eastAsia="Calibri" w:cs="Calibri"/>
          <w:lang w:eastAsia="it-IT"/>
        </w:rPr>
        <w:t xml:space="preserve">La farmacologia clinica </w:t>
      </w:r>
      <w:r w:rsidR="00E752F3" w:rsidRPr="00FD7FCC">
        <w:rPr>
          <w:rFonts w:eastAsia="Calibri" w:cs="Calibri"/>
          <w:lang w:eastAsia="it-IT"/>
        </w:rPr>
        <w:t>del</w:t>
      </w:r>
      <w:r w:rsidR="004F1D80">
        <w:rPr>
          <w:rFonts w:eastAsia="Calibri" w:cs="Calibri"/>
          <w:lang w:eastAsia="it-IT"/>
        </w:rPr>
        <w:t>la moxifloxacina</w:t>
      </w:r>
      <w:r w:rsidR="00E752F3" w:rsidRPr="00FD7FCC">
        <w:rPr>
          <w:rFonts w:eastAsia="Calibri" w:cs="Calibri"/>
          <w:lang w:eastAsia="it-IT"/>
        </w:rPr>
        <w:t xml:space="preserve"> </w:t>
      </w:r>
      <w:r w:rsidRPr="00FD7FCC">
        <w:rPr>
          <w:rFonts w:eastAsia="Calibri" w:cs="Calibri"/>
          <w:lang w:eastAsia="it-IT"/>
        </w:rPr>
        <w:t xml:space="preserve">è ben conosciuta. </w:t>
      </w:r>
      <w:r w:rsidRPr="00FD7FCC">
        <w:t xml:space="preserve">Non sono stati condotti nuovi studi clinici di farmacodinamica e farmacocinetica, in quanto </w:t>
      </w:r>
      <w:r w:rsidR="00FD7FCC" w:rsidRPr="00FD7FCC">
        <w:t>OXA</w:t>
      </w:r>
      <w:r w:rsidRPr="00FD7FCC">
        <w:t xml:space="preserve"> contiene un principio attivo noto e presente nel medicinale </w:t>
      </w:r>
      <w:r w:rsidR="00FD7FCC" w:rsidRPr="00FD7FCC">
        <w:t>Vigamox</w:t>
      </w:r>
      <w:r w:rsidR="00A52DC4" w:rsidRPr="00FD7FCC">
        <w:t xml:space="preserve"> </w:t>
      </w:r>
      <w:r w:rsidRPr="00FD7FCC">
        <w:t>autorizzato da più di 10 anni.</w:t>
      </w:r>
    </w:p>
    <w:p w:rsidR="006106D5" w:rsidRPr="0007053E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7053E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7053E">
        <w:rPr>
          <w:rFonts w:cs="Arial"/>
          <w:b/>
        </w:rPr>
        <w:t>Efficacia e sicurezza clinica</w:t>
      </w:r>
    </w:p>
    <w:p w:rsidR="00F22BED" w:rsidRPr="0007053E" w:rsidRDefault="00F22BED" w:rsidP="00F22BED">
      <w:pPr>
        <w:spacing w:after="0" w:line="240" w:lineRule="auto"/>
        <w:jc w:val="both"/>
        <w:rPr>
          <w:rFonts w:cs="Arial"/>
        </w:rPr>
      </w:pPr>
      <w:r w:rsidRPr="0007053E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07053E" w:rsidRPr="0007053E">
        <w:rPr>
          <w:rFonts w:cs="Arial"/>
        </w:rPr>
        <w:t>OXA</w:t>
      </w:r>
      <w:r w:rsidRPr="0007053E">
        <w:rPr>
          <w:rFonts w:cs="Arial"/>
        </w:rPr>
        <w:t xml:space="preserve"> è ben conosciuto; inoltre, è stato possibile concedere l’esenzione dalla conduzione di studi clinici di confronto c</w:t>
      </w:r>
      <w:r w:rsidR="004F1D80">
        <w:rPr>
          <w:rFonts w:cs="Arial"/>
        </w:rPr>
        <w:t>on il medicinale di riferimento.</w:t>
      </w:r>
    </w:p>
    <w:p w:rsidR="007C68D2" w:rsidRPr="00196B31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7C68D2" w:rsidRPr="002E08F2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2E08F2">
        <w:rPr>
          <w:b/>
        </w:rPr>
        <w:t>Piano di Valutazione del Rischio (</w:t>
      </w:r>
      <w:r w:rsidRPr="002E08F2">
        <w:rPr>
          <w:b/>
          <w:i/>
        </w:rPr>
        <w:t>Risk Management Plan</w:t>
      </w:r>
      <w:r w:rsidRPr="002E08F2">
        <w:rPr>
          <w:b/>
        </w:rPr>
        <w:t xml:space="preserve"> - RMP)</w:t>
      </w:r>
    </w:p>
    <w:p w:rsidR="007C68D2" w:rsidRPr="002E08F2" w:rsidRDefault="007C68D2" w:rsidP="00B32D81">
      <w:pPr>
        <w:pStyle w:val="Paragrafoelenco"/>
        <w:spacing w:after="0" w:line="240" w:lineRule="auto"/>
        <w:ind w:left="0"/>
        <w:jc w:val="both"/>
      </w:pPr>
      <w:r w:rsidRPr="002E08F2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2E08F2" w:rsidRPr="002E08F2">
        <w:t>OXA</w:t>
      </w:r>
      <w:r w:rsidRPr="002E08F2">
        <w:t>.</w:t>
      </w:r>
    </w:p>
    <w:p w:rsidR="007C68D2" w:rsidRPr="002E08F2" w:rsidRDefault="007C68D2" w:rsidP="00B32D81">
      <w:pPr>
        <w:pStyle w:val="Paragrafoelenco"/>
        <w:spacing w:after="0" w:line="240" w:lineRule="auto"/>
        <w:ind w:left="0"/>
        <w:jc w:val="both"/>
      </w:pPr>
      <w:r w:rsidRPr="002E08F2">
        <w:t>Il riassunto delle problematiche di sicurezza sono riportate nella tabella seguente.</w:t>
      </w:r>
    </w:p>
    <w:p w:rsidR="007C68D2" w:rsidRPr="00196B31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196B31" w:rsidTr="007E29F2">
        <w:trPr>
          <w:trHeight w:val="132"/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7E29F2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7E29F2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E29F2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Ipersensibilità</w:t>
            </w:r>
          </w:p>
          <w:p w:rsidR="007E29F2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Disordini della cornea</w:t>
            </w:r>
          </w:p>
          <w:p w:rsidR="006C0E2C" w:rsidRPr="007E29F2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7E29F2">
              <w:rPr>
                <w:sz w:val="20"/>
                <w:szCs w:val="20"/>
                <w:lang w:eastAsia="en-GB"/>
              </w:rPr>
              <w:t>Utilizzo off-labe</w:t>
            </w:r>
            <w:r>
              <w:rPr>
                <w:sz w:val="20"/>
                <w:szCs w:val="20"/>
                <w:lang w:eastAsia="en-GB"/>
              </w:rPr>
              <w:t>l (intraoculare)</w:t>
            </w:r>
          </w:p>
        </w:tc>
      </w:tr>
      <w:tr w:rsidR="00F22BED" w:rsidRPr="00196B31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7E29F2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E29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C0E2C" w:rsidRPr="007E29F2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7E29F2">
              <w:rPr>
                <w:sz w:val="20"/>
                <w:szCs w:val="20"/>
                <w:lang w:eastAsia="en-GB"/>
              </w:rPr>
              <w:t>Disordini del tessuto muscolo-scheletrico e del tessuto connettivo</w:t>
            </w:r>
          </w:p>
          <w:p w:rsidR="007E29F2" w:rsidRPr="007E29F2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7E29F2">
              <w:rPr>
                <w:sz w:val="20"/>
                <w:szCs w:val="20"/>
                <w:lang w:eastAsia="en-GB"/>
              </w:rPr>
              <w:t>Prolungamento dell’intervallo QT</w:t>
            </w:r>
          </w:p>
          <w:p w:rsidR="007E29F2" w:rsidRPr="00196B31" w:rsidRDefault="007E29F2" w:rsidP="007E29F2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highlight w:val="yellow"/>
                <w:lang w:eastAsia="en-GB"/>
              </w:rPr>
            </w:pPr>
            <w:r w:rsidRPr="007E29F2">
              <w:rPr>
                <w:sz w:val="20"/>
                <w:szCs w:val="20"/>
                <w:lang w:eastAsia="en-GB"/>
              </w:rPr>
              <w:t>Comparsa di resistenza</w:t>
            </w:r>
          </w:p>
        </w:tc>
      </w:tr>
      <w:tr w:rsidR="00F22BED" w:rsidRPr="00196B31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7E29F2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E29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Informazioni </w:t>
            </w:r>
            <w:r w:rsidR="00EC21FD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importanti </w:t>
            </w:r>
            <w:r w:rsidRPr="007E29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5C" w:rsidRPr="00EC21FD" w:rsidRDefault="00EC21FD" w:rsidP="007E29F2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EC21FD">
              <w:rPr>
                <w:sz w:val="20"/>
                <w:szCs w:val="20"/>
                <w:lang w:eastAsia="en-GB"/>
              </w:rPr>
              <w:t>Trattamento della congiuntivite nei neonati</w:t>
            </w:r>
          </w:p>
          <w:p w:rsidR="00EC21FD" w:rsidRDefault="00EC21FD" w:rsidP="007E29F2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EC21FD">
              <w:rPr>
                <w:sz w:val="20"/>
                <w:szCs w:val="20"/>
                <w:lang w:eastAsia="en-GB"/>
              </w:rPr>
              <w:t>Chlamydia Trachomatis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="002425A5">
              <w:rPr>
                <w:sz w:val="20"/>
                <w:szCs w:val="20"/>
                <w:lang w:eastAsia="en-GB"/>
              </w:rPr>
              <w:t xml:space="preserve">nei </w:t>
            </w:r>
            <w:r>
              <w:rPr>
                <w:sz w:val="20"/>
                <w:szCs w:val="20"/>
                <w:lang w:eastAsia="en-GB"/>
              </w:rPr>
              <w:t xml:space="preserve">neonati </w:t>
            </w:r>
            <w:r w:rsidR="002425A5">
              <w:rPr>
                <w:sz w:val="20"/>
                <w:szCs w:val="20"/>
                <w:lang w:eastAsia="en-GB"/>
              </w:rPr>
              <w:t xml:space="preserve">e nei bambini </w:t>
            </w:r>
            <w:r>
              <w:rPr>
                <w:sz w:val="20"/>
                <w:szCs w:val="20"/>
                <w:lang w:eastAsia="en-GB"/>
              </w:rPr>
              <w:t>al di sotto dei due anni di età.</w:t>
            </w:r>
          </w:p>
          <w:p w:rsidR="00EC21FD" w:rsidRPr="00196B31" w:rsidRDefault="00EC21FD" w:rsidP="007E29F2">
            <w:pPr>
              <w:spacing w:after="0" w:line="240" w:lineRule="auto"/>
              <w:rPr>
                <w:sz w:val="20"/>
                <w:szCs w:val="20"/>
                <w:highlight w:val="yellow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Gravidanza e allattamento.</w:t>
            </w:r>
          </w:p>
        </w:tc>
      </w:tr>
    </w:tbl>
    <w:p w:rsidR="007E29F2" w:rsidRPr="00EC21FD" w:rsidRDefault="006C0E2C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196B31">
        <w:rPr>
          <w:highlight w:val="yellow"/>
        </w:rPr>
        <w:t xml:space="preserve"> </w:t>
      </w:r>
    </w:p>
    <w:p w:rsidR="007C68D2" w:rsidRPr="002E08F2" w:rsidRDefault="007C68D2" w:rsidP="00B32D81">
      <w:pPr>
        <w:pStyle w:val="Paragrafoelenco"/>
        <w:spacing w:after="0" w:line="240" w:lineRule="auto"/>
        <w:ind w:left="0"/>
        <w:jc w:val="both"/>
      </w:pPr>
      <w:r w:rsidRPr="002E08F2">
        <w:t>Azioni routinarie di farmacovigilanza e di minimizzazione del rischio sono proposte per tutte le problematiche di sicurezza.</w:t>
      </w:r>
    </w:p>
    <w:p w:rsidR="007C68D2" w:rsidRPr="002E08F2" w:rsidRDefault="007C68D2" w:rsidP="00B32D81">
      <w:pPr>
        <w:pStyle w:val="Paragrafoelenco"/>
        <w:spacing w:after="0" w:line="240" w:lineRule="auto"/>
        <w:ind w:left="0"/>
        <w:jc w:val="both"/>
      </w:pPr>
      <w:r w:rsidRPr="002E08F2">
        <w:t>Oltre le misure previste nel Riassunto delle caratteristiche del prodotto non sono previste attività addizionali di minimizzazione del rischio</w:t>
      </w:r>
      <w:r w:rsidR="006106D5" w:rsidRPr="002E08F2">
        <w:t>.</w:t>
      </w:r>
    </w:p>
    <w:p w:rsidR="007C68D2" w:rsidRPr="00196B31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7C68D2" w:rsidRPr="0007053E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07053E">
        <w:rPr>
          <w:b/>
        </w:rPr>
        <w:t>Conclusioni</w:t>
      </w:r>
    </w:p>
    <w:p w:rsidR="007C68D2" w:rsidRPr="0007053E" w:rsidRDefault="007C68D2" w:rsidP="00B32D81">
      <w:pPr>
        <w:pStyle w:val="Paragrafoelenco"/>
        <w:spacing w:after="0" w:line="240" w:lineRule="auto"/>
        <w:ind w:left="0"/>
        <w:jc w:val="both"/>
      </w:pPr>
      <w:r w:rsidRPr="0007053E">
        <w:t xml:space="preserve">Il rapporto beneficio/rischio di </w:t>
      </w:r>
      <w:r w:rsidR="0007053E" w:rsidRPr="0007053E">
        <w:t>OXA</w:t>
      </w:r>
      <w:r w:rsidRPr="0007053E">
        <w:t xml:space="preserve"> è considerato favorevole dal punto di vista clinico.</w:t>
      </w:r>
    </w:p>
    <w:p w:rsidR="007C68D2" w:rsidRPr="00196B31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00116B" w:rsidRPr="00196B31" w:rsidRDefault="0000116B" w:rsidP="0000116B">
      <w:pPr>
        <w:spacing w:after="0" w:line="240" w:lineRule="auto"/>
        <w:ind w:left="993"/>
        <w:jc w:val="both"/>
        <w:rPr>
          <w:b/>
          <w:highlight w:val="yellow"/>
        </w:rPr>
      </w:pPr>
    </w:p>
    <w:p w:rsidR="007C68D2" w:rsidRPr="001E1703" w:rsidRDefault="007C68D2" w:rsidP="0000116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E1703">
        <w:rPr>
          <w:b/>
        </w:rPr>
        <w:t>CONSULTAZIONE SUL FOGLIO ILLUSTRATIVO</w:t>
      </w:r>
    </w:p>
    <w:p w:rsidR="0000116B" w:rsidRPr="001E1703" w:rsidRDefault="0000116B" w:rsidP="00B32D81">
      <w:pPr>
        <w:spacing w:after="0" w:line="240" w:lineRule="auto"/>
        <w:jc w:val="both"/>
      </w:pPr>
    </w:p>
    <w:p w:rsidR="007C68D2" w:rsidRPr="001E1703" w:rsidRDefault="007C68D2" w:rsidP="00B32D81">
      <w:pPr>
        <w:spacing w:after="0" w:line="240" w:lineRule="auto"/>
        <w:jc w:val="both"/>
      </w:pPr>
      <w:r w:rsidRPr="001E1703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Pr="00196B31" w:rsidRDefault="007C68D2" w:rsidP="00B32D81">
      <w:pPr>
        <w:spacing w:after="0" w:line="240" w:lineRule="auto"/>
        <w:jc w:val="both"/>
        <w:rPr>
          <w:highlight w:val="yellow"/>
        </w:rPr>
      </w:pPr>
    </w:p>
    <w:p w:rsidR="00F22BED" w:rsidRPr="0007053E" w:rsidRDefault="00F22BED" w:rsidP="00B32D81">
      <w:pPr>
        <w:spacing w:after="0" w:line="240" w:lineRule="auto"/>
        <w:jc w:val="both"/>
      </w:pPr>
    </w:p>
    <w:p w:rsidR="007C68D2" w:rsidRPr="0007053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7053E">
        <w:rPr>
          <w:b/>
        </w:rPr>
        <w:t>CONCLUSIONI, VALUTAZIONE DEL RAPPORTO BENEFICIO/RISCHIO E RACCOMANDAZIONI</w:t>
      </w:r>
    </w:p>
    <w:p w:rsidR="007C68D2" w:rsidRPr="0007053E" w:rsidRDefault="007C68D2" w:rsidP="00B32D81">
      <w:pPr>
        <w:spacing w:after="0" w:line="240" w:lineRule="auto"/>
        <w:jc w:val="both"/>
      </w:pPr>
      <w:r w:rsidRPr="0007053E">
        <w:t xml:space="preserve">La qualità di </w:t>
      </w:r>
      <w:r w:rsidR="0007053E" w:rsidRPr="0007053E">
        <w:t>OXA</w:t>
      </w:r>
      <w:r w:rsidRPr="0007053E">
        <w:t xml:space="preserve"> è </w:t>
      </w:r>
      <w:r w:rsidRPr="00210B08">
        <w:t>accettabile e non sono state rilevate criticità da un punto di vista non clinico e clinico.</w:t>
      </w:r>
    </w:p>
    <w:p w:rsidR="007C68D2" w:rsidRPr="0007053E" w:rsidRDefault="007C68D2" w:rsidP="00B32D81">
      <w:pPr>
        <w:spacing w:after="0" w:line="240" w:lineRule="auto"/>
        <w:jc w:val="both"/>
      </w:pPr>
      <w:r w:rsidRPr="0007053E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07053E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07053E">
        <w:rPr>
          <w:rFonts w:eastAsia="Calibri" w:cs="Calibri"/>
          <w:lang w:eastAsia="it-IT"/>
        </w:rPr>
        <w:t>(</w:t>
      </w:r>
      <w:hyperlink r:id="rId11" w:history="1">
        <w:r w:rsidRPr="0007053E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07053E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D0F5F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072" w:rsidRDefault="00B96072" w:rsidP="00A860B1">
      <w:pPr>
        <w:spacing w:after="0" w:line="240" w:lineRule="auto"/>
      </w:pPr>
      <w:r>
        <w:separator/>
      </w:r>
    </w:p>
  </w:endnote>
  <w:endnote w:type="continuationSeparator" w:id="0">
    <w:p w:rsidR="00B96072" w:rsidRDefault="00B96072" w:rsidP="00A8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6706440"/>
      <w:docPartObj>
        <w:docPartGallery w:val="Page Numbers (Bottom of Page)"/>
        <w:docPartUnique/>
      </w:docPartObj>
    </w:sdtPr>
    <w:sdtContent>
      <w:p w:rsidR="00A860B1" w:rsidRDefault="004A0B7D">
        <w:pPr>
          <w:pStyle w:val="Pidipagina"/>
          <w:jc w:val="center"/>
        </w:pPr>
        <w:r>
          <w:fldChar w:fldCharType="begin"/>
        </w:r>
        <w:r w:rsidR="00A860B1">
          <w:instrText>PAGE   \* MERGEFORMAT</w:instrText>
        </w:r>
        <w:r>
          <w:fldChar w:fldCharType="separate"/>
        </w:r>
        <w:r w:rsidR="00B60B8C">
          <w:rPr>
            <w:noProof/>
          </w:rPr>
          <w:t>7</w:t>
        </w:r>
        <w:r>
          <w:fldChar w:fldCharType="end"/>
        </w:r>
      </w:p>
    </w:sdtContent>
  </w:sdt>
  <w:p w:rsidR="00A860B1" w:rsidRDefault="00A860B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072" w:rsidRDefault="00B96072" w:rsidP="00A860B1">
      <w:pPr>
        <w:spacing w:after="0" w:line="240" w:lineRule="auto"/>
      </w:pPr>
      <w:r>
        <w:separator/>
      </w:r>
    </w:p>
  </w:footnote>
  <w:footnote w:type="continuationSeparator" w:id="0">
    <w:p w:rsidR="00B96072" w:rsidRDefault="00B96072" w:rsidP="00A86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B74C8"/>
    <w:multiLevelType w:val="hybridMultilevel"/>
    <w:tmpl w:val="CD4C7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1">
    <w15:presenceInfo w15:providerId="None" w15:userId="User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0116B"/>
    <w:rsid w:val="00005682"/>
    <w:rsid w:val="00011389"/>
    <w:rsid w:val="00013020"/>
    <w:rsid w:val="00032587"/>
    <w:rsid w:val="00047358"/>
    <w:rsid w:val="00062636"/>
    <w:rsid w:val="0007053E"/>
    <w:rsid w:val="00070A74"/>
    <w:rsid w:val="000725FF"/>
    <w:rsid w:val="00092BAB"/>
    <w:rsid w:val="0009596B"/>
    <w:rsid w:val="000B2E02"/>
    <w:rsid w:val="000B6CEA"/>
    <w:rsid w:val="000E0C85"/>
    <w:rsid w:val="00134ACD"/>
    <w:rsid w:val="00151E0A"/>
    <w:rsid w:val="00156285"/>
    <w:rsid w:val="00171F66"/>
    <w:rsid w:val="001750E4"/>
    <w:rsid w:val="00196B31"/>
    <w:rsid w:val="001A07F0"/>
    <w:rsid w:val="001A2B33"/>
    <w:rsid w:val="001B16E2"/>
    <w:rsid w:val="001C7AD0"/>
    <w:rsid w:val="001D563E"/>
    <w:rsid w:val="001E1703"/>
    <w:rsid w:val="001E5D95"/>
    <w:rsid w:val="001E6F35"/>
    <w:rsid w:val="00210B08"/>
    <w:rsid w:val="00240F23"/>
    <w:rsid w:val="00240F4C"/>
    <w:rsid w:val="002425A5"/>
    <w:rsid w:val="002833EC"/>
    <w:rsid w:val="00283953"/>
    <w:rsid w:val="00293095"/>
    <w:rsid w:val="00295FB1"/>
    <w:rsid w:val="002A7356"/>
    <w:rsid w:val="002B2292"/>
    <w:rsid w:val="002C32BB"/>
    <w:rsid w:val="002C389F"/>
    <w:rsid w:val="002C472F"/>
    <w:rsid w:val="002E08F2"/>
    <w:rsid w:val="003047AA"/>
    <w:rsid w:val="00306BC9"/>
    <w:rsid w:val="00310B73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092E"/>
    <w:rsid w:val="00364C44"/>
    <w:rsid w:val="0036781E"/>
    <w:rsid w:val="0038218C"/>
    <w:rsid w:val="003A0AA5"/>
    <w:rsid w:val="003A1706"/>
    <w:rsid w:val="003A6FA1"/>
    <w:rsid w:val="003D5E5E"/>
    <w:rsid w:val="003F4952"/>
    <w:rsid w:val="004115F0"/>
    <w:rsid w:val="00413720"/>
    <w:rsid w:val="004171F6"/>
    <w:rsid w:val="004241AC"/>
    <w:rsid w:val="004261A5"/>
    <w:rsid w:val="004349A2"/>
    <w:rsid w:val="004456E3"/>
    <w:rsid w:val="0045169D"/>
    <w:rsid w:val="00452444"/>
    <w:rsid w:val="00452519"/>
    <w:rsid w:val="00466389"/>
    <w:rsid w:val="00472662"/>
    <w:rsid w:val="00494CCF"/>
    <w:rsid w:val="004A0B7D"/>
    <w:rsid w:val="004B20A8"/>
    <w:rsid w:val="004B69C4"/>
    <w:rsid w:val="004C2B07"/>
    <w:rsid w:val="004F1D80"/>
    <w:rsid w:val="004F2552"/>
    <w:rsid w:val="00502AB1"/>
    <w:rsid w:val="00512522"/>
    <w:rsid w:val="00520FDC"/>
    <w:rsid w:val="005211FF"/>
    <w:rsid w:val="005276B9"/>
    <w:rsid w:val="005306A3"/>
    <w:rsid w:val="005368CE"/>
    <w:rsid w:val="00556648"/>
    <w:rsid w:val="00564F57"/>
    <w:rsid w:val="005820A7"/>
    <w:rsid w:val="00587D0E"/>
    <w:rsid w:val="00590665"/>
    <w:rsid w:val="00594CD5"/>
    <w:rsid w:val="005A2741"/>
    <w:rsid w:val="005A2B9B"/>
    <w:rsid w:val="005B446C"/>
    <w:rsid w:val="005C5375"/>
    <w:rsid w:val="005D2DE4"/>
    <w:rsid w:val="005D53B9"/>
    <w:rsid w:val="006063E6"/>
    <w:rsid w:val="00606C06"/>
    <w:rsid w:val="006106D5"/>
    <w:rsid w:val="00623B50"/>
    <w:rsid w:val="006312EE"/>
    <w:rsid w:val="00631675"/>
    <w:rsid w:val="00633428"/>
    <w:rsid w:val="00643CFA"/>
    <w:rsid w:val="00665921"/>
    <w:rsid w:val="00672762"/>
    <w:rsid w:val="006831C7"/>
    <w:rsid w:val="006959E3"/>
    <w:rsid w:val="006A0EAC"/>
    <w:rsid w:val="006B5DF8"/>
    <w:rsid w:val="006C0E2C"/>
    <w:rsid w:val="006C7A1A"/>
    <w:rsid w:val="006E7850"/>
    <w:rsid w:val="006F3E6A"/>
    <w:rsid w:val="007007E8"/>
    <w:rsid w:val="00700AA3"/>
    <w:rsid w:val="00700F7D"/>
    <w:rsid w:val="00716EE9"/>
    <w:rsid w:val="00747E5B"/>
    <w:rsid w:val="00762D88"/>
    <w:rsid w:val="00770F6F"/>
    <w:rsid w:val="007935FE"/>
    <w:rsid w:val="007A1928"/>
    <w:rsid w:val="007C2966"/>
    <w:rsid w:val="007C68D2"/>
    <w:rsid w:val="007D68A8"/>
    <w:rsid w:val="007E29F2"/>
    <w:rsid w:val="007F7960"/>
    <w:rsid w:val="00825EBC"/>
    <w:rsid w:val="0083545D"/>
    <w:rsid w:val="00852838"/>
    <w:rsid w:val="0085564B"/>
    <w:rsid w:val="00864960"/>
    <w:rsid w:val="0087132D"/>
    <w:rsid w:val="00874568"/>
    <w:rsid w:val="008A24CC"/>
    <w:rsid w:val="00900DAA"/>
    <w:rsid w:val="00906180"/>
    <w:rsid w:val="009361B2"/>
    <w:rsid w:val="00972C6A"/>
    <w:rsid w:val="00974E4A"/>
    <w:rsid w:val="00982EDD"/>
    <w:rsid w:val="009A1E3E"/>
    <w:rsid w:val="009A260F"/>
    <w:rsid w:val="009A3BA6"/>
    <w:rsid w:val="009C5CC3"/>
    <w:rsid w:val="009F0F0B"/>
    <w:rsid w:val="009F4555"/>
    <w:rsid w:val="009F799B"/>
    <w:rsid w:val="00A005FD"/>
    <w:rsid w:val="00A1258D"/>
    <w:rsid w:val="00A26980"/>
    <w:rsid w:val="00A51EE0"/>
    <w:rsid w:val="00A52DC4"/>
    <w:rsid w:val="00A63793"/>
    <w:rsid w:val="00A642C7"/>
    <w:rsid w:val="00A6553B"/>
    <w:rsid w:val="00A719C2"/>
    <w:rsid w:val="00A860B1"/>
    <w:rsid w:val="00AB02E2"/>
    <w:rsid w:val="00AE7A98"/>
    <w:rsid w:val="00AF171E"/>
    <w:rsid w:val="00B07EF8"/>
    <w:rsid w:val="00B12739"/>
    <w:rsid w:val="00B12DF7"/>
    <w:rsid w:val="00B27FD9"/>
    <w:rsid w:val="00B30CB8"/>
    <w:rsid w:val="00B329D4"/>
    <w:rsid w:val="00B32D81"/>
    <w:rsid w:val="00B35BAB"/>
    <w:rsid w:val="00B362D7"/>
    <w:rsid w:val="00B36D1C"/>
    <w:rsid w:val="00B40B5B"/>
    <w:rsid w:val="00B460CC"/>
    <w:rsid w:val="00B5510E"/>
    <w:rsid w:val="00B60B8C"/>
    <w:rsid w:val="00B75D1D"/>
    <w:rsid w:val="00B75EA4"/>
    <w:rsid w:val="00B82FD1"/>
    <w:rsid w:val="00B96072"/>
    <w:rsid w:val="00B96D89"/>
    <w:rsid w:val="00BC55E5"/>
    <w:rsid w:val="00BC5665"/>
    <w:rsid w:val="00BD1173"/>
    <w:rsid w:val="00BD1200"/>
    <w:rsid w:val="00C00425"/>
    <w:rsid w:val="00C05F4A"/>
    <w:rsid w:val="00C31AF0"/>
    <w:rsid w:val="00C33A16"/>
    <w:rsid w:val="00C55B9A"/>
    <w:rsid w:val="00C6254A"/>
    <w:rsid w:val="00C630E2"/>
    <w:rsid w:val="00C75C50"/>
    <w:rsid w:val="00C8171A"/>
    <w:rsid w:val="00C87C2E"/>
    <w:rsid w:val="00C9736C"/>
    <w:rsid w:val="00CA29BF"/>
    <w:rsid w:val="00CB4ADF"/>
    <w:rsid w:val="00CC7AFF"/>
    <w:rsid w:val="00CE5C72"/>
    <w:rsid w:val="00D07C5C"/>
    <w:rsid w:val="00D103AB"/>
    <w:rsid w:val="00D172B7"/>
    <w:rsid w:val="00D20170"/>
    <w:rsid w:val="00D26B75"/>
    <w:rsid w:val="00D301D6"/>
    <w:rsid w:val="00D419A0"/>
    <w:rsid w:val="00D47411"/>
    <w:rsid w:val="00D50BA3"/>
    <w:rsid w:val="00D57567"/>
    <w:rsid w:val="00D60FC1"/>
    <w:rsid w:val="00D745C6"/>
    <w:rsid w:val="00D8197E"/>
    <w:rsid w:val="00D92C93"/>
    <w:rsid w:val="00D97736"/>
    <w:rsid w:val="00DA1945"/>
    <w:rsid w:val="00DC0AB6"/>
    <w:rsid w:val="00DC5BE2"/>
    <w:rsid w:val="00DE79A0"/>
    <w:rsid w:val="00DF23E0"/>
    <w:rsid w:val="00DF3C21"/>
    <w:rsid w:val="00E12123"/>
    <w:rsid w:val="00E14380"/>
    <w:rsid w:val="00E21095"/>
    <w:rsid w:val="00E22AEF"/>
    <w:rsid w:val="00E248BA"/>
    <w:rsid w:val="00E35AA8"/>
    <w:rsid w:val="00E43089"/>
    <w:rsid w:val="00E61896"/>
    <w:rsid w:val="00E74440"/>
    <w:rsid w:val="00E7486A"/>
    <w:rsid w:val="00E752F3"/>
    <w:rsid w:val="00E86FDB"/>
    <w:rsid w:val="00E91CBB"/>
    <w:rsid w:val="00E95CA3"/>
    <w:rsid w:val="00E96C74"/>
    <w:rsid w:val="00EA4DB9"/>
    <w:rsid w:val="00EC21FD"/>
    <w:rsid w:val="00EE1396"/>
    <w:rsid w:val="00EE1FA2"/>
    <w:rsid w:val="00F01FB3"/>
    <w:rsid w:val="00F0478A"/>
    <w:rsid w:val="00F2075A"/>
    <w:rsid w:val="00F2215C"/>
    <w:rsid w:val="00F22BED"/>
    <w:rsid w:val="00F34AA4"/>
    <w:rsid w:val="00F4168A"/>
    <w:rsid w:val="00F510F4"/>
    <w:rsid w:val="00F915AB"/>
    <w:rsid w:val="00F9209F"/>
    <w:rsid w:val="00FA2702"/>
    <w:rsid w:val="00FA53E0"/>
    <w:rsid w:val="00FA55B0"/>
    <w:rsid w:val="00FB7333"/>
    <w:rsid w:val="00FC22EF"/>
    <w:rsid w:val="00FC5097"/>
    <w:rsid w:val="00FD7FCC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uiPriority w:val="99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86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60B1"/>
  </w:style>
  <w:style w:type="paragraph" w:styleId="Pidipagina">
    <w:name w:val="footer"/>
    <w:basedOn w:val="Normale"/>
    <w:link w:val="PidipaginaCarattere"/>
    <w:uiPriority w:val="99"/>
    <w:unhideWhenUsed/>
    <w:rsid w:val="00A86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6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7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0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5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36" w:space="0" w:color="E2E1DF"/>
                                    <w:right w:val="none" w:sz="0" w:space="0" w:color="auto"/>
                                  </w:divBdr>
                                  <w:divsChild>
                                    <w:div w:id="63691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6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616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cp:lastPrinted>2019-11-04T09:55:00Z</cp:lastPrinted>
  <dcterms:created xsi:type="dcterms:W3CDTF">2019-11-14T11:11:00Z</dcterms:created>
  <dcterms:modified xsi:type="dcterms:W3CDTF">2019-11-14T11:43:00Z</dcterms:modified>
</cp:coreProperties>
</file>