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5B5D17" w:rsidP="005B5D17">
      <w:pPr>
        <w:spacing w:after="0" w:line="240" w:lineRule="auto"/>
        <w:jc w:val="center"/>
        <w:rPr>
          <w:lang w:val="en-US"/>
        </w:rPr>
      </w:pPr>
      <w:r w:rsidRPr="005B5D17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6FBD">
        <w:rPr>
          <w:lang w:val="en-US"/>
        </w:rPr>
        <w:br w:type="textWrapping" w:clear="all"/>
      </w:r>
    </w:p>
    <w:p w:rsidR="008F006E" w:rsidRDefault="00583E39" w:rsidP="00017E6F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8F006E">
        <w:rPr>
          <w:b/>
          <w:sz w:val="28"/>
        </w:rPr>
        <w:t>Relazione Pubblica di Valutazione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97DA4" w:rsidRDefault="00B97DA4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006E" w:rsidRDefault="008F006E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Default="00D017B5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VARCODES</w:t>
      </w:r>
    </w:p>
    <w:p w:rsidR="004241AC" w:rsidRPr="003A3FEB" w:rsidRDefault="004241AC" w:rsidP="00017E6F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93FE1">
        <w:rPr>
          <w:snapToGrid w:val="0"/>
        </w:rPr>
        <w:t>D</w:t>
      </w:r>
      <w:r w:rsidR="007B5980">
        <w:rPr>
          <w:snapToGrid w:val="0"/>
        </w:rPr>
        <w:t>esametasone</w:t>
      </w:r>
      <w:proofErr w:type="spellEnd"/>
      <w:r w:rsidRPr="003A3FEB">
        <w:rPr>
          <w:snapToGrid w:val="0"/>
        </w:rPr>
        <w:t>)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57BC5" w:rsidRDefault="00D017B5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Epionpharma</w:t>
      </w:r>
    </w:p>
    <w:p w:rsidR="00583E39" w:rsidRDefault="00583E39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17E6F" w:rsidRPr="00062636" w:rsidRDefault="00017E6F" w:rsidP="00017E6F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017E6F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583E39">
        <w:rPr>
          <w:rFonts w:cs="Helvetica"/>
          <w:b/>
        </w:rPr>
        <w:t>04</w:t>
      </w:r>
      <w:r w:rsidR="00D017B5">
        <w:rPr>
          <w:rFonts w:cs="Helvetica"/>
          <w:b/>
        </w:rPr>
        <w:t>5136</w:t>
      </w:r>
    </w:p>
    <w:bookmarkEnd w:id="0"/>
    <w:p w:rsidR="004241AC" w:rsidRDefault="004241AC" w:rsidP="00BE2A16">
      <w:pPr>
        <w:spacing w:after="0" w:line="240" w:lineRule="auto"/>
        <w:jc w:val="center"/>
        <w:rPr>
          <w:b/>
        </w:rPr>
      </w:pPr>
    </w:p>
    <w:p w:rsidR="00417C92" w:rsidRPr="00062636" w:rsidRDefault="00417C92" w:rsidP="00BE2A16">
      <w:pPr>
        <w:spacing w:after="0" w:line="240" w:lineRule="auto"/>
        <w:jc w:val="center"/>
        <w:rPr>
          <w:b/>
        </w:rPr>
      </w:pPr>
    </w:p>
    <w:p w:rsidR="004241AC" w:rsidRPr="009F1B70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D017B5">
        <w:rPr>
          <w:rFonts w:eastAsia="Calibri" w:cs="Calibri"/>
          <w:color w:val="000000"/>
          <w:lang w:eastAsia="it-IT"/>
        </w:rPr>
        <w:t>Varcodes</w:t>
      </w:r>
      <w:proofErr w:type="spellEnd"/>
      <w:r w:rsidR="00F879B8">
        <w:rPr>
          <w:rFonts w:eastAsia="Calibri" w:cs="Calibri"/>
          <w:color w:val="000000"/>
          <w:lang w:eastAsia="it-IT"/>
        </w:rPr>
        <w:t xml:space="preserve"> 2mg, 4mg e 8 mg</w:t>
      </w:r>
      <w:r w:rsidR="00F879B8" w:rsidRPr="00F879B8">
        <w:rPr>
          <w:rFonts w:eastAsia="Calibri" w:cs="Calibri"/>
          <w:color w:val="000000"/>
          <w:lang w:eastAsia="it-IT"/>
        </w:rPr>
        <w:t xml:space="preserve"> </w:t>
      </w:r>
      <w:r w:rsidR="00F879B8">
        <w:rPr>
          <w:rFonts w:eastAsia="Calibri" w:cs="Calibri"/>
          <w:color w:val="000000"/>
          <w:lang w:eastAsia="it-IT"/>
        </w:rPr>
        <w:t>compresse effervescenti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D017B5">
        <w:rPr>
          <w:rFonts w:eastAsia="Calibri" w:cs="Calibri"/>
          <w:color w:val="000000"/>
          <w:lang w:eastAsia="it-IT"/>
        </w:rPr>
        <w:t>Varcodes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F33944">
        <w:rPr>
          <w:rFonts w:eastAsia="Calibri" w:cs="Calibri"/>
          <w:color w:val="000000"/>
          <w:lang w:eastAsia="it-IT"/>
        </w:rPr>
        <w:t xml:space="preserve">le </w:t>
      </w:r>
      <w:r w:rsidRPr="009F1B70">
        <w:rPr>
          <w:rFonts w:eastAsia="Calibri" w:cs="Calibri"/>
          <w:color w:val="000000"/>
          <w:lang w:eastAsia="it-IT"/>
        </w:rPr>
        <w:t xml:space="preserve">sue condizioni di impiego. Non intende fornire consigli pratici su come utilizzare </w:t>
      </w:r>
      <w:proofErr w:type="spellStart"/>
      <w:r w:rsidR="00D017B5">
        <w:rPr>
          <w:rFonts w:eastAsia="Calibri" w:cs="Calibri"/>
          <w:color w:val="000000"/>
          <w:lang w:eastAsia="it-IT"/>
        </w:rPr>
        <w:t>Varcodes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017B5">
        <w:rPr>
          <w:rFonts w:eastAsia="Calibri" w:cs="Calibri"/>
          <w:color w:val="000000"/>
          <w:lang w:eastAsia="it-IT"/>
        </w:rPr>
        <w:t>Varcodes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583E39">
        <w:rPr>
          <w:rFonts w:eastAsia="Calibri" w:cs="Calibri"/>
          <w:color w:val="000000"/>
          <w:lang w:eastAsia="it-IT"/>
        </w:rPr>
        <w:t xml:space="preserve">contattare il loro medico o </w:t>
      </w:r>
      <w:r w:rsidR="009B03DB" w:rsidRPr="00583E39">
        <w:rPr>
          <w:rFonts w:eastAsia="Calibri" w:cs="Calibri"/>
          <w:color w:val="000000"/>
          <w:lang w:eastAsia="it-IT"/>
        </w:rPr>
        <w:t xml:space="preserve">il </w:t>
      </w:r>
      <w:r w:rsidRPr="00583E39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D017B5">
        <w:rPr>
          <w:rFonts w:eastAsia="Calibri" w:cs="Calibri"/>
          <w:b/>
          <w:bCs/>
          <w:color w:val="000000"/>
          <w:lang w:eastAsia="it-IT"/>
        </w:rPr>
        <w:t>Varcodes</w:t>
      </w:r>
      <w:proofErr w:type="spellEnd"/>
      <w:r w:rsidR="00E83F8D" w:rsidRPr="00583E3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E2BD3" w:rsidRPr="00583E39">
        <w:rPr>
          <w:rFonts w:eastAsia="Calibri" w:cs="Calibri"/>
          <w:b/>
          <w:bCs/>
          <w:color w:val="000000"/>
          <w:lang w:eastAsia="it-IT"/>
        </w:rPr>
        <w:t>E A COSA SERVE</w:t>
      </w:r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583E39" w:rsidRDefault="00D017B5" w:rsidP="00BE2A16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Varcodes</w:t>
      </w:r>
      <w:proofErr w:type="spellEnd"/>
      <w:r w:rsidR="00E83F8D" w:rsidRPr="00583E3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83E39">
        <w:rPr>
          <w:rFonts w:eastAsia="Calibri" w:cs="Calibri"/>
          <w:color w:val="000000"/>
          <w:lang w:eastAsia="it-IT"/>
        </w:rPr>
        <w:t>i</w:t>
      </w:r>
      <w:r w:rsidR="00F93FE1">
        <w:rPr>
          <w:rFonts w:eastAsia="Calibri" w:cs="Calibri"/>
          <w:color w:val="000000"/>
          <w:lang w:eastAsia="it-IT"/>
        </w:rPr>
        <w:t>l</w:t>
      </w:r>
      <w:r w:rsidR="004241AC" w:rsidRPr="00583E39">
        <w:rPr>
          <w:rFonts w:eastAsia="Calibri" w:cs="Calibri"/>
          <w:color w:val="000000"/>
          <w:lang w:eastAsia="it-IT"/>
        </w:rPr>
        <w:t xml:space="preserve"> principi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attiv</w:t>
      </w:r>
      <w:r w:rsidR="00F93FE1">
        <w:rPr>
          <w:rFonts w:eastAsia="Calibri" w:cs="Calibri"/>
          <w:color w:val="000000"/>
          <w:lang w:eastAsia="it-IT"/>
        </w:rPr>
        <w:t>o</w:t>
      </w:r>
      <w:r w:rsidR="004241AC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sodio fosfato </w:t>
      </w:r>
      <w:r w:rsidR="00257BC5" w:rsidRPr="00583E39">
        <w:rPr>
          <w:rFonts w:eastAsia="Calibri" w:cs="Calibri"/>
          <w:color w:val="000000"/>
          <w:lang w:eastAsia="it-IT"/>
        </w:rPr>
        <w:t xml:space="preserve">ed </w:t>
      </w:r>
      <w:r w:rsidR="004241AC" w:rsidRPr="00583E39">
        <w:rPr>
          <w:rFonts w:eastAsia="Calibri" w:cs="Calibri"/>
          <w:color w:val="000000"/>
          <w:lang w:eastAsia="it-IT"/>
        </w:rPr>
        <w:t xml:space="preserve">è disponibile in </w:t>
      </w:r>
      <w:r>
        <w:rPr>
          <w:rFonts w:eastAsia="Calibri" w:cs="Calibri"/>
          <w:color w:val="000000"/>
          <w:lang w:eastAsia="it-IT"/>
        </w:rPr>
        <w:t>compresse effervescenti</w:t>
      </w:r>
      <w:r w:rsidR="007B5980" w:rsidRPr="00583E39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contenenti</w:t>
      </w:r>
      <w:r w:rsidR="0071182A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2 mg, 4 mg oppure 8 mg di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</w:p>
    <w:p w:rsidR="00BE2A16" w:rsidRPr="008876F4" w:rsidRDefault="008876F4" w:rsidP="00BE2A16">
      <w:pPr>
        <w:tabs>
          <w:tab w:val="left" w:pos="284"/>
        </w:tabs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Varcodes</w:t>
      </w:r>
      <w:proofErr w:type="spellEnd"/>
      <w:r w:rsidR="00E83F8D" w:rsidRPr="00583E39">
        <w:rPr>
          <w:rFonts w:eastAsia="Calibri" w:cs="Calibri"/>
          <w:color w:val="000000"/>
          <w:lang w:eastAsia="it-IT"/>
        </w:rPr>
        <w:t xml:space="preserve"> </w:t>
      </w:r>
      <w:r w:rsidR="00257BC5" w:rsidRPr="00583E39">
        <w:rPr>
          <w:rFonts w:eastAsia="Calibri" w:cs="Calibri"/>
          <w:color w:val="000000"/>
          <w:lang w:eastAsia="it-IT"/>
        </w:rPr>
        <w:t xml:space="preserve">è utilizzato </w:t>
      </w:r>
      <w:r w:rsidR="007B5980" w:rsidRPr="00583E39">
        <w:rPr>
          <w:rFonts w:eastAsia="Calibri" w:cs="Calibri"/>
          <w:color w:val="000000"/>
          <w:lang w:eastAsia="it-IT"/>
        </w:rPr>
        <w:t xml:space="preserve">negli adulti </w:t>
      </w:r>
      <w:r w:rsidRPr="008876F4">
        <w:rPr>
          <w:rFonts w:eastAsia="Calibri" w:cs="Calibri"/>
          <w:color w:val="000000"/>
          <w:lang w:eastAsia="it-IT"/>
        </w:rPr>
        <w:t>per il trattamento di</w:t>
      </w:r>
      <w:r>
        <w:rPr>
          <w:rFonts w:eastAsia="Calibri" w:cs="Calibri"/>
          <w:color w:val="000000"/>
          <w:lang w:eastAsia="it-IT"/>
        </w:rPr>
        <w:t xml:space="preserve">  un'ampia varietà di disturbi </w:t>
      </w:r>
      <w:r w:rsidRPr="008876F4">
        <w:rPr>
          <w:rFonts w:eastAsia="Calibri" w:cs="Calibri"/>
          <w:color w:val="000000"/>
          <w:lang w:eastAsia="it-IT"/>
        </w:rPr>
        <w:t xml:space="preserve">sensibili alla  terapia con </w:t>
      </w:r>
      <w:proofErr w:type="spellStart"/>
      <w:r w:rsidRPr="008876F4">
        <w:rPr>
          <w:rFonts w:eastAsia="Calibri" w:cs="Calibri"/>
          <w:color w:val="000000"/>
          <w:lang w:eastAsia="it-IT"/>
        </w:rPr>
        <w:t>glucocorticoidi</w:t>
      </w:r>
      <w:proofErr w:type="spellEnd"/>
      <w:r w:rsidRPr="008876F4">
        <w:rPr>
          <w:rFonts w:eastAsia="Calibri" w:cs="Calibri"/>
          <w:color w:val="000000"/>
          <w:lang w:eastAsia="it-IT"/>
        </w:rPr>
        <w:t xml:space="preserve"> e  per il controllo dell'edema cerebrale in associazione ad altre terapie.</w:t>
      </w:r>
    </w:p>
    <w:p w:rsidR="004241AC" w:rsidRPr="00583E39" w:rsidRDefault="004241AC" w:rsidP="00BE2A1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E83F8D" w:rsidRPr="00583E39" w:rsidRDefault="00E83F8D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8876F4">
        <w:rPr>
          <w:rFonts w:eastAsia="Calibri" w:cs="Calibri"/>
          <w:b/>
          <w:bCs/>
          <w:color w:val="000000"/>
          <w:lang w:eastAsia="it-IT"/>
        </w:rPr>
        <w:t>Varcodes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83E39" w:rsidRDefault="008876F4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Varcodes</w:t>
      </w:r>
      <w:proofErr w:type="spellEnd"/>
      <w:r w:rsidR="00257BC5" w:rsidRPr="00583E39">
        <w:rPr>
          <w:rFonts w:eastAsia="DejaVuSans" w:cs="DejaVuSans"/>
        </w:rPr>
        <w:t xml:space="preserve"> </w:t>
      </w:r>
      <w:r w:rsidR="004241AC" w:rsidRPr="00583E3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F879B8" w:rsidRDefault="00257BC5" w:rsidP="00ED197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83E39">
        <w:t>L</w:t>
      </w:r>
      <w:r w:rsidR="004241AC" w:rsidRPr="00583E39">
        <w:t xml:space="preserve">a dose </w:t>
      </w:r>
      <w:r w:rsidR="00874733" w:rsidRPr="00583E39">
        <w:t>raccomandata</w:t>
      </w:r>
      <w:r w:rsidRPr="00583E39">
        <w:t xml:space="preserve"> </w:t>
      </w:r>
      <w:r w:rsidR="00ED197F" w:rsidRPr="00976129">
        <w:t xml:space="preserve">di </w:t>
      </w:r>
      <w:proofErr w:type="spellStart"/>
      <w:r w:rsidR="00ED197F">
        <w:t>Varcodes</w:t>
      </w:r>
      <w:proofErr w:type="spellEnd"/>
      <w:r w:rsidR="00ED197F" w:rsidRPr="00976129">
        <w:t xml:space="preserve"> è di 0,5 mg </w:t>
      </w:r>
      <w:r w:rsidR="00F879B8">
        <w:t xml:space="preserve">fino </w:t>
      </w:r>
      <w:r w:rsidR="00ED197F" w:rsidRPr="00976129">
        <w:t>a 10 mg al giorno.</w:t>
      </w:r>
      <w:r w:rsidR="00ED197F" w:rsidRPr="00ED19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:rsidR="00F879B8" w:rsidRPr="00976129" w:rsidRDefault="00F879B8" w:rsidP="00F879B8">
      <w:r w:rsidRPr="00976129">
        <w:t xml:space="preserve">Se il medico </w:t>
      </w:r>
      <w:r>
        <w:t xml:space="preserve"> ritiene che sia necessario assumere</w:t>
      </w:r>
      <w:r w:rsidRPr="00976129">
        <w:t xml:space="preserve"> meno di 2 mg al giorno, </w:t>
      </w:r>
      <w:r>
        <w:t>può essere</w:t>
      </w:r>
      <w:r w:rsidRPr="00976129">
        <w:t xml:space="preserve"> prescritto un </w:t>
      </w:r>
      <w:r>
        <w:t xml:space="preserve">medicinale </w:t>
      </w:r>
      <w:r w:rsidRPr="00976129">
        <w:t>diverso</w:t>
      </w:r>
      <w:r w:rsidRPr="00EA199E">
        <w:t xml:space="preserve"> </w:t>
      </w:r>
      <w:r>
        <w:t xml:space="preserve">da </w:t>
      </w:r>
      <w:proofErr w:type="spellStart"/>
      <w:r>
        <w:t>Varcodes</w:t>
      </w:r>
      <w:proofErr w:type="spellEnd"/>
      <w:r>
        <w:t xml:space="preserve"> a</w:t>
      </w:r>
      <w:r w:rsidRPr="00976129">
        <w:t xml:space="preserve"> </w:t>
      </w:r>
      <w:r>
        <w:t xml:space="preserve">base di </w:t>
      </w:r>
      <w:proofErr w:type="spellStart"/>
      <w:r w:rsidRPr="00976129">
        <w:t>desametasone</w:t>
      </w:r>
      <w:proofErr w:type="spellEnd"/>
      <w:r>
        <w:t>,</w:t>
      </w:r>
      <w:r w:rsidDel="00EA199E">
        <w:t xml:space="preserve"> </w:t>
      </w:r>
      <w:r>
        <w:t>per cui è autorizzato tale dosaggio</w:t>
      </w:r>
      <w:r w:rsidRPr="00976129">
        <w:t>.</w:t>
      </w:r>
    </w:p>
    <w:p w:rsidR="00ED197F" w:rsidRPr="00ED197F" w:rsidRDefault="00810578" w:rsidP="00ED197F">
      <w:pPr>
        <w:tabs>
          <w:tab w:val="left" w:pos="0"/>
        </w:tabs>
        <w:spacing w:after="0" w:line="240" w:lineRule="auto"/>
        <w:jc w:val="both"/>
      </w:pPr>
      <w:r w:rsidRPr="00976129">
        <w:t>Le compre</w:t>
      </w:r>
      <w:r>
        <w:t xml:space="preserve">sse di </w:t>
      </w:r>
      <w:proofErr w:type="spellStart"/>
      <w:r>
        <w:t>Varcodes</w:t>
      </w:r>
      <w:proofErr w:type="spellEnd"/>
      <w:r>
        <w:t xml:space="preserve"> devono essere prese come una  bevanda </w:t>
      </w:r>
      <w:r w:rsidRPr="00976129">
        <w:t xml:space="preserve">dopo </w:t>
      </w:r>
      <w:r>
        <w:t>averle fatte</w:t>
      </w:r>
      <w:r w:rsidRPr="00976129">
        <w:t xml:space="preserve"> sciogliere in un bicchiere d'acqua</w:t>
      </w:r>
      <w:r>
        <w:t>.</w:t>
      </w:r>
    </w:p>
    <w:p w:rsidR="00F879B8" w:rsidRPr="00ED0E25" w:rsidRDefault="00F879B8" w:rsidP="00F879B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ED0E25">
        <w:rPr>
          <w:rFonts w:cs="Calibri"/>
          <w:color w:val="000000"/>
          <w:lang w:eastAsia="it-IT"/>
        </w:rPr>
        <w:t xml:space="preserve">Per la </w:t>
      </w:r>
      <w:r w:rsidRPr="008A3E43">
        <w:rPr>
          <w:rFonts w:cs="Calibri"/>
          <w:color w:val="000000"/>
          <w:lang w:eastAsia="it-IT"/>
        </w:rPr>
        <w:t>posologia</w:t>
      </w:r>
      <w:r>
        <w:rPr>
          <w:rFonts w:cs="Calibri"/>
          <w:color w:val="000000"/>
          <w:lang w:eastAsia="it-IT"/>
        </w:rPr>
        <w:t xml:space="preserve"> e la</w:t>
      </w:r>
      <w:r w:rsidRPr="008A3E43">
        <w:rPr>
          <w:rFonts w:cs="Calibri"/>
          <w:color w:val="000000"/>
          <w:lang w:eastAsia="it-IT"/>
        </w:rPr>
        <w:t xml:space="preserve"> </w:t>
      </w:r>
      <w:r w:rsidRPr="00ED0E25">
        <w:rPr>
          <w:rFonts w:cs="Calibri"/>
          <w:color w:val="000000"/>
          <w:lang w:eastAsia="it-IT"/>
        </w:rPr>
        <w:t xml:space="preserve">somministrazione </w:t>
      </w:r>
      <w:r>
        <w:rPr>
          <w:rFonts w:cs="Calibri"/>
          <w:color w:val="000000"/>
          <w:lang w:eastAsia="it-IT"/>
        </w:rPr>
        <w:t xml:space="preserve">del medicinale </w:t>
      </w:r>
      <w:r w:rsidRPr="00ED0E25">
        <w:rPr>
          <w:rFonts w:cs="Calibri"/>
          <w:color w:val="000000"/>
          <w:lang w:eastAsia="it-IT"/>
        </w:rPr>
        <w:t>devono essere seguit</w:t>
      </w:r>
      <w:r>
        <w:rPr>
          <w:rFonts w:cs="Calibri"/>
          <w:color w:val="000000"/>
          <w:lang w:eastAsia="it-IT"/>
        </w:rPr>
        <w:t>e le istruzioni riportate nelle apposite sezioni</w:t>
      </w:r>
      <w:r w:rsidRPr="00ED0E25">
        <w:rPr>
          <w:rFonts w:cs="Calibri"/>
          <w:color w:val="000000"/>
          <w:lang w:eastAsia="it-IT"/>
        </w:rPr>
        <w:t xml:space="preserve"> del foglio illustrativo.</w:t>
      </w:r>
    </w:p>
    <w:p w:rsidR="004241AC" w:rsidRPr="00583E39" w:rsidRDefault="004241AC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3E39" w:rsidRPr="00583E39" w:rsidRDefault="00583E39" w:rsidP="00BE2A16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83E39" w:rsidRDefault="004241AC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83E3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810578">
        <w:rPr>
          <w:rFonts w:eastAsia="Calibri" w:cs="Calibri"/>
          <w:b/>
          <w:bCs/>
          <w:color w:val="000000"/>
          <w:lang w:eastAsia="it-IT"/>
        </w:rPr>
        <w:t>Varcodes</w:t>
      </w:r>
      <w:proofErr w:type="spellEnd"/>
      <w:r w:rsidRPr="00583E3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4CF1" w:rsidRPr="00BA7D67" w:rsidRDefault="00810578" w:rsidP="00BE2A1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Varcodes</w:t>
      </w:r>
      <w:proofErr w:type="spellEnd"/>
      <w:r w:rsidR="003A4849" w:rsidRPr="00583E39">
        <w:rPr>
          <w:rFonts w:eastAsia="Calibri" w:cs="Calibri"/>
          <w:bCs/>
          <w:color w:val="000000"/>
          <w:lang w:eastAsia="it-IT"/>
        </w:rPr>
        <w:t>,</w:t>
      </w:r>
      <w:r w:rsidR="00E43089" w:rsidRPr="00583E39">
        <w:rPr>
          <w:rFonts w:eastAsia="DejaVuSans" w:cs="DejaVuSans"/>
        </w:rPr>
        <w:t xml:space="preserve"> </w:t>
      </w:r>
      <w:r w:rsidR="00894CF1" w:rsidRPr="00583E39">
        <w:rPr>
          <w:rFonts w:eastAsia="Calibri" w:cs="Calibri"/>
          <w:bCs/>
          <w:color w:val="000000"/>
          <w:lang w:eastAsia="it-IT"/>
        </w:rPr>
        <w:t xml:space="preserve">il cui codice ATC è </w:t>
      </w:r>
      <w:r>
        <w:rPr>
          <w:rFonts w:ascii="Calibri" w:hAnsi="Calibri" w:cs="Arial"/>
        </w:rPr>
        <w:t>H02A</w:t>
      </w:r>
      <w:r w:rsidRPr="00810578">
        <w:rPr>
          <w:rFonts w:ascii="Calibri" w:hAnsi="Calibri" w:cs="Arial"/>
        </w:rPr>
        <w:t>B02</w:t>
      </w:r>
      <w:r w:rsidR="00894CF1" w:rsidRPr="00583E39">
        <w:rPr>
          <w:rFonts w:ascii="Calibri" w:hAnsi="Calibri"/>
          <w:iCs/>
        </w:rPr>
        <w:t>,</w:t>
      </w:r>
      <w:r w:rsidR="00894CF1" w:rsidRPr="00583E39">
        <w:rPr>
          <w:rFonts w:eastAsia="DejaVuSans" w:cs="DejaVuSans"/>
        </w:rPr>
        <w:t xml:space="preserve"> </w:t>
      </w:r>
      <w:r w:rsidR="007B5980" w:rsidRPr="00583E39">
        <w:rPr>
          <w:rFonts w:eastAsia="Calibri" w:cs="Calibri"/>
          <w:color w:val="000000"/>
          <w:lang w:eastAsia="it-IT"/>
        </w:rPr>
        <w:t>contiene i</w:t>
      </w:r>
      <w:r w:rsidR="00BE2A16">
        <w:rPr>
          <w:rFonts w:eastAsia="Calibri" w:cs="Calibri"/>
          <w:color w:val="000000"/>
          <w:lang w:eastAsia="it-IT"/>
        </w:rPr>
        <w:t>l</w:t>
      </w:r>
      <w:r w:rsidR="007B5980" w:rsidRPr="00583E39">
        <w:rPr>
          <w:rFonts w:eastAsia="Calibri" w:cs="Calibri"/>
          <w:color w:val="000000"/>
          <w:lang w:eastAsia="it-IT"/>
        </w:rPr>
        <w:t xml:space="preserve"> principi</w:t>
      </w:r>
      <w:r w:rsidR="00BE2A16">
        <w:rPr>
          <w:rFonts w:eastAsia="Calibri" w:cs="Calibri"/>
          <w:color w:val="000000"/>
          <w:lang w:eastAsia="it-IT"/>
        </w:rPr>
        <w:t xml:space="preserve">o </w:t>
      </w:r>
      <w:r w:rsidR="007B5980" w:rsidRPr="00583E39">
        <w:rPr>
          <w:rFonts w:eastAsia="Calibri" w:cs="Calibri"/>
          <w:color w:val="000000"/>
          <w:lang w:eastAsia="it-IT"/>
        </w:rPr>
        <w:t>attiv</w:t>
      </w:r>
      <w:r w:rsidR="00BE2A16">
        <w:rPr>
          <w:rFonts w:eastAsia="Calibri" w:cs="Calibri"/>
          <w:color w:val="000000"/>
          <w:lang w:eastAsia="it-IT"/>
        </w:rPr>
        <w:t>o</w:t>
      </w:r>
      <w:r w:rsidR="00894CF1" w:rsidRPr="00583E39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5980" w:rsidRPr="00583E39">
        <w:rPr>
          <w:rFonts w:eastAsia="Calibri" w:cs="Calibri"/>
          <w:color w:val="000000"/>
          <w:lang w:eastAsia="it-IT"/>
        </w:rPr>
        <w:t>desametasone</w:t>
      </w:r>
      <w:proofErr w:type="spellEnd"/>
      <w:r w:rsidR="00351E32" w:rsidRPr="00583E39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sodio fosfato </w:t>
      </w:r>
      <w:r w:rsidR="00BE2A16">
        <w:rPr>
          <w:rFonts w:eastAsia="Calibri" w:cs="Calibri"/>
          <w:color w:val="000000"/>
          <w:lang w:eastAsia="it-IT"/>
        </w:rPr>
        <w:t>che</w:t>
      </w:r>
      <w:r w:rsidR="00351E32">
        <w:rPr>
          <w:rFonts w:eastAsia="Calibri" w:cs="Calibri"/>
          <w:color w:val="000000"/>
          <w:lang w:eastAsia="it-IT"/>
        </w:rPr>
        <w:t xml:space="preserve"> è un </w:t>
      </w:r>
      <w:r w:rsidR="00351E32" w:rsidRPr="00351E32">
        <w:rPr>
          <w:rFonts w:eastAsia="Calibri" w:cs="Calibri"/>
          <w:color w:val="000000"/>
          <w:lang w:eastAsia="it-IT"/>
        </w:rPr>
        <w:t>corticosteroide mo</w:t>
      </w:r>
      <w:r w:rsidR="001A623F">
        <w:rPr>
          <w:rFonts w:eastAsia="Calibri" w:cs="Calibri"/>
          <w:color w:val="000000"/>
          <w:lang w:eastAsia="it-IT"/>
        </w:rPr>
        <w:t>lto</w:t>
      </w:r>
      <w:r w:rsidR="00351E32">
        <w:rPr>
          <w:rFonts w:eastAsia="Calibri" w:cs="Calibri"/>
          <w:color w:val="000000"/>
          <w:lang w:eastAsia="it-IT"/>
        </w:rPr>
        <w:t xml:space="preserve"> potente</w:t>
      </w:r>
      <w:r w:rsidR="00351E32" w:rsidRPr="00351E32">
        <w:rPr>
          <w:rFonts w:eastAsia="Calibri" w:cs="Calibri"/>
          <w:color w:val="000000"/>
          <w:lang w:eastAsia="it-IT"/>
        </w:rPr>
        <w:t xml:space="preserve"> che </w:t>
      </w:r>
      <w:r w:rsidR="00351E32">
        <w:rPr>
          <w:rFonts w:eastAsia="Calibri" w:cs="Calibri"/>
          <w:color w:val="000000"/>
          <w:lang w:eastAsia="it-IT"/>
        </w:rPr>
        <w:t>sopprime</w:t>
      </w:r>
      <w:r w:rsidR="00351E32" w:rsidRPr="00351E32">
        <w:rPr>
          <w:rFonts w:eastAsia="Calibri" w:cs="Calibri"/>
          <w:color w:val="000000"/>
          <w:lang w:eastAsia="it-IT"/>
        </w:rPr>
        <w:t xml:space="preserve"> la risposta infiammatoria e i sintomi associati</w:t>
      </w:r>
      <w:r w:rsidR="00894CF1" w:rsidRPr="00BA7D67">
        <w:rPr>
          <w:rFonts w:eastAsia="DejaVuSans" w:cs="DejaVuSans"/>
        </w:rPr>
        <w:t>.</w:t>
      </w:r>
    </w:p>
    <w:p w:rsidR="00BE2A16" w:rsidRDefault="00BE2A16" w:rsidP="00583E3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17C92" w:rsidRDefault="00417C92" w:rsidP="00583E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A7D67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810578">
        <w:rPr>
          <w:rFonts w:eastAsia="Calibri" w:cs="Calibri"/>
          <w:b/>
          <w:bCs/>
          <w:color w:val="000000"/>
          <w:lang w:eastAsia="it-IT"/>
        </w:rPr>
        <w:t>Varcodes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1A623F" w:rsidRDefault="001A623F" w:rsidP="00017E6F">
      <w:pPr>
        <w:spacing w:after="0" w:line="240" w:lineRule="auto"/>
        <w:jc w:val="both"/>
        <w:rPr>
          <w:rFonts w:cs="Arial"/>
          <w:highlight w:val="yellow"/>
        </w:rPr>
      </w:pPr>
    </w:p>
    <w:p w:rsidR="00416F6E" w:rsidRDefault="00416F6E" w:rsidP="001A623F">
      <w:pPr>
        <w:autoSpaceDE w:val="0"/>
        <w:autoSpaceDN w:val="0"/>
        <w:adjustRightInd w:val="0"/>
        <w:jc w:val="both"/>
        <w:rPr>
          <w:rFonts w:cs="Arial"/>
          <w:bCs/>
        </w:rPr>
      </w:pPr>
      <w:r>
        <w:rPr>
          <w:rFonts w:cs="Arial"/>
          <w:bCs/>
        </w:rPr>
        <w:t xml:space="preserve">Oltre a dati di letteratura sulla sicurezza e l’efficacia di </w:t>
      </w:r>
      <w:proofErr w:type="spellStart"/>
      <w:r>
        <w:rPr>
          <w:rFonts w:cs="Arial"/>
          <w:bCs/>
        </w:rPr>
        <w:t>desametasone</w:t>
      </w:r>
      <w:proofErr w:type="spellEnd"/>
      <w:r>
        <w:rPr>
          <w:rFonts w:cs="Arial"/>
          <w:bCs/>
        </w:rPr>
        <w:t xml:space="preserve">, </w:t>
      </w:r>
      <w:r w:rsidR="00E431A5">
        <w:rPr>
          <w:rFonts w:cs="Arial"/>
          <w:bCs/>
        </w:rPr>
        <w:t>a supporto della richiesta di a</w:t>
      </w:r>
      <w:r w:rsidRPr="003C1177">
        <w:rPr>
          <w:rFonts w:cs="Arial"/>
          <w:bCs/>
        </w:rPr>
        <w:t>u</w:t>
      </w:r>
      <w:r w:rsidR="00E431A5">
        <w:rPr>
          <w:rFonts w:cs="Arial"/>
          <w:bCs/>
        </w:rPr>
        <w:t>torizzazione all’Immissione in c</w:t>
      </w:r>
      <w:r w:rsidRPr="003C1177">
        <w:rPr>
          <w:rFonts w:cs="Arial"/>
          <w:bCs/>
        </w:rPr>
        <w:t>ommercio</w:t>
      </w:r>
      <w:r>
        <w:rPr>
          <w:rFonts w:cs="Arial"/>
          <w:bCs/>
        </w:rPr>
        <w:t xml:space="preserve"> </w:t>
      </w:r>
      <w:r w:rsidR="00E431A5">
        <w:rPr>
          <w:rFonts w:cs="Arial"/>
          <w:bCs/>
        </w:rPr>
        <w:t xml:space="preserve">di </w:t>
      </w:r>
      <w:proofErr w:type="spellStart"/>
      <w:r w:rsidR="00E431A5">
        <w:rPr>
          <w:rFonts w:cs="Arial"/>
          <w:bCs/>
        </w:rPr>
        <w:t>Varcodes</w:t>
      </w:r>
      <w:proofErr w:type="spellEnd"/>
      <w:r w:rsidR="00E431A5">
        <w:rPr>
          <w:rFonts w:cs="Arial"/>
          <w:bCs/>
        </w:rPr>
        <w:t xml:space="preserve"> </w:t>
      </w:r>
      <w:r>
        <w:rPr>
          <w:rFonts w:cs="Arial"/>
          <w:bCs/>
        </w:rPr>
        <w:t xml:space="preserve">sono stati forniti i risultati di uno </w:t>
      </w:r>
      <w:r w:rsidR="00D2188A">
        <w:rPr>
          <w:rFonts w:cs="Arial"/>
          <w:bCs/>
        </w:rPr>
        <w:t xml:space="preserve">studio di biodisponibilità </w:t>
      </w:r>
      <w:r w:rsidR="00E431A5">
        <w:rPr>
          <w:rFonts w:cs="Arial"/>
          <w:bCs/>
        </w:rPr>
        <w:t xml:space="preserve">per </w:t>
      </w:r>
      <w:r w:rsidR="00296881">
        <w:rPr>
          <w:rFonts w:cs="Arial"/>
          <w:bCs/>
        </w:rPr>
        <w:t>comparare</w:t>
      </w:r>
      <w:r w:rsidR="00E431A5">
        <w:rPr>
          <w:rFonts w:cs="Arial"/>
          <w:bCs/>
        </w:rPr>
        <w:t xml:space="preserve"> l’assorbimento </w:t>
      </w:r>
      <w:r w:rsidR="00296881">
        <w:rPr>
          <w:rFonts w:cs="Arial"/>
          <w:bCs/>
        </w:rPr>
        <w:t xml:space="preserve">di </w:t>
      </w:r>
      <w:proofErr w:type="spellStart"/>
      <w:r w:rsidR="00296881">
        <w:rPr>
          <w:rFonts w:cs="Arial"/>
          <w:bCs/>
        </w:rPr>
        <w:t>Varcodes</w:t>
      </w:r>
      <w:proofErr w:type="spellEnd"/>
      <w:r w:rsidR="00296881">
        <w:rPr>
          <w:rFonts w:cs="Arial"/>
          <w:bCs/>
        </w:rPr>
        <w:t xml:space="preserve"> </w:t>
      </w:r>
      <w:r w:rsidR="00E431A5">
        <w:rPr>
          <w:rFonts w:cs="Arial"/>
          <w:bCs/>
        </w:rPr>
        <w:t xml:space="preserve">rispetto ad </w:t>
      </w:r>
      <w:r w:rsidR="00D2188A">
        <w:rPr>
          <w:rFonts w:cs="Arial"/>
          <w:bCs/>
        </w:rPr>
        <w:t xml:space="preserve">un </w:t>
      </w:r>
      <w:r w:rsidR="00E431A5">
        <w:rPr>
          <w:rFonts w:cs="Arial"/>
          <w:bCs/>
        </w:rPr>
        <w:t xml:space="preserve">altro </w:t>
      </w:r>
      <w:r w:rsidR="00D2188A">
        <w:rPr>
          <w:rFonts w:cs="Arial"/>
          <w:bCs/>
        </w:rPr>
        <w:t xml:space="preserve">medicinale a base di </w:t>
      </w:r>
      <w:proofErr w:type="spellStart"/>
      <w:r w:rsidR="00D2188A" w:rsidRPr="00296881">
        <w:rPr>
          <w:rFonts w:cs="Arial"/>
          <w:bCs/>
        </w:rPr>
        <w:t>betametasone</w:t>
      </w:r>
      <w:proofErr w:type="spellEnd"/>
      <w:r w:rsidR="00D2188A" w:rsidRPr="00296881">
        <w:rPr>
          <w:rFonts w:cs="Arial"/>
          <w:bCs/>
        </w:rPr>
        <w:t xml:space="preserve"> </w:t>
      </w:r>
      <w:r w:rsidR="00144F4D" w:rsidRPr="00144F4D">
        <w:rPr>
          <w:rFonts w:cs="Arial"/>
          <w:bCs/>
        </w:rPr>
        <w:t>in</w:t>
      </w:r>
      <w:r w:rsidR="00D2188A" w:rsidRPr="00296881">
        <w:rPr>
          <w:rFonts w:cs="Arial"/>
          <w:bCs/>
        </w:rPr>
        <w:t xml:space="preserve"> compresse</w:t>
      </w:r>
      <w:r>
        <w:rPr>
          <w:rFonts w:cs="Arial"/>
          <w:bCs/>
        </w:rPr>
        <w:t>.</w:t>
      </w:r>
    </w:p>
    <w:p w:rsidR="00257BC5" w:rsidRPr="002A3F14" w:rsidRDefault="00257BC5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48357F">
        <w:rPr>
          <w:rFonts w:eastAsia="Calibri" w:cs="Calibri"/>
          <w:b/>
          <w:bCs/>
          <w:color w:val="000000"/>
          <w:lang w:eastAsia="it-IT"/>
        </w:rPr>
        <w:t>Varcodes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7B271C" w:rsidRDefault="00834904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Il profilo di sicurezza del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>
        <w:rPr>
          <w:rFonts w:eastAsia="Calibri" w:cs="Calibri"/>
          <w:color w:val="000000"/>
          <w:lang w:eastAsia="it-IT"/>
        </w:rPr>
        <w:t xml:space="preserve"> è ampiamente noto.</w:t>
      </w:r>
      <w:r w:rsidR="00301968">
        <w:rPr>
          <w:rFonts w:eastAsia="Calibri" w:cs="Calibri"/>
          <w:color w:val="000000"/>
          <w:lang w:eastAsia="it-IT"/>
        </w:rPr>
        <w:t xml:space="preserve"> Oltre ai</w:t>
      </w:r>
      <w:r>
        <w:rPr>
          <w:rFonts w:cs="Calibri"/>
          <w:bCs/>
          <w:color w:val="000000"/>
          <w:lang w:eastAsia="it-IT"/>
        </w:rPr>
        <w:t xml:space="preserve"> dati di letteratura</w:t>
      </w:r>
      <w:r w:rsidR="00301968">
        <w:rPr>
          <w:rFonts w:cs="Calibri"/>
          <w:bCs/>
          <w:color w:val="000000"/>
          <w:lang w:eastAsia="it-IT"/>
        </w:rPr>
        <w:t>,</w:t>
      </w:r>
      <w:r>
        <w:rPr>
          <w:rFonts w:cs="Calibri"/>
          <w:bCs/>
          <w:color w:val="000000"/>
          <w:lang w:eastAsia="it-IT"/>
        </w:rPr>
        <w:t xml:space="preserve"> i dati di sicurezza ottenuti durante lo studio hanno evidenziato un profilo di sicurezza favorevole, p</w:t>
      </w:r>
      <w:r w:rsidRPr="003C1177">
        <w:rPr>
          <w:rFonts w:cs="Calibri"/>
          <w:lang w:eastAsia="it-IT"/>
        </w:rPr>
        <w:t xml:space="preserve">ertanto il rapporto beneficio/rischio di </w:t>
      </w:r>
      <w:proofErr w:type="spellStart"/>
      <w:r w:rsidR="00FB5D75">
        <w:rPr>
          <w:rFonts w:cs="Calibri"/>
          <w:lang w:eastAsia="it-IT"/>
        </w:rPr>
        <w:t>Varcodes</w:t>
      </w:r>
      <w:proofErr w:type="spellEnd"/>
      <w:r w:rsidRPr="003C1177">
        <w:rPr>
          <w:rFonts w:cs="Calibri"/>
          <w:lang w:eastAsia="it-IT"/>
        </w:rPr>
        <w:t xml:space="preserve"> è stato considerato favorevole.</w:t>
      </w:r>
    </w:p>
    <w:p w:rsidR="001A623F" w:rsidRDefault="001A623F" w:rsidP="001A623F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 xml:space="preserve">Per l’elenco degli effetti indesiderati rilevati con </w:t>
      </w:r>
      <w:proofErr w:type="spellStart"/>
      <w:r>
        <w:rPr>
          <w:rFonts w:cs="Calibri"/>
          <w:lang w:eastAsia="it-IT"/>
        </w:rPr>
        <w:t>Varcodes</w:t>
      </w:r>
      <w:proofErr w:type="spellEnd"/>
      <w:r w:rsidRPr="00A55679">
        <w:rPr>
          <w:rFonts w:eastAsia="Calibri" w:cs="Calibri"/>
          <w:color w:val="000000"/>
          <w:lang w:eastAsia="it-IT"/>
        </w:rPr>
        <w:t xml:space="preserve"> si rimanda al foglio illustrativo.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4A0AD1">
        <w:rPr>
          <w:rFonts w:eastAsia="Calibri" w:cs="Calibri"/>
          <w:b/>
          <w:bCs/>
          <w:color w:val="000000"/>
          <w:lang w:eastAsia="it-IT"/>
        </w:rPr>
        <w:t>Varcodes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3693E">
        <w:rPr>
          <w:rFonts w:eastAsia="Calibri" w:cs="Calibri"/>
          <w:lang w:eastAsia="it-IT"/>
        </w:rPr>
        <w:t xml:space="preserve">La Commissione Tecnico Scientifica (CTS), nella seduta del </w:t>
      </w:r>
      <w:r w:rsidR="0048357F">
        <w:rPr>
          <w:rFonts w:eastAsia="Calibri" w:cs="Calibri"/>
          <w:lang w:eastAsia="it-IT"/>
        </w:rPr>
        <w:t>5-8 marzo 2019</w:t>
      </w:r>
      <w:r w:rsidRPr="0023693E">
        <w:rPr>
          <w:rFonts w:eastAsia="Calibri" w:cs="Calibri"/>
          <w:lang w:eastAsia="it-IT"/>
        </w:rPr>
        <w:t>, ha concluso che,</w:t>
      </w:r>
      <w:r>
        <w:rPr>
          <w:rFonts w:eastAsia="Calibri" w:cs="Calibri"/>
          <w:lang w:eastAsia="it-IT"/>
        </w:rPr>
        <w:t xml:space="preserve"> conformemente ai requisiti della normativa vigente, i benefici di </w:t>
      </w:r>
      <w:proofErr w:type="spellStart"/>
      <w:r w:rsidR="0048357F">
        <w:rPr>
          <w:rFonts w:eastAsia="Calibri" w:cs="Calibri"/>
          <w:lang w:eastAsia="it-IT"/>
        </w:rPr>
        <w:t>Varcodes</w:t>
      </w:r>
      <w:proofErr w:type="spellEnd"/>
      <w:r w:rsidR="009A3D16" w:rsidRPr="009A3D16">
        <w:rPr>
          <w:rFonts w:eastAsia="Calibri" w:cs="Calibri"/>
          <w:lang w:eastAsia="it-IT"/>
        </w:rPr>
        <w:t xml:space="preserve"> </w:t>
      </w:r>
      <w:r w:rsidR="006737C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257BC5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8748A5">
        <w:rPr>
          <w:rFonts w:eastAsia="Calibri" w:cs="Calibri"/>
          <w:lang w:eastAsia="it-IT"/>
        </w:rPr>
        <w:t>medicinale</w:t>
      </w:r>
      <w:r w:rsidR="00D20170" w:rsidRPr="008748A5">
        <w:rPr>
          <w:rFonts w:eastAsia="Calibri" w:cs="Calibri"/>
          <w:lang w:eastAsia="it-IT"/>
        </w:rPr>
        <w:t xml:space="preserve"> </w:t>
      </w:r>
      <w:r w:rsidRPr="008748A5">
        <w:rPr>
          <w:rFonts w:eastAsia="Calibri" w:cs="Calibri"/>
          <w:lang w:eastAsia="it-IT"/>
        </w:rPr>
        <w:t>(</w:t>
      </w:r>
      <w:r w:rsidR="00BD3508" w:rsidRPr="008748A5">
        <w:rPr>
          <w:rFonts w:eastAsia="Calibri" w:cs="Calibri"/>
          <w:lang w:eastAsia="it-IT"/>
        </w:rPr>
        <w:t>C</w:t>
      </w:r>
      <w:r w:rsidR="0048357F">
        <w:rPr>
          <w:rFonts w:eastAsia="Calibri" w:cs="Calibri"/>
          <w:lang w:eastAsia="it-IT"/>
        </w:rPr>
        <w:t>nn</w:t>
      </w:r>
      <w:r w:rsidRPr="008748A5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r w:rsidR="001A623F">
        <w:rPr>
          <w:rFonts w:eastAsia="Calibri" w:cs="Calibri"/>
          <w:b/>
          <w:bCs/>
          <w:lang w:eastAsia="it-IT"/>
        </w:rPr>
        <w:t>Varcodes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3F270A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8357F">
        <w:rPr>
          <w:rFonts w:eastAsia="Calibri" w:cs="Calibri"/>
          <w:lang w:eastAsia="it-IT"/>
        </w:rPr>
        <w:t>Varcodes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04110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041109">
        <w:rPr>
          <w:rFonts w:eastAsia="Calibri" w:cs="Calibri"/>
          <w:b/>
          <w:bCs/>
          <w:color w:val="000000"/>
          <w:lang w:eastAsia="it-IT"/>
        </w:rPr>
        <w:t>Varcodes</w:t>
      </w:r>
      <w:proofErr w:type="spellEnd"/>
    </w:p>
    <w:p w:rsidR="004241AC" w:rsidRPr="00CA3A1E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3693E">
        <w:rPr>
          <w:rFonts w:eastAsia="Calibri" w:cs="Calibri"/>
          <w:bCs/>
          <w:iCs/>
          <w:lang w:eastAsia="it-IT"/>
        </w:rPr>
        <w:t xml:space="preserve">Il </w:t>
      </w:r>
      <w:r w:rsidR="0048357F">
        <w:rPr>
          <w:rFonts w:eastAsia="Calibri" w:cs="Calibri"/>
          <w:bCs/>
          <w:iCs/>
          <w:lang w:eastAsia="it-IT"/>
        </w:rPr>
        <w:t>9</w:t>
      </w:r>
      <w:r w:rsidR="00F94B58">
        <w:rPr>
          <w:rFonts w:eastAsia="Calibri" w:cs="Calibri"/>
          <w:bCs/>
          <w:iCs/>
          <w:lang w:eastAsia="it-IT"/>
        </w:rPr>
        <w:t xml:space="preserve"> </w:t>
      </w:r>
      <w:r w:rsidR="0048357F">
        <w:rPr>
          <w:rFonts w:eastAsia="Calibri" w:cs="Calibri"/>
          <w:bCs/>
          <w:iCs/>
          <w:lang w:eastAsia="it-IT"/>
        </w:rPr>
        <w:t>aprile</w:t>
      </w:r>
      <w:r w:rsidR="00F94B58">
        <w:rPr>
          <w:rFonts w:eastAsia="Calibri" w:cs="Calibri"/>
          <w:bCs/>
          <w:iCs/>
          <w:lang w:eastAsia="it-IT"/>
        </w:rPr>
        <w:t xml:space="preserve"> 201</w:t>
      </w:r>
      <w:r w:rsidR="0048357F">
        <w:rPr>
          <w:rFonts w:eastAsia="Calibri" w:cs="Calibri"/>
          <w:bCs/>
          <w:iCs/>
          <w:lang w:eastAsia="it-IT"/>
        </w:rPr>
        <w:t>9</w:t>
      </w:r>
      <w:r w:rsidRPr="0023693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48357F">
        <w:rPr>
          <w:rFonts w:eastAsia="Calibri" w:cs="Calibri"/>
          <w:bCs/>
          <w:color w:val="000000"/>
          <w:lang w:eastAsia="it-IT"/>
        </w:rPr>
        <w:t>Varcodes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417C92" w:rsidRDefault="00417C92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48357F">
        <w:rPr>
          <w:rFonts w:eastAsia="Calibri" w:cs="Calibri"/>
          <w:bCs/>
          <w:color w:val="000000"/>
          <w:lang w:eastAsia="it-IT"/>
        </w:rPr>
        <w:t>Varcodes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F33944">
        <w:rPr>
          <w:rFonts w:eastAsia="Calibri" w:cs="Calibri"/>
          <w:lang w:eastAsia="it-IT"/>
        </w:rPr>
        <w:t>(</w:t>
      </w:r>
      <w:hyperlink r:id="rId6" w:history="1">
        <w:r w:rsidR="00F3394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33944">
        <w:rPr>
          <w:rFonts w:eastAsia="Calibri" w:cs="Calibri"/>
          <w:lang w:eastAsia="it-IT"/>
        </w:rPr>
        <w:t>)</w:t>
      </w:r>
      <w:r w:rsidR="00F33944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017E6F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E1AB2">
        <w:rPr>
          <w:rFonts w:eastAsia="Calibri" w:cs="Calibri"/>
          <w:lang w:eastAsia="it-IT"/>
        </w:rPr>
        <w:t xml:space="preserve">Questo riassunto è stato redatto in </w:t>
      </w:r>
      <w:r w:rsidRPr="00B97DA4">
        <w:rPr>
          <w:rFonts w:eastAsia="Calibri" w:cs="Calibri"/>
          <w:lang w:eastAsia="it-IT"/>
        </w:rPr>
        <w:t xml:space="preserve">data </w:t>
      </w:r>
      <w:r w:rsidR="0048357F">
        <w:rPr>
          <w:rFonts w:eastAsia="Calibri" w:cs="Calibri"/>
          <w:lang w:eastAsia="it-IT"/>
        </w:rPr>
        <w:t>26.09.2019</w:t>
      </w:r>
      <w:r w:rsidRPr="00B97DA4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017E6F">
      <w:pPr>
        <w:spacing w:after="0" w:line="240" w:lineRule="auto"/>
        <w:jc w:val="both"/>
      </w:pPr>
    </w:p>
    <w:p w:rsidR="004241AC" w:rsidRDefault="004241AC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3A4849" w:rsidRDefault="003A4849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Default="00D8789D" w:rsidP="00017E6F">
      <w:pPr>
        <w:spacing w:after="0" w:line="240" w:lineRule="auto"/>
        <w:jc w:val="both"/>
      </w:pPr>
    </w:p>
    <w:p w:rsidR="00D8789D" w:rsidRPr="007935FE" w:rsidRDefault="00D8789D" w:rsidP="00D8789D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D8789D" w:rsidRPr="00B32D81" w:rsidRDefault="00D8789D" w:rsidP="00D8789D">
      <w:pPr>
        <w:spacing w:after="0" w:line="240" w:lineRule="auto"/>
        <w:jc w:val="center"/>
        <w:rPr>
          <w:b/>
        </w:rPr>
      </w:pPr>
    </w:p>
    <w:p w:rsidR="00D8789D" w:rsidRPr="00B32D81" w:rsidRDefault="00D8789D" w:rsidP="00D8789D">
      <w:pPr>
        <w:spacing w:after="0" w:line="240" w:lineRule="auto"/>
        <w:jc w:val="center"/>
        <w:rPr>
          <w:b/>
        </w:rPr>
      </w:pPr>
    </w:p>
    <w:p w:rsidR="00D8789D" w:rsidRPr="00B32D81" w:rsidRDefault="00D8789D" w:rsidP="00D8789D">
      <w:pPr>
        <w:spacing w:after="0" w:line="240" w:lineRule="auto"/>
        <w:jc w:val="center"/>
        <w:rPr>
          <w:b/>
        </w:rPr>
      </w:pPr>
    </w:p>
    <w:p w:rsidR="00D8789D" w:rsidRPr="00B32D81" w:rsidRDefault="00D8789D" w:rsidP="00D8789D">
      <w:pPr>
        <w:spacing w:after="0" w:line="240" w:lineRule="auto"/>
        <w:jc w:val="center"/>
        <w:rPr>
          <w:b/>
        </w:rPr>
      </w:pPr>
    </w:p>
    <w:p w:rsidR="00D8789D" w:rsidRPr="00B32D81" w:rsidRDefault="00D8789D" w:rsidP="00D8789D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 xml:space="preserve">ASPETTI </w:t>
      </w:r>
      <w:proofErr w:type="spellStart"/>
      <w:r w:rsidRPr="00B32D81">
        <w:rPr>
          <w:b/>
        </w:rPr>
        <w:t>DI</w:t>
      </w:r>
      <w:proofErr w:type="spellEnd"/>
      <w:r w:rsidRPr="00B32D81">
        <w:rPr>
          <w:b/>
        </w:rPr>
        <w:t xml:space="preserve"> QUALITA’</w:t>
      </w:r>
    </w:p>
    <w:p w:rsidR="00D8789D" w:rsidRPr="00B32D81" w:rsidRDefault="00D8789D" w:rsidP="00D8789D">
      <w:pPr>
        <w:pStyle w:val="Paragrafoelenco"/>
        <w:spacing w:after="0" w:line="240" w:lineRule="auto"/>
        <w:rPr>
          <w:b/>
        </w:rPr>
      </w:pPr>
    </w:p>
    <w:p w:rsidR="00D8789D" w:rsidRPr="00B32D81" w:rsidRDefault="00D8789D" w:rsidP="00D8789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D8789D" w:rsidRPr="00B32D81" w:rsidRDefault="00D8789D" w:rsidP="00D8789D">
      <w:pPr>
        <w:pStyle w:val="Paragrafoelenco"/>
        <w:spacing w:after="0" w:line="240" w:lineRule="auto"/>
        <w:rPr>
          <w:b/>
        </w:rPr>
      </w:pPr>
    </w:p>
    <w:p w:rsidR="00D8789D" w:rsidRPr="00B32D81" w:rsidRDefault="00D8789D" w:rsidP="00D8789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D8789D" w:rsidRPr="00B32D81" w:rsidRDefault="00D8789D" w:rsidP="00D8789D">
      <w:pPr>
        <w:pStyle w:val="Paragrafoelenco"/>
        <w:spacing w:after="0" w:line="240" w:lineRule="auto"/>
        <w:rPr>
          <w:b/>
        </w:rPr>
      </w:pPr>
    </w:p>
    <w:p w:rsidR="00D8789D" w:rsidRPr="00B32D81" w:rsidRDefault="00D8789D" w:rsidP="00D8789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D8789D" w:rsidRPr="00B32D81" w:rsidRDefault="00D8789D" w:rsidP="00D8789D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D8789D" w:rsidRPr="00B32D81" w:rsidRDefault="00D8789D" w:rsidP="00D8789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Default="00D8789D" w:rsidP="00D8789D">
      <w:pPr>
        <w:spacing w:after="0" w:line="240" w:lineRule="auto"/>
      </w:pPr>
    </w:p>
    <w:p w:rsidR="00330707" w:rsidRPr="00B32D81" w:rsidRDefault="00330707" w:rsidP="00D8789D">
      <w:pPr>
        <w:spacing w:after="0" w:line="240" w:lineRule="auto"/>
      </w:pPr>
    </w:p>
    <w:p w:rsidR="0040797E" w:rsidRDefault="0040797E">
      <w:r>
        <w:br w:type="page"/>
      </w:r>
    </w:p>
    <w:p w:rsidR="00D8789D" w:rsidRDefault="00D8789D" w:rsidP="00D8789D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B32D81">
        <w:rPr>
          <w:b/>
        </w:rPr>
        <w:lastRenderedPageBreak/>
        <w:t>INTRODUZIONE</w:t>
      </w:r>
    </w:p>
    <w:p w:rsidR="00D8789D" w:rsidRPr="00B32D81" w:rsidRDefault="00D8789D" w:rsidP="00D8789D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a </w:t>
      </w:r>
      <w:r>
        <w:t>Epionpharma</w:t>
      </w:r>
      <w:r w:rsidRPr="00B32D81">
        <w:t xml:space="preserve"> l’autorizzazione </w:t>
      </w:r>
      <w:r w:rsidRPr="00CA29BF">
        <w:t xml:space="preserve">all’immissione in commercio (AIC) per il medicinale </w:t>
      </w:r>
      <w:proofErr w:type="spellStart"/>
      <w:r>
        <w:t>Varcodes</w:t>
      </w:r>
      <w:proofErr w:type="spellEnd"/>
      <w:r w:rsidRPr="00CA29BF">
        <w:t xml:space="preserve"> </w:t>
      </w:r>
      <w:r w:rsidRPr="00CA29BF">
        <w:rPr>
          <w:rFonts w:eastAsia="Calibri" w:cs="Calibri"/>
          <w:bCs/>
          <w:iCs/>
          <w:lang w:eastAsia="it-IT"/>
        </w:rPr>
        <w:t xml:space="preserve">il </w:t>
      </w:r>
      <w:r>
        <w:rPr>
          <w:rFonts w:eastAsia="Calibri" w:cs="Calibri"/>
          <w:bCs/>
          <w:iCs/>
          <w:lang w:eastAsia="it-IT"/>
        </w:rPr>
        <w:t>09.04.2019</w:t>
      </w:r>
      <w:r w:rsidRPr="00B32D81">
        <w:t xml:space="preserve">  </w:t>
      </w:r>
    </w:p>
    <w:p w:rsidR="00D8789D" w:rsidRPr="00502AB1" w:rsidRDefault="00D8789D" w:rsidP="00D8789D">
      <w:pPr>
        <w:spacing w:after="0" w:line="240" w:lineRule="auto"/>
        <w:jc w:val="both"/>
      </w:pPr>
    </w:p>
    <w:p w:rsidR="00D8789D" w:rsidRPr="00502AB1" w:rsidRDefault="00D8789D" w:rsidP="00D878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Varcodes</w:t>
      </w:r>
      <w:proofErr w:type="spellEnd"/>
      <w:r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D8789D" w:rsidRPr="00502AB1" w:rsidRDefault="00D8789D" w:rsidP="00D8789D">
      <w:pPr>
        <w:spacing w:after="0" w:line="240" w:lineRule="auto"/>
        <w:jc w:val="both"/>
      </w:pPr>
    </w:p>
    <w:p w:rsidR="00D8789D" w:rsidRPr="00502AB1" w:rsidRDefault="00D8789D" w:rsidP="00D8789D">
      <w:pPr>
        <w:spacing w:after="0" w:line="240" w:lineRule="auto"/>
        <w:jc w:val="both"/>
      </w:pPr>
      <w:r w:rsidRPr="00502AB1">
        <w:t xml:space="preserve">Questa procedura è stata presentata ai sensi dell’art. 10(3) della Direttiva 2001/83/EU </w:t>
      </w:r>
      <w:proofErr w:type="spellStart"/>
      <w:r w:rsidRPr="00502AB1">
        <w:t>s.</w:t>
      </w:r>
      <w:r w:rsidRPr="00165ADE">
        <w:t>m.i.</w:t>
      </w:r>
      <w:proofErr w:type="spellEnd"/>
      <w:r w:rsidRPr="00165ADE">
        <w:t xml:space="preserve"> </w:t>
      </w:r>
      <w:r w:rsidR="00823743" w:rsidRPr="00165ADE">
        <w:t>vista</w:t>
      </w:r>
      <w:r w:rsidR="00823743">
        <w:t xml:space="preserve"> l’attesa soprabiodisponibilità di </w:t>
      </w:r>
      <w:proofErr w:type="spellStart"/>
      <w:r w:rsidR="00823743">
        <w:t>Varcodes</w:t>
      </w:r>
      <w:proofErr w:type="spellEnd"/>
      <w:r w:rsidR="00823743">
        <w:t xml:space="preserve"> compresse effervescenti </w:t>
      </w:r>
      <w:proofErr w:type="spellStart"/>
      <w:r w:rsidR="00823743">
        <w:t>versoil</w:t>
      </w:r>
      <w:proofErr w:type="spellEnd"/>
      <w:r>
        <w:t xml:space="preserve"> medicinale di riferimento </w:t>
      </w:r>
      <w:r w:rsidR="006B0F81">
        <w:t xml:space="preserve">europeo (ERP) </w:t>
      </w:r>
      <w:proofErr w:type="spellStart"/>
      <w:r>
        <w:t>Dexamethasone</w:t>
      </w:r>
      <w:proofErr w:type="spellEnd"/>
      <w:r>
        <w:t xml:space="preserve"> </w:t>
      </w:r>
      <w:proofErr w:type="spellStart"/>
      <w:r w:rsidR="006B0F81">
        <w:t>Tablets</w:t>
      </w:r>
      <w:proofErr w:type="spellEnd"/>
      <w:r w:rsidR="006B0F81">
        <w:t xml:space="preserve"> BP,</w:t>
      </w:r>
      <w:r w:rsidR="00823743">
        <w:t xml:space="preserve"> compresse,</w:t>
      </w:r>
      <w:r w:rsidR="006B0F81">
        <w:t xml:space="preserve"> autorizzato nel Regno unito. </w:t>
      </w:r>
    </w:p>
    <w:p w:rsidR="00D8789D" w:rsidRPr="00502AB1" w:rsidRDefault="00D8789D" w:rsidP="00D8789D">
      <w:pPr>
        <w:spacing w:after="0" w:line="240" w:lineRule="auto"/>
        <w:jc w:val="both"/>
        <w:rPr>
          <w:highlight w:val="yellow"/>
        </w:rPr>
      </w:pPr>
    </w:p>
    <w:p w:rsidR="006B0F81" w:rsidRDefault="006B0F81" w:rsidP="006B0F8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Varcodes</w:t>
      </w:r>
      <w:proofErr w:type="spellEnd"/>
      <w:r w:rsidR="00D8789D" w:rsidRPr="00502AB1">
        <w:rPr>
          <w:snapToGrid w:val="0"/>
        </w:rPr>
        <w:t xml:space="preserve">, il cui codice ATC è </w:t>
      </w:r>
      <w:r>
        <w:rPr>
          <w:rFonts w:ascii="Calibri" w:hAnsi="Calibri" w:cs="Arial"/>
        </w:rPr>
        <w:t>H02A</w:t>
      </w:r>
      <w:r w:rsidRPr="00810578">
        <w:rPr>
          <w:rFonts w:ascii="Calibri" w:hAnsi="Calibri" w:cs="Arial"/>
        </w:rPr>
        <w:t>B02</w:t>
      </w:r>
      <w:r w:rsidR="00D8789D" w:rsidRPr="00502AB1">
        <w:t>,</w:t>
      </w:r>
      <w:r w:rsidR="00D8789D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D8789D">
        <w:rPr>
          <w:rFonts w:eastAsia="Calibri" w:cs="Calibri"/>
          <w:color w:val="000000"/>
          <w:lang w:eastAsia="it-IT"/>
        </w:rPr>
        <w:t>contiene i</w:t>
      </w:r>
      <w:r>
        <w:rPr>
          <w:rFonts w:eastAsia="Calibri" w:cs="Calibri"/>
          <w:color w:val="000000"/>
          <w:lang w:eastAsia="it-IT"/>
        </w:rPr>
        <w:t>l</w:t>
      </w:r>
      <w:r w:rsidR="00D8789D">
        <w:rPr>
          <w:rFonts w:eastAsia="Calibri" w:cs="Calibri"/>
          <w:color w:val="000000"/>
          <w:lang w:eastAsia="it-IT"/>
        </w:rPr>
        <w:t xml:space="preserve"> principi</w:t>
      </w:r>
      <w:r>
        <w:rPr>
          <w:rFonts w:eastAsia="Calibri" w:cs="Calibri"/>
          <w:color w:val="000000"/>
          <w:lang w:eastAsia="it-IT"/>
        </w:rPr>
        <w:t>o attivo</w:t>
      </w:r>
      <w:r w:rsidR="00D8789D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desametasone</w:t>
      </w:r>
      <w:proofErr w:type="spellEnd"/>
      <w:r>
        <w:rPr>
          <w:snapToGrid w:val="0"/>
        </w:rPr>
        <w:t xml:space="preserve"> sodio fosfato</w:t>
      </w:r>
      <w:r w:rsidR="00D8789D">
        <w:t xml:space="preserve">. </w:t>
      </w:r>
    </w:p>
    <w:p w:rsidR="00D8789D" w:rsidRPr="00502AB1" w:rsidRDefault="00D8789D" w:rsidP="00D8789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ascii="Calibri" w:hAnsi="Calibri"/>
        </w:rPr>
        <w:t xml:space="preserve">Il </w:t>
      </w:r>
      <w:proofErr w:type="spellStart"/>
      <w:r>
        <w:rPr>
          <w:rFonts w:ascii="Calibri" w:hAnsi="Calibri"/>
        </w:rPr>
        <w:t>desametasone</w:t>
      </w:r>
      <w:proofErr w:type="spellEnd"/>
      <w:r>
        <w:rPr>
          <w:rFonts w:ascii="Calibri" w:hAnsi="Calibri"/>
        </w:rPr>
        <w:t xml:space="preserve"> </w:t>
      </w:r>
      <w:r w:rsidR="006B0F81">
        <w:rPr>
          <w:rFonts w:ascii="Calibri" w:hAnsi="Calibri"/>
        </w:rPr>
        <w:t xml:space="preserve">è un corticosteroide </w:t>
      </w:r>
      <w:r w:rsidR="007C1D8E">
        <w:rPr>
          <w:rFonts w:ascii="Calibri" w:hAnsi="Calibri"/>
        </w:rPr>
        <w:t xml:space="preserve">molto </w:t>
      </w:r>
      <w:r w:rsidR="006B0F81">
        <w:rPr>
          <w:rFonts w:ascii="Calibri" w:hAnsi="Calibri"/>
        </w:rPr>
        <w:t xml:space="preserve">potente che </w:t>
      </w:r>
      <w:r>
        <w:rPr>
          <w:rFonts w:ascii="Calibri" w:hAnsi="Calibri"/>
        </w:rPr>
        <w:t xml:space="preserve">sopprime </w:t>
      </w:r>
      <w:r w:rsidRPr="00725DCD">
        <w:rPr>
          <w:rFonts w:ascii="Calibri" w:hAnsi="Calibri"/>
        </w:rPr>
        <w:t>la risposta infiammatoria e i sintomi associati</w:t>
      </w:r>
      <w:r>
        <w:rPr>
          <w:rFonts w:ascii="Calibri" w:hAnsi="Calibri"/>
        </w:rPr>
        <w:t>.</w:t>
      </w:r>
    </w:p>
    <w:p w:rsidR="00D8789D" w:rsidRPr="00502AB1" w:rsidRDefault="00D8789D" w:rsidP="00D8789D">
      <w:pPr>
        <w:spacing w:after="0" w:line="240" w:lineRule="auto"/>
        <w:jc w:val="both"/>
        <w:rPr>
          <w:iCs/>
          <w:highlight w:val="yellow"/>
        </w:rPr>
      </w:pPr>
    </w:p>
    <w:p w:rsidR="00D8789D" w:rsidRPr="000C73CB" w:rsidRDefault="006B0F81" w:rsidP="00D8789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Varcodes</w:t>
      </w:r>
      <w:proofErr w:type="spellEnd"/>
      <w:r w:rsidR="00D8789D" w:rsidRPr="00502AB1">
        <w:rPr>
          <w:rFonts w:eastAsia="Calibri" w:cs="Calibri"/>
          <w:color w:val="000000"/>
          <w:lang w:eastAsia="it-IT"/>
        </w:rPr>
        <w:t xml:space="preserve"> è utilizzato </w:t>
      </w:r>
      <w:r w:rsidR="00D8789D" w:rsidRPr="000C73CB">
        <w:rPr>
          <w:rFonts w:eastAsia="Calibri" w:cs="Calibri"/>
          <w:color w:val="000000"/>
          <w:lang w:eastAsia="it-IT"/>
        </w:rPr>
        <w:t xml:space="preserve">negli </w:t>
      </w:r>
      <w:r>
        <w:rPr>
          <w:rFonts w:eastAsia="Calibri" w:cs="Calibri"/>
          <w:color w:val="000000"/>
          <w:lang w:eastAsia="it-IT"/>
        </w:rPr>
        <w:t>adulti</w:t>
      </w:r>
      <w:r w:rsidR="00490A57">
        <w:rPr>
          <w:rFonts w:eastAsia="Calibri" w:cs="Calibri"/>
          <w:color w:val="000000"/>
          <w:lang w:eastAsia="it-IT"/>
        </w:rPr>
        <w:t xml:space="preserve"> per il trattamento di</w:t>
      </w:r>
      <w:r w:rsidR="00490A57" w:rsidRPr="00490A57">
        <w:rPr>
          <w:rFonts w:eastAsia="Calibri" w:cs="Calibri"/>
          <w:color w:val="000000"/>
          <w:lang w:eastAsia="it-IT"/>
        </w:rPr>
        <w:t xml:space="preserve"> un'ampia varietà di disturbi sensibili alla terapia con </w:t>
      </w:r>
      <w:proofErr w:type="spellStart"/>
      <w:r w:rsidR="00490A57" w:rsidRPr="00490A57">
        <w:rPr>
          <w:rFonts w:eastAsia="Calibri" w:cs="Calibri"/>
          <w:color w:val="000000"/>
          <w:lang w:eastAsia="it-IT"/>
        </w:rPr>
        <w:t>glucocorticoidi</w:t>
      </w:r>
      <w:proofErr w:type="spellEnd"/>
      <w:r w:rsidR="00490A57" w:rsidRPr="00490A57">
        <w:rPr>
          <w:rFonts w:eastAsia="Calibri" w:cs="Calibri"/>
          <w:color w:val="000000"/>
          <w:lang w:eastAsia="it-IT"/>
        </w:rPr>
        <w:t xml:space="preserve"> e per il controllo dell'edema cerebrale in associazione ad altre terapie.</w:t>
      </w:r>
    </w:p>
    <w:p w:rsidR="00D8789D" w:rsidRPr="00502AB1" w:rsidRDefault="00D8789D" w:rsidP="00D8789D">
      <w:pPr>
        <w:spacing w:after="0" w:line="240" w:lineRule="auto"/>
        <w:jc w:val="both"/>
      </w:pPr>
    </w:p>
    <w:p w:rsidR="00165ADE" w:rsidRPr="0002468C" w:rsidRDefault="00144F4D" w:rsidP="00165ADE">
      <w:pPr>
        <w:spacing w:after="0" w:line="240" w:lineRule="auto"/>
        <w:jc w:val="both"/>
      </w:pPr>
      <w:r w:rsidRPr="00144F4D">
        <w:t xml:space="preserve">La richiesta di AIC è supportata da dati di letteratura e da uno studio di biodisponibilità </w:t>
      </w:r>
      <w:r w:rsidR="00165ADE" w:rsidRPr="0002468C">
        <w:t xml:space="preserve">che ha confrontato i profili farmacocinetici del medicinale test </w:t>
      </w:r>
      <w:proofErr w:type="spellStart"/>
      <w:r w:rsidR="00165ADE">
        <w:t>Varcodes</w:t>
      </w:r>
      <w:proofErr w:type="spellEnd"/>
      <w:r w:rsidR="00165ADE" w:rsidRPr="0002468C">
        <w:t xml:space="preserve"> </w:t>
      </w:r>
      <w:r w:rsidR="00F67DDB">
        <w:t xml:space="preserve">compresse effervescenti </w:t>
      </w:r>
      <w:r w:rsidR="00165ADE" w:rsidRPr="0002468C">
        <w:t xml:space="preserve">e quelli del medicinale di riferimento </w:t>
      </w:r>
      <w:r w:rsidR="00165ADE">
        <w:t>europeo (ERP)</w:t>
      </w:r>
      <w:r w:rsidR="00F67DDB" w:rsidRPr="00F67DDB">
        <w:t xml:space="preserve"> </w:t>
      </w:r>
      <w:proofErr w:type="spellStart"/>
      <w:r w:rsidR="00F67DDB">
        <w:t>Dexamethasone</w:t>
      </w:r>
      <w:proofErr w:type="spellEnd"/>
      <w:r w:rsidR="00F67DDB">
        <w:t xml:space="preserve"> </w:t>
      </w:r>
      <w:proofErr w:type="spellStart"/>
      <w:r w:rsidR="00F67DDB">
        <w:t>Tablets</w:t>
      </w:r>
      <w:proofErr w:type="spellEnd"/>
      <w:r w:rsidR="00F67DDB">
        <w:t xml:space="preserve"> BP, compresse. </w:t>
      </w:r>
    </w:p>
    <w:p w:rsidR="00165ADE" w:rsidRPr="00900C91" w:rsidRDefault="00165ADE" w:rsidP="00165ADE">
      <w:pPr>
        <w:spacing w:after="0" w:line="240" w:lineRule="auto"/>
        <w:jc w:val="both"/>
      </w:pPr>
      <w:r w:rsidRPr="00900C91">
        <w:t>Lo studio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D8789D" w:rsidRPr="00502AB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regolatorie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D8789D" w:rsidRPr="00B32D81" w:rsidRDefault="00D8789D" w:rsidP="00D8789D">
      <w:pPr>
        <w:spacing w:after="0" w:line="240" w:lineRule="auto"/>
        <w:jc w:val="both"/>
        <w:rPr>
          <w:highlight w:val="yellow"/>
        </w:rPr>
      </w:pPr>
    </w:p>
    <w:p w:rsidR="00D8789D" w:rsidRPr="00B32D81" w:rsidRDefault="00D8789D" w:rsidP="00D8789D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Default="00D8789D" w:rsidP="00D8789D">
      <w:pPr>
        <w:spacing w:after="0" w:line="240" w:lineRule="auto"/>
        <w:jc w:val="both"/>
      </w:pPr>
    </w:p>
    <w:p w:rsidR="007C1D8E" w:rsidRPr="00E14380" w:rsidRDefault="007C1D8E" w:rsidP="00D8789D">
      <w:pPr>
        <w:spacing w:after="0" w:line="240" w:lineRule="auto"/>
        <w:jc w:val="both"/>
      </w:pPr>
    </w:p>
    <w:p w:rsidR="00D8789D" w:rsidRPr="00E14380" w:rsidRDefault="00D8789D" w:rsidP="00D878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E14380">
        <w:rPr>
          <w:b/>
        </w:rPr>
        <w:t xml:space="preserve">ASPETTI </w:t>
      </w:r>
      <w:proofErr w:type="spellStart"/>
      <w:r w:rsidRPr="00E14380">
        <w:rPr>
          <w:b/>
        </w:rPr>
        <w:t>DI</w:t>
      </w:r>
      <w:proofErr w:type="spellEnd"/>
      <w:r w:rsidRPr="00E14380">
        <w:rPr>
          <w:b/>
        </w:rPr>
        <w:t xml:space="preserve"> QUALITA’</w:t>
      </w:r>
    </w:p>
    <w:p w:rsidR="00D8789D" w:rsidRPr="00E14380" w:rsidRDefault="00D8789D" w:rsidP="00D8789D">
      <w:pPr>
        <w:spacing w:after="0" w:line="240" w:lineRule="auto"/>
        <w:jc w:val="both"/>
      </w:pPr>
      <w:r w:rsidRPr="00E14380">
        <w:rPr>
          <w:b/>
        </w:rPr>
        <w:t xml:space="preserve">II.1 PRINCIPIO ATTIVO </w:t>
      </w:r>
      <w:r w:rsidR="00490A57">
        <w:rPr>
          <w:b/>
        </w:rPr>
        <w:t>DESAMETASONE SODIO FOSFATO</w:t>
      </w:r>
    </w:p>
    <w:p w:rsidR="00D8789D" w:rsidRPr="00E14380" w:rsidRDefault="00D8789D" w:rsidP="00D8789D">
      <w:pPr>
        <w:autoSpaceDE w:val="0"/>
        <w:autoSpaceDN w:val="0"/>
        <w:adjustRightInd w:val="0"/>
        <w:spacing w:after="0" w:line="240" w:lineRule="auto"/>
        <w:rPr>
          <w:rStyle w:val="s1"/>
          <w:rFonts w:asciiTheme="minorHAnsi" w:hAnsiTheme="minorHAnsi" w:cs="TimesNewRomanPSMT"/>
        </w:rPr>
      </w:pPr>
      <w:r w:rsidRPr="00E14380">
        <w:rPr>
          <w:u w:val="single"/>
        </w:rPr>
        <w:t>Nome chimico</w:t>
      </w:r>
      <w:r w:rsidRPr="00E14380">
        <w:t xml:space="preserve">: </w:t>
      </w:r>
      <w:r w:rsidR="00490A57" w:rsidRPr="00490A57">
        <w:rPr>
          <w:rFonts w:cs="Arial"/>
        </w:rPr>
        <w:t>9-fluoro-11</w:t>
      </w:r>
      <w:r w:rsidR="00490A57" w:rsidRPr="00490A57">
        <w:rPr>
          <w:rFonts w:cs="Arial" w:hint="eastAsia"/>
        </w:rPr>
        <w:t>β</w:t>
      </w:r>
      <w:r w:rsidR="00490A57" w:rsidRPr="00490A57">
        <w:rPr>
          <w:rFonts w:cs="Arial"/>
        </w:rPr>
        <w:t>,17-dihydroxy-16</w:t>
      </w:r>
      <w:r w:rsidR="00490A57" w:rsidRPr="00490A57">
        <w:rPr>
          <w:rFonts w:cs="Arial" w:hint="eastAsia"/>
        </w:rPr>
        <w:t>α</w:t>
      </w:r>
      <w:r w:rsidR="00490A57" w:rsidRPr="00490A57">
        <w:rPr>
          <w:rFonts w:cs="Arial"/>
        </w:rPr>
        <w:t>-methyl-3,20-diox</w:t>
      </w:r>
      <w:r w:rsidR="00490A57">
        <w:rPr>
          <w:rFonts w:cs="Arial"/>
        </w:rPr>
        <w:t xml:space="preserve">opregna-1,4-dien-21-yl </w:t>
      </w:r>
      <w:proofErr w:type="spellStart"/>
      <w:r w:rsidR="00490A57">
        <w:rPr>
          <w:rFonts w:cs="Arial"/>
        </w:rPr>
        <w:t>disodium</w:t>
      </w:r>
      <w:proofErr w:type="spellEnd"/>
      <w:r w:rsidR="00490A57">
        <w:rPr>
          <w:rFonts w:cs="Arial"/>
        </w:rPr>
        <w:t xml:space="preserve"> </w:t>
      </w:r>
      <w:proofErr w:type="spellStart"/>
      <w:r w:rsidR="00490A57" w:rsidRPr="00490A57">
        <w:rPr>
          <w:rFonts w:cs="Arial"/>
        </w:rPr>
        <w:t>phosphate</w:t>
      </w:r>
      <w:proofErr w:type="spellEnd"/>
    </w:p>
    <w:p w:rsidR="00D8789D" w:rsidRPr="00E14380" w:rsidRDefault="00D8789D" w:rsidP="00D8789D">
      <w:pPr>
        <w:spacing w:after="0" w:line="240" w:lineRule="auto"/>
        <w:jc w:val="both"/>
        <w:rPr>
          <w:noProof/>
          <w:lang w:eastAsia="it-IT"/>
        </w:rPr>
      </w:pPr>
      <w:r w:rsidRPr="00E14380">
        <w:rPr>
          <w:u w:val="single"/>
        </w:rPr>
        <w:t>Struttura</w:t>
      </w:r>
      <w:r w:rsidRPr="00E14380">
        <w:t>:</w:t>
      </w:r>
    </w:p>
    <w:p w:rsidR="00D8789D" w:rsidRDefault="00490A57" w:rsidP="00D8789D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 w:cs="Arial"/>
          <w:b w:val="0"/>
          <w:noProof/>
          <w:sz w:val="22"/>
          <w:szCs w:val="22"/>
        </w:rPr>
        <w:drawing>
          <wp:inline distT="0" distB="0" distL="0" distR="0">
            <wp:extent cx="2333625" cy="1123339"/>
            <wp:effectExtent l="19050" t="0" r="9525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123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A57" w:rsidRPr="00E14380" w:rsidRDefault="00490A57" w:rsidP="00D8789D">
      <w:pPr>
        <w:pStyle w:val="Titolo1"/>
        <w:shd w:val="clear" w:color="auto" w:fill="FFFFFF"/>
        <w:spacing w:before="0" w:beforeAutospacing="0" w:after="0" w:afterAutospacing="0"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</w:p>
    <w:p w:rsidR="00D8789D" w:rsidRPr="00E14380" w:rsidRDefault="00D8789D" w:rsidP="00D8789D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  <w:u w:val="single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Formula molecolare</w:t>
      </w:r>
      <w:r w:rsidRPr="00E14380">
        <w:rPr>
          <w:rFonts w:asciiTheme="minorHAnsi" w:hAnsiTheme="minorHAnsi"/>
          <w:b w:val="0"/>
          <w:sz w:val="22"/>
          <w:szCs w:val="22"/>
        </w:rPr>
        <w:t>: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3416BD" w:rsidRPr="003416BD">
        <w:rPr>
          <w:rFonts w:asciiTheme="minorHAnsi" w:hAnsiTheme="minorHAnsi" w:cs="Arial"/>
          <w:b w:val="0"/>
          <w:sz w:val="22"/>
          <w:szCs w:val="22"/>
        </w:rPr>
        <w:t>C</w:t>
      </w:r>
      <w:r w:rsidR="003416BD" w:rsidRPr="003416BD">
        <w:rPr>
          <w:rFonts w:asciiTheme="minorHAnsi" w:hAnsiTheme="minorHAnsi" w:cs="Arial"/>
          <w:b w:val="0"/>
          <w:sz w:val="22"/>
          <w:szCs w:val="22"/>
          <w:vertAlign w:val="subscript"/>
        </w:rPr>
        <w:t>22</w:t>
      </w:r>
      <w:r w:rsidR="003416BD" w:rsidRPr="003416BD">
        <w:rPr>
          <w:rFonts w:asciiTheme="minorHAnsi" w:hAnsiTheme="minorHAnsi" w:cs="Arial"/>
          <w:b w:val="0"/>
          <w:sz w:val="22"/>
          <w:szCs w:val="22"/>
        </w:rPr>
        <w:t>H</w:t>
      </w:r>
      <w:r w:rsidR="003416BD" w:rsidRPr="003416BD">
        <w:rPr>
          <w:rFonts w:asciiTheme="minorHAnsi" w:hAnsiTheme="minorHAnsi" w:cs="Arial"/>
          <w:b w:val="0"/>
          <w:sz w:val="22"/>
          <w:szCs w:val="22"/>
          <w:vertAlign w:val="subscript"/>
        </w:rPr>
        <w:t>28</w:t>
      </w:r>
      <w:r w:rsidR="003416BD" w:rsidRPr="003416BD">
        <w:rPr>
          <w:rFonts w:asciiTheme="minorHAnsi" w:hAnsiTheme="minorHAnsi" w:cs="Arial"/>
          <w:b w:val="0"/>
          <w:sz w:val="22"/>
          <w:szCs w:val="22"/>
        </w:rPr>
        <w:t>F Na</w:t>
      </w:r>
      <w:r w:rsidR="003416BD" w:rsidRPr="003416BD">
        <w:rPr>
          <w:rFonts w:asciiTheme="minorHAnsi" w:hAnsiTheme="minorHAnsi" w:cs="Arial"/>
          <w:b w:val="0"/>
          <w:sz w:val="22"/>
          <w:szCs w:val="22"/>
          <w:vertAlign w:val="subscript"/>
        </w:rPr>
        <w:t>2</w:t>
      </w:r>
      <w:r w:rsidR="003416BD" w:rsidRPr="003416BD">
        <w:rPr>
          <w:rFonts w:asciiTheme="minorHAnsi" w:hAnsiTheme="minorHAnsi" w:cs="Arial"/>
          <w:b w:val="0"/>
          <w:sz w:val="22"/>
          <w:szCs w:val="22"/>
        </w:rPr>
        <w:t>O</w:t>
      </w:r>
      <w:r w:rsidR="003416BD" w:rsidRPr="003416BD">
        <w:rPr>
          <w:rFonts w:asciiTheme="minorHAnsi" w:hAnsiTheme="minorHAnsi" w:cs="Arial"/>
          <w:b w:val="0"/>
          <w:sz w:val="22"/>
          <w:szCs w:val="22"/>
          <w:vertAlign w:val="subscript"/>
        </w:rPr>
        <w:t>8</w:t>
      </w:r>
      <w:r w:rsidR="003416BD" w:rsidRPr="003416BD">
        <w:rPr>
          <w:rFonts w:asciiTheme="minorHAnsi" w:hAnsiTheme="minorHAnsi" w:cs="Arial"/>
          <w:b w:val="0"/>
          <w:sz w:val="22"/>
          <w:szCs w:val="22"/>
        </w:rPr>
        <w:t>P</w:t>
      </w:r>
    </w:p>
    <w:p w:rsidR="00D8789D" w:rsidRPr="00E14380" w:rsidRDefault="00D8789D" w:rsidP="00D8789D">
      <w:pPr>
        <w:spacing w:after="0" w:line="240" w:lineRule="auto"/>
        <w:jc w:val="both"/>
      </w:pPr>
    </w:p>
    <w:p w:rsidR="00D8789D" w:rsidRPr="00E14380" w:rsidRDefault="00D8789D" w:rsidP="00D8789D">
      <w:pPr>
        <w:spacing w:after="0" w:line="240" w:lineRule="auto"/>
        <w:jc w:val="both"/>
      </w:pPr>
      <w:r w:rsidRPr="00E14380">
        <w:rPr>
          <w:u w:val="single"/>
        </w:rPr>
        <w:t>Peso molecolare</w:t>
      </w:r>
      <w:r w:rsidRPr="00E14380">
        <w:t>:</w:t>
      </w:r>
      <w:r w:rsidRPr="00E14380">
        <w:rPr>
          <w:rFonts w:cs="Arial"/>
          <w:color w:val="252525"/>
          <w:shd w:val="clear" w:color="auto" w:fill="F9F9F9"/>
        </w:rPr>
        <w:t xml:space="preserve"> </w:t>
      </w:r>
      <w:r w:rsidR="003416BD">
        <w:rPr>
          <w:rStyle w:val="s1"/>
          <w:rFonts w:asciiTheme="minorHAnsi" w:hAnsiTheme="minorHAnsi"/>
        </w:rPr>
        <w:t>516</w:t>
      </w:r>
      <w:r w:rsidRPr="00E14380">
        <w:rPr>
          <w:rFonts w:cs="Times New Roman"/>
        </w:rPr>
        <w:t xml:space="preserve"> g/mol </w:t>
      </w:r>
    </w:p>
    <w:p w:rsidR="00D8789D" w:rsidRPr="00E14380" w:rsidRDefault="00D8789D" w:rsidP="00D8789D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14380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14380">
        <w:rPr>
          <w:rFonts w:asciiTheme="minorHAnsi" w:hAnsiTheme="minorHAnsi"/>
          <w:b w:val="0"/>
          <w:sz w:val="22"/>
          <w:szCs w:val="22"/>
        </w:rPr>
        <w:t xml:space="preserve">: 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3416BD" w:rsidRPr="003416BD">
        <w:rPr>
          <w:rFonts w:asciiTheme="minorHAnsi" w:hAnsiTheme="minorHAnsi" w:cs="Arial"/>
          <w:b w:val="0"/>
          <w:sz w:val="22"/>
          <w:szCs w:val="22"/>
        </w:rPr>
        <w:t>2392-39-4</w:t>
      </w:r>
      <w:r w:rsidRPr="00E14380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D8789D" w:rsidRPr="00E14380" w:rsidRDefault="00D8789D" w:rsidP="00D8789D">
      <w:pPr>
        <w:spacing w:after="0" w:line="240" w:lineRule="auto"/>
        <w:jc w:val="both"/>
      </w:pPr>
      <w:r w:rsidRPr="00E14380">
        <w:rPr>
          <w:u w:val="single"/>
        </w:rPr>
        <w:t>Aspetto</w:t>
      </w:r>
      <w:r w:rsidRPr="00E14380">
        <w:t xml:space="preserve">: polvere </w:t>
      </w:r>
      <w:r w:rsidR="003416BD">
        <w:t>igroscopica, di colore bianco o quasi bianco</w:t>
      </w:r>
    </w:p>
    <w:p w:rsidR="00D8789D" w:rsidRPr="00E14380" w:rsidRDefault="00D8789D" w:rsidP="00D8789D">
      <w:pPr>
        <w:spacing w:after="0" w:line="240" w:lineRule="auto"/>
        <w:jc w:val="both"/>
      </w:pPr>
      <w:r w:rsidRPr="00E14380">
        <w:rPr>
          <w:u w:val="single"/>
        </w:rPr>
        <w:t>Solubilità</w:t>
      </w:r>
      <w:r w:rsidRPr="00E14380">
        <w:t xml:space="preserve">: </w:t>
      </w:r>
      <w:r w:rsidRPr="00E14380">
        <w:rPr>
          <w:rStyle w:val="s1"/>
          <w:rFonts w:asciiTheme="minorHAnsi" w:hAnsiTheme="minorHAnsi"/>
        </w:rPr>
        <w:t xml:space="preserve">molto solubile in acqua, </w:t>
      </w:r>
      <w:r w:rsidR="003416BD">
        <w:rPr>
          <w:rStyle w:val="s1"/>
          <w:rFonts w:asciiTheme="minorHAnsi" w:hAnsiTheme="minorHAnsi"/>
        </w:rPr>
        <w:t xml:space="preserve">leggermente solubile in alcool, molto poco solubile in diossano, praticamente insolubile in </w:t>
      </w:r>
      <w:proofErr w:type="spellStart"/>
      <w:r w:rsidR="003416BD">
        <w:rPr>
          <w:rStyle w:val="s1"/>
          <w:rFonts w:asciiTheme="minorHAnsi" w:hAnsiTheme="minorHAnsi"/>
        </w:rPr>
        <w:t>diclorometano</w:t>
      </w:r>
      <w:proofErr w:type="spellEnd"/>
      <w:r w:rsidR="003416BD">
        <w:rPr>
          <w:rStyle w:val="s1"/>
          <w:rFonts w:asciiTheme="minorHAnsi" w:hAnsiTheme="minorHAnsi"/>
        </w:rPr>
        <w:t xml:space="preserve"> ed etere, insolubile in cloroformio</w:t>
      </w:r>
      <w:r w:rsidRPr="00E14380">
        <w:rPr>
          <w:rStyle w:val="s1"/>
          <w:rFonts w:asciiTheme="minorHAnsi" w:hAnsiTheme="minorHAnsi"/>
        </w:rPr>
        <w:t>.</w:t>
      </w:r>
    </w:p>
    <w:p w:rsidR="00D8789D" w:rsidRPr="00E14380" w:rsidRDefault="00D8789D" w:rsidP="00D8789D">
      <w:pPr>
        <w:spacing w:after="0" w:line="240" w:lineRule="auto"/>
        <w:jc w:val="both"/>
      </w:pPr>
    </w:p>
    <w:p w:rsidR="00D8789D" w:rsidRPr="00E14380" w:rsidRDefault="00D8789D" w:rsidP="00D8789D">
      <w:pPr>
        <w:spacing w:after="0" w:line="240" w:lineRule="auto"/>
        <w:jc w:val="both"/>
      </w:pPr>
      <w:r w:rsidRPr="00E14380">
        <w:lastRenderedPageBreak/>
        <w:t xml:space="preserve">Il principio attivo </w:t>
      </w:r>
      <w:proofErr w:type="spellStart"/>
      <w:r w:rsidR="003416BD">
        <w:t>desametasone</w:t>
      </w:r>
      <w:proofErr w:type="spellEnd"/>
      <w:r w:rsidR="003416BD">
        <w:t xml:space="preserve"> sodio fosfato</w:t>
      </w:r>
      <w:r w:rsidRPr="00E14380">
        <w:t xml:space="preserve"> è presente in Farmacopea Europea e il </w:t>
      </w:r>
      <w:proofErr w:type="spellStart"/>
      <w:r w:rsidRPr="00E14380">
        <w:t>Direttorato</w:t>
      </w:r>
      <w:proofErr w:type="spellEnd"/>
      <w:r w:rsidRPr="00E14380">
        <w:t xml:space="preserve"> Europeo per la Qualità dei Medicinali (</w:t>
      </w:r>
      <w:proofErr w:type="spellStart"/>
      <w:r w:rsidRPr="00E14380">
        <w:rPr>
          <w:i/>
        </w:rPr>
        <w:t>European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Directorate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for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Quality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of</w:t>
      </w:r>
      <w:proofErr w:type="spellEnd"/>
      <w:r w:rsidRPr="00E14380">
        <w:rPr>
          <w:i/>
        </w:rPr>
        <w:t xml:space="preserve"> </w:t>
      </w:r>
      <w:proofErr w:type="spellStart"/>
      <w:r w:rsidRPr="00E14380">
        <w:rPr>
          <w:i/>
        </w:rPr>
        <w:t>Medicinals</w:t>
      </w:r>
      <w:proofErr w:type="spellEnd"/>
      <w:r w:rsidRPr="00E14380">
        <w:t xml:space="preserve"> – EDQM) ha rilasciato al  produttore  il certificato di conformità alla Farmacopea Europea (CEP).</w:t>
      </w:r>
    </w:p>
    <w:p w:rsidR="00D8789D" w:rsidRDefault="00D8789D" w:rsidP="00D8789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E14380">
        <w:t>Tutti gli aspetti di produzione e controllo sono coperti dal certificato di conformità alla Farmacopea</w:t>
      </w:r>
      <w:r w:rsidRPr="00F914F5">
        <w:t xml:space="preserve"> Europea. Il periodo di </w:t>
      </w:r>
      <w:proofErr w:type="spellStart"/>
      <w:r w:rsidRPr="00F914F5">
        <w:t>retest</w:t>
      </w:r>
      <w:proofErr w:type="spellEnd"/>
      <w:r w:rsidRPr="00F914F5">
        <w:t xml:space="preserve"> </w:t>
      </w:r>
      <w:r>
        <w:t xml:space="preserve">è </w:t>
      </w:r>
      <w:r w:rsidRPr="00F914F5">
        <w:t xml:space="preserve">di </w:t>
      </w:r>
      <w:r w:rsidR="00283556">
        <w:t>5</w:t>
      </w:r>
      <w:r>
        <w:t xml:space="preserve"> anni</w:t>
      </w:r>
      <w:r w:rsidRPr="00F914F5">
        <w:t xml:space="preserve"> </w:t>
      </w:r>
      <w:r>
        <w:t xml:space="preserve">quando il principio attivo è </w:t>
      </w:r>
      <w:r w:rsidRPr="00F914F5">
        <w:t>conservat</w:t>
      </w:r>
      <w:r>
        <w:t xml:space="preserve">o </w:t>
      </w:r>
      <w:r w:rsidR="00283556" w:rsidRPr="00283556">
        <w:t>a temperatura tr</w:t>
      </w:r>
      <w:r w:rsidR="00283556">
        <w:t>a 2-8°C in busta di polietilene</w:t>
      </w:r>
      <w:r w:rsidR="00283556" w:rsidRPr="00283556">
        <w:t xml:space="preserve"> </w:t>
      </w:r>
      <w:r w:rsidR="00283556">
        <w:t>inserita all’interno di una</w:t>
      </w:r>
      <w:r w:rsidR="00283556" w:rsidRPr="00283556">
        <w:t xml:space="preserve"> busta in tripla lamina (PE/Al/poliestere</w:t>
      </w:r>
      <w:r w:rsidR="00283556">
        <w:t>)</w:t>
      </w:r>
      <w:r w:rsidR="007C1D8E">
        <w:t>,</w:t>
      </w:r>
      <w:r w:rsidR="00283556">
        <w:t xml:space="preserve"> posta a sua volta</w:t>
      </w:r>
      <w:r w:rsidR="00283556" w:rsidRPr="00283556">
        <w:t xml:space="preserve"> in</w:t>
      </w:r>
      <w:r w:rsidR="00283556">
        <w:t xml:space="preserve"> un</w:t>
      </w:r>
      <w:r w:rsidR="00283556" w:rsidRPr="00283556">
        <w:t xml:space="preserve"> contenitore di cartone.</w:t>
      </w:r>
    </w:p>
    <w:p w:rsidR="00D8789D" w:rsidRDefault="00D8789D" w:rsidP="00D8789D">
      <w:pPr>
        <w:spacing w:after="0" w:line="240" w:lineRule="auto"/>
        <w:jc w:val="both"/>
        <w:rPr>
          <w:highlight w:val="yellow"/>
        </w:rPr>
      </w:pP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>II.2 PRODOTTO FINITO</w:t>
      </w: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>Descrizione e composizione</w:t>
      </w:r>
    </w:p>
    <w:p w:rsidR="00D8789D" w:rsidRPr="00502AB1" w:rsidRDefault="00283556" w:rsidP="00D8789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Varcodes</w:t>
      </w:r>
      <w:proofErr w:type="spellEnd"/>
      <w:r w:rsidR="00D8789D" w:rsidRPr="00502AB1">
        <w:rPr>
          <w:rFonts w:eastAsia="Calibri" w:cs="Calibri"/>
          <w:color w:val="000000"/>
          <w:lang w:eastAsia="it-IT"/>
        </w:rPr>
        <w:t xml:space="preserve"> è disponibile come </w:t>
      </w:r>
      <w:r>
        <w:rPr>
          <w:rFonts w:eastAsia="Calibri" w:cs="Calibri"/>
          <w:color w:val="000000"/>
          <w:lang w:eastAsia="it-IT"/>
        </w:rPr>
        <w:t>compresse effervescenti</w:t>
      </w:r>
      <w:r w:rsidR="00D8789D"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contenenti</w:t>
      </w:r>
      <w:r w:rsidR="00D8789D" w:rsidRPr="00502AB1">
        <w:rPr>
          <w:rFonts w:eastAsia="Calibri" w:cs="Calibri"/>
          <w:color w:val="000000"/>
          <w:lang w:eastAsia="it-IT"/>
        </w:rPr>
        <w:t xml:space="preserve"> </w:t>
      </w:r>
      <w:r w:rsidR="00D8789D">
        <w:rPr>
          <w:rFonts w:eastAsia="Calibri" w:cs="Calibri"/>
          <w:color w:val="000000"/>
          <w:lang w:eastAsia="it-IT"/>
        </w:rPr>
        <w:t>i</w:t>
      </w:r>
      <w:r>
        <w:rPr>
          <w:rFonts w:eastAsia="Calibri" w:cs="Calibri"/>
          <w:color w:val="000000"/>
          <w:lang w:eastAsia="it-IT"/>
        </w:rPr>
        <w:t>l</w:t>
      </w:r>
      <w:r w:rsidR="00D8789D" w:rsidRPr="00502AB1">
        <w:rPr>
          <w:rFonts w:eastAsia="Calibri" w:cs="Calibri"/>
          <w:color w:val="000000"/>
          <w:lang w:eastAsia="it-IT"/>
        </w:rPr>
        <w:t xml:space="preserve"> </w:t>
      </w:r>
      <w:r w:rsidR="00D8789D">
        <w:rPr>
          <w:rFonts w:eastAsia="Calibri" w:cs="Calibri"/>
          <w:color w:val="000000"/>
          <w:lang w:eastAsia="it-IT"/>
        </w:rPr>
        <w:t>principi</w:t>
      </w:r>
      <w:r>
        <w:rPr>
          <w:rFonts w:eastAsia="Calibri" w:cs="Calibri"/>
          <w:color w:val="000000"/>
          <w:lang w:eastAsia="it-IT"/>
        </w:rPr>
        <w:t>o</w:t>
      </w:r>
      <w:r w:rsidR="00D8789D">
        <w:rPr>
          <w:rFonts w:eastAsia="Calibri" w:cs="Calibri"/>
          <w:color w:val="000000"/>
          <w:lang w:eastAsia="it-IT"/>
        </w:rPr>
        <w:t xml:space="preserve"> attiv</w:t>
      </w:r>
      <w:r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D8789D">
        <w:rPr>
          <w:rFonts w:eastAsia="Calibri" w:cs="Calibri"/>
          <w:color w:val="000000"/>
          <w:lang w:eastAsia="it-IT"/>
        </w:rPr>
        <w:t>desametasone</w:t>
      </w:r>
      <w:proofErr w:type="spellEnd"/>
      <w:r w:rsidR="00D8789D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sodio fosfato in quantità pari a 2mg, 4 mg oppure 8 mg di </w:t>
      </w:r>
      <w:proofErr w:type="spellStart"/>
      <w:r>
        <w:rPr>
          <w:rFonts w:eastAsia="Calibri" w:cs="Calibri"/>
          <w:color w:val="000000"/>
          <w:lang w:eastAsia="it-IT"/>
        </w:rPr>
        <w:t>desametasone</w:t>
      </w:r>
      <w:proofErr w:type="spellEnd"/>
      <w:r w:rsidR="00D8789D">
        <w:rPr>
          <w:rFonts w:eastAsia="Calibri" w:cs="Calibri"/>
          <w:color w:val="000000"/>
          <w:lang w:eastAsia="it-IT"/>
        </w:rPr>
        <w:t xml:space="preserve">; </w:t>
      </w:r>
      <w:r>
        <w:rPr>
          <w:rFonts w:eastAsia="Calibri" w:cs="Calibri"/>
          <w:color w:val="000000"/>
          <w:lang w:eastAsia="it-IT"/>
        </w:rPr>
        <w:t>le compresse</w:t>
      </w:r>
      <w:r w:rsidR="00D8789D" w:rsidRPr="00502AB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sono</w:t>
      </w:r>
      <w:r w:rsidR="00D8789D" w:rsidRPr="00502AB1">
        <w:rPr>
          <w:rFonts w:eastAsia="Calibri" w:cs="Calibri"/>
          <w:color w:val="000000"/>
          <w:lang w:eastAsia="it-IT"/>
        </w:rPr>
        <w:t xml:space="preserve"> </w:t>
      </w:r>
      <w:r w:rsidR="00D8789D">
        <w:rPr>
          <w:rFonts w:eastAsia="Calibri" w:cs="Calibri"/>
          <w:color w:val="000000"/>
          <w:lang w:eastAsia="it-IT"/>
        </w:rPr>
        <w:t>confezionat</w:t>
      </w:r>
      <w:r>
        <w:rPr>
          <w:rFonts w:eastAsia="Calibri" w:cs="Calibri"/>
          <w:color w:val="000000"/>
          <w:lang w:eastAsia="it-IT"/>
        </w:rPr>
        <w:t>e</w:t>
      </w:r>
      <w:r w:rsidR="00D8789D" w:rsidRPr="00502AB1">
        <w:rPr>
          <w:rFonts w:eastAsia="Calibri" w:cs="Calibri"/>
          <w:color w:val="000000"/>
          <w:lang w:eastAsia="it-IT"/>
        </w:rPr>
        <w:t xml:space="preserve"> in un </w:t>
      </w:r>
      <w:r w:rsidRPr="00283556">
        <w:rPr>
          <w:rFonts w:eastAsia="Calibri" w:cs="Calibri"/>
          <w:color w:val="000000"/>
          <w:lang w:eastAsia="it-IT"/>
        </w:rPr>
        <w:t xml:space="preserve">in blister </w:t>
      </w:r>
      <w:r w:rsidRPr="00283556">
        <w:rPr>
          <w:rFonts w:eastAsia="Calibri" w:cs="Calibri"/>
          <w:bCs/>
          <w:color w:val="000000"/>
          <w:lang w:eastAsia="it-IT"/>
        </w:rPr>
        <w:t>PA/</w:t>
      </w:r>
      <w:proofErr w:type="spellStart"/>
      <w:r w:rsidRPr="00283556">
        <w:rPr>
          <w:rFonts w:eastAsia="Calibri" w:cs="Calibri"/>
          <w:bCs/>
          <w:color w:val="000000"/>
          <w:lang w:eastAsia="it-IT"/>
        </w:rPr>
        <w:t>Alu</w:t>
      </w:r>
      <w:proofErr w:type="spellEnd"/>
      <w:r w:rsidRPr="00283556">
        <w:rPr>
          <w:rFonts w:eastAsia="Calibri" w:cs="Calibri"/>
          <w:bCs/>
          <w:color w:val="000000"/>
          <w:lang w:eastAsia="it-IT"/>
        </w:rPr>
        <w:t>/PVC - Al</w:t>
      </w:r>
      <w:r w:rsidR="00D8789D" w:rsidRPr="00502AB1">
        <w:rPr>
          <w:rFonts w:eastAsia="Calibri" w:cs="Calibri"/>
          <w:color w:val="000000"/>
          <w:lang w:eastAsia="it-IT"/>
        </w:rPr>
        <w:t>.</w:t>
      </w:r>
    </w:p>
    <w:p w:rsidR="00335522" w:rsidRPr="00335522" w:rsidRDefault="00D8789D" w:rsidP="00335522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502AB1">
        <w:t xml:space="preserve">Gli eccipienti del medicinale sono i seguenti: </w:t>
      </w:r>
      <w:r w:rsidR="00335522" w:rsidRPr="00335522">
        <w:rPr>
          <w:rFonts w:cs="Times New Roman"/>
        </w:rPr>
        <w:t xml:space="preserve">sodio bicarbonato, sodio citrato 1,5 idrato, </w:t>
      </w:r>
      <w:proofErr w:type="spellStart"/>
      <w:r w:rsidR="00335522" w:rsidRPr="00335522">
        <w:rPr>
          <w:rFonts w:cs="Times New Roman"/>
        </w:rPr>
        <w:t>povidone</w:t>
      </w:r>
      <w:proofErr w:type="spellEnd"/>
      <w:r w:rsidR="00335522" w:rsidRPr="00335522">
        <w:rPr>
          <w:rFonts w:cs="Times New Roman"/>
        </w:rPr>
        <w:t xml:space="preserve"> K 30, saccarina sodica, sodio benzoato, giallo arancio S (E110).</w:t>
      </w:r>
    </w:p>
    <w:p w:rsidR="00D8789D" w:rsidRDefault="00D8789D" w:rsidP="00D8789D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502AB1">
        <w:t>Tutti gli eccipienti</w:t>
      </w:r>
      <w:r w:rsidR="0081559F">
        <w:t>, eccetto il sodio citrato 1,5 idrato ed il giallo arancio,</w:t>
      </w:r>
      <w:r w:rsidRPr="00502AB1">
        <w:t xml:space="preserve"> sono conformi alla relativa monografia di Farmacopea Europea.</w:t>
      </w:r>
    </w:p>
    <w:p w:rsidR="0081559F" w:rsidRPr="0081559F" w:rsidRDefault="0081559F" w:rsidP="0081559F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 w:rsidRPr="0081559F">
        <w:t xml:space="preserve">Il sodio citrato acido è controllato in accordo alla </w:t>
      </w:r>
      <w:r>
        <w:t>Farmacopea Britannica</w:t>
      </w:r>
      <w:r w:rsidRPr="0081559F">
        <w:t>.</w:t>
      </w:r>
    </w:p>
    <w:p w:rsidR="0081559F" w:rsidRPr="00502AB1" w:rsidRDefault="0081559F" w:rsidP="00D8789D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</w:pPr>
      <w:r>
        <w:t>Il giallo arancio è controllato mediante adeguate specifiche interne.</w:t>
      </w:r>
    </w:p>
    <w:p w:rsidR="00D8789D" w:rsidRPr="00B32D81" w:rsidRDefault="00D8789D" w:rsidP="00D8789D">
      <w:pPr>
        <w:spacing w:after="0" w:line="240" w:lineRule="auto"/>
        <w:jc w:val="both"/>
      </w:pPr>
      <w:r w:rsidRPr="00502AB1">
        <w:t>Nessun eccipiente è ottenuto da organismi geneticamente modificati; non sono presenti eccipienti mai utilizzati nell’uomo.</w:t>
      </w:r>
    </w:p>
    <w:p w:rsidR="00D8789D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>Sviluppo farmaceutico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>Sono stati forniti dettagli dello sviluppo farmaceutico e questi sono stati ritenuti soddisfacenti.</w:t>
      </w:r>
    </w:p>
    <w:p w:rsidR="00D8789D" w:rsidRPr="00B32D81" w:rsidRDefault="0081559F" w:rsidP="00D8789D">
      <w:pPr>
        <w:spacing w:after="0" w:line="240" w:lineRule="auto"/>
        <w:jc w:val="both"/>
      </w:pPr>
      <w:r>
        <w:t>Sia la formulazione del medicinale che il relativo processo di produzione sono stati sviluppati mediante adeguate analisi sperimentali</w:t>
      </w:r>
      <w:r w:rsidR="00D8789D" w:rsidRPr="00B32D81">
        <w:t>.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D8789D" w:rsidRPr="0081559F" w:rsidRDefault="0081559F" w:rsidP="00D8789D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Varcodes</w:t>
      </w:r>
      <w:proofErr w:type="spellEnd"/>
      <w:r w:rsidR="00D8789D" w:rsidRPr="00B32D81">
        <w:t xml:space="preserve"> è confezionato in</w:t>
      </w:r>
      <w:r w:rsidRPr="00502AB1">
        <w:rPr>
          <w:rFonts w:eastAsia="Calibri" w:cs="Calibri"/>
          <w:color w:val="000000"/>
          <w:lang w:eastAsia="it-IT"/>
        </w:rPr>
        <w:t xml:space="preserve"> un </w:t>
      </w:r>
      <w:r w:rsidRPr="00283556">
        <w:rPr>
          <w:rFonts w:eastAsia="Calibri" w:cs="Calibri"/>
          <w:color w:val="000000"/>
          <w:lang w:eastAsia="it-IT"/>
        </w:rPr>
        <w:t xml:space="preserve">in blister </w:t>
      </w:r>
      <w:r w:rsidRPr="00283556">
        <w:rPr>
          <w:rFonts w:eastAsia="Calibri" w:cs="Calibri"/>
          <w:bCs/>
          <w:color w:val="000000"/>
          <w:lang w:eastAsia="it-IT"/>
        </w:rPr>
        <w:t>PA/</w:t>
      </w:r>
      <w:proofErr w:type="spellStart"/>
      <w:r w:rsidRPr="00283556">
        <w:rPr>
          <w:rFonts w:eastAsia="Calibri" w:cs="Calibri"/>
          <w:bCs/>
          <w:color w:val="000000"/>
          <w:lang w:eastAsia="it-IT"/>
        </w:rPr>
        <w:t>Alu</w:t>
      </w:r>
      <w:proofErr w:type="spellEnd"/>
      <w:r w:rsidRPr="00283556">
        <w:rPr>
          <w:rFonts w:eastAsia="Calibri" w:cs="Calibri"/>
          <w:bCs/>
          <w:color w:val="000000"/>
          <w:lang w:eastAsia="it-IT"/>
        </w:rPr>
        <w:t>/PVC - Al</w:t>
      </w:r>
      <w:r w:rsidR="00D8789D" w:rsidRPr="00502AB1">
        <w:t>.</w:t>
      </w:r>
      <w:r w:rsidR="00D8789D" w:rsidRPr="00B32D81">
        <w:t xml:space="preserve"> Sono state fornite specifiche e certificati analitici per tutti i componenti del confezionamento primario, che è adeguato per il medicinale.</w:t>
      </w:r>
    </w:p>
    <w:p w:rsidR="00D8789D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 xml:space="preserve">entro i limiti delle specifiche autorizzate. Sulla base di questi risultati, è stato autorizzato un periodo di validità di </w:t>
      </w:r>
      <w:r w:rsidR="0081559F">
        <w:t>18 mesi</w:t>
      </w:r>
      <w:r w:rsidRPr="00502AB1">
        <w:t xml:space="preserve"> con conservazione a temperatura non superiore a </w:t>
      </w:r>
      <w:r w:rsidR="0081559F">
        <w:t xml:space="preserve">25°C. </w:t>
      </w:r>
      <w:proofErr w:type="spellStart"/>
      <w:r w:rsidR="0081559F">
        <w:t>varcodes</w:t>
      </w:r>
      <w:proofErr w:type="spellEnd"/>
      <w:r w:rsidR="0081559F">
        <w:t xml:space="preserve"> deve essere conservato</w:t>
      </w:r>
      <w:r w:rsidRPr="00502AB1">
        <w:t xml:space="preserve"> </w:t>
      </w:r>
      <w:r w:rsidR="0081559F" w:rsidRPr="0081559F">
        <w:t>nel confezionamento originale per tenere il medicinale al riparo dall’umidità.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proofErr w:type="spellStart"/>
      <w:r w:rsidR="0081559F">
        <w:t>Varcodes</w:t>
      </w:r>
      <w:proofErr w:type="spellEnd"/>
      <w:r w:rsidRPr="00B32D81">
        <w:t xml:space="preserve"> è considerata adeguata. Non ci sono obiezioni per l’approvazione di </w:t>
      </w:r>
      <w:proofErr w:type="spellStart"/>
      <w:r w:rsidR="0081559F">
        <w:t>Varcodes</w:t>
      </w:r>
      <w:proofErr w:type="spellEnd"/>
      <w:r w:rsidRPr="00B32D81">
        <w:t xml:space="preserve"> dal punto di vista chimico-farmaceutico.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69051E" w:rsidRDefault="00144F4D" w:rsidP="0040797E">
      <w:pPr>
        <w:pStyle w:val="Paragrafoelenco"/>
        <w:numPr>
          <w:ilvl w:val="0"/>
          <w:numId w:val="5"/>
        </w:numPr>
        <w:spacing w:after="0" w:line="240" w:lineRule="auto"/>
        <w:ind w:left="142" w:firstLine="1559"/>
        <w:jc w:val="both"/>
        <w:rPr>
          <w:b/>
        </w:rPr>
      </w:pPr>
      <w:r w:rsidRPr="0069051E">
        <w:rPr>
          <w:b/>
        </w:rPr>
        <w:t>ASPETTI NON CLINICI</w:t>
      </w:r>
    </w:p>
    <w:p w:rsidR="00D8789D" w:rsidRPr="00B32D81" w:rsidRDefault="00144F4D" w:rsidP="00D8789D">
      <w:pPr>
        <w:spacing w:after="0" w:line="240" w:lineRule="auto"/>
        <w:jc w:val="both"/>
      </w:pPr>
      <w:r w:rsidRPr="0069051E">
        <w:t xml:space="preserve">Non sono stati condotti </w:t>
      </w:r>
      <w:r w:rsidR="00AF4D00" w:rsidRPr="0069051E">
        <w:t>nuovi</w:t>
      </w:r>
      <w:r w:rsidRPr="0069051E">
        <w:t xml:space="preserve"> studi non clinici, in quanto </w:t>
      </w:r>
      <w:proofErr w:type="spellStart"/>
      <w:r w:rsidRPr="0069051E">
        <w:t>Varcodes</w:t>
      </w:r>
      <w:proofErr w:type="spellEnd"/>
      <w:r w:rsidRPr="0069051E">
        <w:t xml:space="preserve"> contiene un principio attivo </w:t>
      </w:r>
      <w:r w:rsidR="00AF4D00" w:rsidRPr="0069051E">
        <w:t xml:space="preserve">con un profilo di farmacocinetica, farmacodinamica e tossicologia </w:t>
      </w:r>
      <w:r w:rsidRPr="0069051E">
        <w:t>noto.</w:t>
      </w:r>
      <w:r w:rsidR="00AF4D00" w:rsidRPr="0069051E">
        <w:t xml:space="preserve"> I dati di letteratura</w:t>
      </w:r>
      <w:r w:rsidR="007A2C9E" w:rsidRPr="0069051E">
        <w:t xml:space="preserve"> relativi a studi </w:t>
      </w:r>
      <w:r w:rsidR="00AF4D00" w:rsidRPr="0069051E">
        <w:t>non clinici</w:t>
      </w:r>
      <w:r w:rsidR="007A2C9E" w:rsidRPr="0069051E">
        <w:t xml:space="preserve"> sono stati ritenuti soddisfacenti e n</w:t>
      </w:r>
      <w:r w:rsidR="00D8789D" w:rsidRPr="0069051E">
        <w:t>on ci sono obiezioni per l’approvazione dal punto di vista non clinico.</w:t>
      </w: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</w:pPr>
    </w:p>
    <w:p w:rsidR="00D8789D" w:rsidRDefault="00D8789D" w:rsidP="0040797E">
      <w:pPr>
        <w:pStyle w:val="Paragrafoelenco"/>
        <w:numPr>
          <w:ilvl w:val="0"/>
          <w:numId w:val="5"/>
        </w:numPr>
        <w:spacing w:after="0" w:line="240" w:lineRule="auto"/>
        <w:ind w:left="142" w:firstLine="1559"/>
        <w:jc w:val="both"/>
        <w:rPr>
          <w:b/>
        </w:rPr>
      </w:pPr>
      <w:r w:rsidRPr="008138FB">
        <w:rPr>
          <w:b/>
        </w:rPr>
        <w:t>ASPETTI CLINICI</w:t>
      </w:r>
    </w:p>
    <w:p w:rsidR="00D8789D" w:rsidRPr="007B608D" w:rsidRDefault="00144F4D" w:rsidP="00D8789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proofErr w:type="spellStart"/>
      <w:r w:rsidRPr="00144F4D">
        <w:rPr>
          <w:rFonts w:eastAsia="Calibri" w:cs="Calibri"/>
          <w:color w:val="000000"/>
          <w:lang w:eastAsia="it-IT"/>
        </w:rPr>
        <w:t>Varcodes</w:t>
      </w:r>
      <w:proofErr w:type="spellEnd"/>
      <w:r w:rsidRPr="00144F4D">
        <w:rPr>
          <w:rFonts w:eastAsia="Calibri" w:cs="Calibri"/>
          <w:color w:val="000000"/>
          <w:lang w:eastAsia="it-IT"/>
        </w:rPr>
        <w:t xml:space="preserve"> è indicato per il trattamento nell’adulto di un'ampia varietà di disturbi sensibili alla terapia con </w:t>
      </w:r>
      <w:proofErr w:type="spellStart"/>
      <w:r w:rsidRPr="00144F4D">
        <w:rPr>
          <w:rFonts w:eastAsia="Calibri" w:cs="Calibri"/>
          <w:color w:val="000000"/>
          <w:lang w:eastAsia="it-IT"/>
        </w:rPr>
        <w:t>glucocorticoidi</w:t>
      </w:r>
      <w:proofErr w:type="spellEnd"/>
      <w:r w:rsidRPr="00144F4D">
        <w:rPr>
          <w:rFonts w:eastAsia="Calibri" w:cs="Calibri"/>
          <w:color w:val="000000"/>
          <w:lang w:eastAsia="it-IT"/>
        </w:rPr>
        <w:t xml:space="preserve"> e per il controllo dell'edema cerebrale in associazione ad altre terapie</w:t>
      </w:r>
      <w:r w:rsidRPr="00144F4D">
        <w:rPr>
          <w:rFonts w:cs="Times New Roman"/>
        </w:rPr>
        <w:t>.</w:t>
      </w:r>
    </w:p>
    <w:p w:rsidR="00D8789D" w:rsidRPr="007B608D" w:rsidRDefault="00D8789D" w:rsidP="00D8789D">
      <w:pPr>
        <w:spacing w:after="0" w:line="240" w:lineRule="auto"/>
        <w:jc w:val="both"/>
        <w:rPr>
          <w:rFonts w:eastAsia="Times New Roman"/>
          <w:lang w:eastAsia="it-IT"/>
        </w:rPr>
      </w:pPr>
    </w:p>
    <w:p w:rsidR="00D8789D" w:rsidRPr="007B608D" w:rsidRDefault="00144F4D" w:rsidP="00D8789D">
      <w:pPr>
        <w:spacing w:after="0" w:line="240" w:lineRule="auto"/>
        <w:ind w:right="6"/>
        <w:jc w:val="both"/>
        <w:rPr>
          <w:b/>
        </w:rPr>
      </w:pPr>
      <w:r w:rsidRPr="00144F4D">
        <w:rPr>
          <w:b/>
        </w:rPr>
        <w:t>Posologia e modalità di somministrazione</w:t>
      </w:r>
    </w:p>
    <w:p w:rsidR="00D8789D" w:rsidRPr="007B608D" w:rsidRDefault="00144F4D" w:rsidP="00D8789D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144F4D">
        <w:t>Le informazioni sulla posologia e sulle modalità di somministrazione sono riportate nel Riassunto delle Caratteristiche del Prodotto pubblicato sul sito dell’Agenzia Italiana del Farmaco - AIFA /</w:t>
      </w:r>
      <w:r w:rsidRPr="00144F4D">
        <w:rPr>
          <w:rFonts w:eastAsia="Calibri" w:cs="Calibri"/>
          <w:lang w:eastAsia="it-IT"/>
        </w:rPr>
        <w:t>(</w:t>
      </w:r>
      <w:hyperlink r:id="rId8" w:history="1">
        <w:r w:rsidRPr="00144F4D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144F4D">
        <w:rPr>
          <w:rFonts w:eastAsia="Calibri" w:cs="Calibri"/>
          <w:lang w:eastAsia="it-IT"/>
        </w:rPr>
        <w:t>).</w:t>
      </w:r>
    </w:p>
    <w:p w:rsidR="00D8789D" w:rsidRPr="007B608D" w:rsidRDefault="00D8789D" w:rsidP="00D8789D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D8789D" w:rsidRPr="007B608D" w:rsidRDefault="00144F4D" w:rsidP="00D8789D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144F4D">
        <w:rPr>
          <w:rFonts w:eastAsia="Calibri" w:cs="Calibri"/>
          <w:b/>
          <w:lang w:eastAsia="it-IT"/>
        </w:rPr>
        <w:t>Tossicologia</w:t>
      </w:r>
    </w:p>
    <w:p w:rsidR="00D8789D" w:rsidRPr="007B608D" w:rsidRDefault="00144F4D" w:rsidP="00D8789D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144F4D">
        <w:rPr>
          <w:rFonts w:eastAsia="Calibri" w:cs="Calibri"/>
          <w:lang w:eastAsia="it-IT"/>
        </w:rPr>
        <w:t xml:space="preserve">La tossicologia di </w:t>
      </w:r>
      <w:proofErr w:type="spellStart"/>
      <w:r w:rsidRPr="00144F4D">
        <w:rPr>
          <w:rFonts w:eastAsia="Calibri" w:cs="Calibri"/>
          <w:lang w:eastAsia="it-IT"/>
        </w:rPr>
        <w:t>desametasone</w:t>
      </w:r>
      <w:proofErr w:type="spellEnd"/>
      <w:r w:rsidRPr="00144F4D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D8789D" w:rsidRPr="0081559F" w:rsidRDefault="00D8789D" w:rsidP="00D8789D">
      <w:pPr>
        <w:spacing w:after="0" w:line="240" w:lineRule="auto"/>
        <w:ind w:right="6"/>
        <w:jc w:val="both"/>
        <w:rPr>
          <w:rFonts w:eastAsia="Calibri" w:cs="Calibri"/>
          <w:highlight w:val="yellow"/>
          <w:lang w:eastAsia="it-IT"/>
        </w:rPr>
      </w:pPr>
    </w:p>
    <w:p w:rsidR="00D8789D" w:rsidRPr="00863422" w:rsidRDefault="00144F4D" w:rsidP="00D8789D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144F4D">
        <w:rPr>
          <w:rFonts w:eastAsia="Times New Roman" w:cs="Times New Roman"/>
          <w:b/>
        </w:rPr>
        <w:t>Farmacologia clinica</w:t>
      </w:r>
    </w:p>
    <w:p w:rsidR="00D8789D" w:rsidRPr="00C16A90" w:rsidRDefault="00144F4D" w:rsidP="00D8789D">
      <w:pPr>
        <w:spacing w:after="0" w:line="240" w:lineRule="auto"/>
        <w:jc w:val="both"/>
      </w:pPr>
      <w:r w:rsidRPr="00144F4D">
        <w:rPr>
          <w:rFonts w:eastAsia="Calibri" w:cs="Calibri"/>
          <w:lang w:eastAsia="it-IT"/>
        </w:rPr>
        <w:t xml:space="preserve">La farmacologia clinica di </w:t>
      </w:r>
      <w:proofErr w:type="spellStart"/>
      <w:r w:rsidRPr="00144F4D">
        <w:t>desametasone</w:t>
      </w:r>
      <w:proofErr w:type="spellEnd"/>
      <w:r w:rsidRPr="00144F4D">
        <w:t xml:space="preserve"> </w:t>
      </w:r>
      <w:r w:rsidRPr="00144F4D">
        <w:rPr>
          <w:rFonts w:eastAsia="Calibri" w:cs="Calibri"/>
          <w:lang w:eastAsia="it-IT"/>
        </w:rPr>
        <w:t>è ben conosciuta. Ad eccezione dello studio di biodisponibilità, n</w:t>
      </w:r>
      <w:r w:rsidRPr="00144F4D">
        <w:t>on sono stati condotti nuovi studi clinici di farmacodinamica e farmacocinetica.</w:t>
      </w:r>
    </w:p>
    <w:p w:rsidR="00561B37" w:rsidRPr="00561B37" w:rsidRDefault="00561B37" w:rsidP="00EC7E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>Lo studio  di biodisponibilità è uno studio comparativo (</w:t>
      </w:r>
      <w:proofErr w:type="spellStart"/>
      <w:r w:rsidRPr="00561B37">
        <w:rPr>
          <w:rFonts w:eastAsia="Calibri" w:cs="Calibri"/>
          <w:lang w:eastAsia="it-IT"/>
        </w:rPr>
        <w:t>Varcodes</w:t>
      </w:r>
      <w:proofErr w:type="spellEnd"/>
      <w:r w:rsidRPr="00561B37">
        <w:rPr>
          <w:rFonts w:eastAsia="Calibri" w:cs="Calibri"/>
          <w:lang w:eastAsia="it-IT"/>
        </w:rPr>
        <w:t xml:space="preserve"> 8 mg compresse effervescenti vs </w:t>
      </w:r>
      <w:proofErr w:type="spellStart"/>
      <w:r w:rsidRPr="00561B37">
        <w:rPr>
          <w:rFonts w:eastAsia="Calibri" w:cs="Calibri"/>
          <w:lang w:eastAsia="it-IT"/>
        </w:rPr>
        <w:t>Dexamethasone</w:t>
      </w:r>
      <w:proofErr w:type="spellEnd"/>
      <w:r w:rsidRPr="00561B37">
        <w:rPr>
          <w:rFonts w:eastAsia="Calibri" w:cs="Calibri"/>
          <w:lang w:eastAsia="it-IT"/>
        </w:rPr>
        <w:t xml:space="preserve"> </w:t>
      </w:r>
      <w:proofErr w:type="spellStart"/>
      <w:r w:rsidRPr="00561B37">
        <w:rPr>
          <w:rFonts w:eastAsia="Calibri" w:cs="Calibri"/>
          <w:lang w:eastAsia="it-IT"/>
        </w:rPr>
        <w:t>Tablets</w:t>
      </w:r>
      <w:proofErr w:type="spellEnd"/>
      <w:r w:rsidRPr="00561B37">
        <w:rPr>
          <w:rFonts w:eastAsia="Calibri" w:cs="Calibri"/>
          <w:lang w:eastAsia="it-IT"/>
        </w:rPr>
        <w:t xml:space="preserve"> BP 2 mg X 4) randomizzato, a dose singola, 2-periodi, crossover condotto su 23 soggetti a digiuno. </w:t>
      </w:r>
    </w:p>
    <w:p w:rsidR="00561B37" w:rsidRPr="00561B37" w:rsidRDefault="00561B37" w:rsidP="00EC7E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 xml:space="preserve">L'obiettivo primario dello studio </w:t>
      </w:r>
      <w:r w:rsidR="00EC7EDF">
        <w:rPr>
          <w:rFonts w:eastAsia="Calibri" w:cs="Calibri"/>
          <w:lang w:eastAsia="it-IT"/>
        </w:rPr>
        <w:t>è</w:t>
      </w:r>
      <w:r w:rsidRPr="00561B37">
        <w:rPr>
          <w:rFonts w:eastAsia="Calibri" w:cs="Calibri"/>
          <w:lang w:eastAsia="it-IT"/>
        </w:rPr>
        <w:t xml:space="preserve"> valutare e comparare la biodisponibilità della formulazione Test in compresse effervescenti versus la formulazione </w:t>
      </w:r>
      <w:proofErr w:type="spellStart"/>
      <w:r w:rsidRPr="00561B37">
        <w:rPr>
          <w:rFonts w:eastAsia="Calibri" w:cs="Calibri"/>
          <w:lang w:eastAsia="it-IT"/>
        </w:rPr>
        <w:t>Reference</w:t>
      </w:r>
      <w:proofErr w:type="spellEnd"/>
      <w:r w:rsidRPr="00561B37">
        <w:rPr>
          <w:rFonts w:eastAsia="Calibri" w:cs="Calibri"/>
          <w:lang w:eastAsia="it-IT"/>
        </w:rPr>
        <w:t xml:space="preserve"> in compresse. L'obiettivo secondario </w:t>
      </w:r>
      <w:r w:rsidR="00EC7EDF">
        <w:rPr>
          <w:rFonts w:eastAsia="Calibri" w:cs="Calibri"/>
          <w:lang w:eastAsia="it-IT"/>
        </w:rPr>
        <w:t>è</w:t>
      </w:r>
      <w:r w:rsidRPr="00561B37">
        <w:rPr>
          <w:rFonts w:eastAsia="Calibri" w:cs="Calibri"/>
          <w:lang w:eastAsia="it-IT"/>
        </w:rPr>
        <w:t xml:space="preserve"> valutare la tollerabilità di entrambe le formulazioni in studio.</w:t>
      </w:r>
    </w:p>
    <w:p w:rsidR="007B271C" w:rsidRDefault="00561B37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>Un soddisfacente periodo di wash-out pari a 4  giorni è stato previsto tra le somministrazioni in ogni gruppo.</w:t>
      </w:r>
    </w:p>
    <w:p w:rsidR="007B271C" w:rsidRDefault="00561B37">
      <w:pPr>
        <w:pStyle w:val="Paragrafoelenco"/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>Lo studio è stato condotto in accordo ai principi GCP.</w:t>
      </w:r>
    </w:p>
    <w:p w:rsidR="007B271C" w:rsidRDefault="00561B37">
      <w:pPr>
        <w:pStyle w:val="Paragrafoelenco"/>
        <w:spacing w:after="0" w:line="240" w:lineRule="auto"/>
        <w:ind w:left="284" w:hanging="284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>Sono stati forniti certificati analitici per medicinale test e medicinale di riferimento.</w:t>
      </w:r>
    </w:p>
    <w:p w:rsidR="007B271C" w:rsidRDefault="00561B37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>Campioni di sangue sono stati prelevati al tempo zero (</w:t>
      </w:r>
      <w:proofErr w:type="spellStart"/>
      <w:r w:rsidRPr="00561B37">
        <w:rPr>
          <w:rFonts w:eastAsia="Calibri" w:cs="Calibri"/>
          <w:lang w:eastAsia="it-IT"/>
        </w:rPr>
        <w:t>pre-dose</w:t>
      </w:r>
      <w:proofErr w:type="spellEnd"/>
      <w:r w:rsidRPr="00561B37">
        <w:rPr>
          <w:rFonts w:eastAsia="Calibri" w:cs="Calibri"/>
          <w:lang w:eastAsia="it-IT"/>
        </w:rPr>
        <w:t xml:space="preserve">) e a specificati tempi fino a 24 ore dopo la somministrazione. I livelli plasmatici di </w:t>
      </w:r>
      <w:proofErr w:type="spellStart"/>
      <w:r w:rsidRPr="00561B37">
        <w:rPr>
          <w:rFonts w:eastAsia="Calibri" w:cs="Calibri"/>
          <w:lang w:eastAsia="it-IT"/>
        </w:rPr>
        <w:t>desametasone</w:t>
      </w:r>
      <w:proofErr w:type="spellEnd"/>
      <w:r w:rsidRPr="00561B37">
        <w:rPr>
          <w:rFonts w:eastAsia="Calibri" w:cs="Calibri"/>
          <w:lang w:eastAsia="it-IT"/>
        </w:rPr>
        <w:t xml:space="preserve"> sono stati determinati mediante un metodo analitico HPLC MS/MS opportunamente convalidato.</w:t>
      </w:r>
    </w:p>
    <w:p w:rsidR="007B271C" w:rsidRDefault="00561B37">
      <w:pPr>
        <w:pStyle w:val="Paragrafoelenco"/>
        <w:spacing w:after="0" w:line="240" w:lineRule="auto"/>
        <w:ind w:left="0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 xml:space="preserve">Sono state definite le seguenti variabili farmacocinetiche: </w:t>
      </w:r>
      <w:proofErr w:type="spellStart"/>
      <w:r w:rsidRPr="00561B37">
        <w:rPr>
          <w:rFonts w:eastAsia="Calibri" w:cs="Calibri"/>
          <w:lang w:eastAsia="it-IT"/>
        </w:rPr>
        <w:t>C</w:t>
      </w:r>
      <w:r w:rsidRPr="0069051E">
        <w:rPr>
          <w:rFonts w:eastAsia="Calibri" w:cs="Calibri"/>
          <w:vertAlign w:val="subscript"/>
          <w:lang w:eastAsia="it-IT"/>
        </w:rPr>
        <w:t>max</w:t>
      </w:r>
      <w:proofErr w:type="spellEnd"/>
      <w:r w:rsidRPr="00561B37">
        <w:rPr>
          <w:rFonts w:eastAsia="Calibri" w:cs="Calibri"/>
          <w:lang w:eastAsia="it-IT"/>
        </w:rPr>
        <w:t>, AUC</w:t>
      </w:r>
      <w:r w:rsidRPr="0069051E">
        <w:rPr>
          <w:rFonts w:eastAsia="Calibri" w:cs="Calibri"/>
          <w:vertAlign w:val="subscript"/>
          <w:lang w:eastAsia="it-IT"/>
        </w:rPr>
        <w:t>0-t</w:t>
      </w:r>
      <w:r w:rsidRPr="00561B37">
        <w:rPr>
          <w:rFonts w:eastAsia="Calibri" w:cs="Calibri"/>
          <w:lang w:eastAsia="it-IT"/>
        </w:rPr>
        <w:t>, AUC</w:t>
      </w:r>
      <w:r w:rsidRPr="0069051E">
        <w:rPr>
          <w:rFonts w:eastAsia="Calibri" w:cs="Calibri"/>
          <w:vertAlign w:val="subscript"/>
          <w:lang w:eastAsia="it-IT"/>
        </w:rPr>
        <w:t>0-</w:t>
      </w:r>
      <w:r w:rsidRPr="0069051E">
        <w:rPr>
          <w:rFonts w:eastAsia="Calibri" w:cs="Calibri"/>
          <w:vertAlign w:val="subscript"/>
          <w:lang w:eastAsia="it-IT"/>
        </w:rPr>
        <w:sym w:font="Symbol" w:char="00A5"/>
      </w:r>
      <w:r w:rsidRPr="00561B37">
        <w:rPr>
          <w:rFonts w:eastAsia="Calibri" w:cs="Calibri"/>
          <w:lang w:eastAsia="it-IT"/>
        </w:rPr>
        <w:t xml:space="preserve">, </w:t>
      </w:r>
      <w:proofErr w:type="spellStart"/>
      <w:r w:rsidRPr="00561B37">
        <w:rPr>
          <w:rFonts w:eastAsia="Calibri" w:cs="Calibri"/>
          <w:lang w:eastAsia="it-IT"/>
        </w:rPr>
        <w:t>t</w:t>
      </w:r>
      <w:r w:rsidRPr="0069051E">
        <w:rPr>
          <w:rFonts w:eastAsia="Calibri" w:cs="Calibri"/>
          <w:vertAlign w:val="subscript"/>
          <w:lang w:eastAsia="it-IT"/>
        </w:rPr>
        <w:t>max</w:t>
      </w:r>
      <w:proofErr w:type="spellEnd"/>
      <w:r w:rsidRPr="00561B37">
        <w:rPr>
          <w:rFonts w:eastAsia="Calibri" w:cs="Calibri"/>
          <w:lang w:eastAsia="it-IT"/>
        </w:rPr>
        <w:t xml:space="preserve">, </w:t>
      </w:r>
      <w:proofErr w:type="spellStart"/>
      <w:r w:rsidRPr="00561B37">
        <w:rPr>
          <w:rFonts w:eastAsia="Calibri" w:cs="Calibri"/>
          <w:lang w:eastAsia="it-IT"/>
        </w:rPr>
        <w:t>t</w:t>
      </w:r>
      <w:r w:rsidRPr="0069051E">
        <w:rPr>
          <w:rFonts w:eastAsia="Calibri" w:cs="Calibri"/>
          <w:vertAlign w:val="subscript"/>
          <w:lang w:eastAsia="it-IT"/>
        </w:rPr>
        <w:t>½</w:t>
      </w:r>
      <w:proofErr w:type="spellEnd"/>
      <w:r w:rsidRPr="00561B37">
        <w:rPr>
          <w:rFonts w:eastAsia="Calibri" w:cs="Calibri"/>
          <w:lang w:eastAsia="it-IT"/>
        </w:rPr>
        <w:t xml:space="preserve"> e AUC estrapolata</w:t>
      </w:r>
    </w:p>
    <w:p w:rsidR="007B271C" w:rsidRDefault="007B271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B271C" w:rsidRDefault="00561B3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 xml:space="preserve">Vista la diversa forma farmaceutica del trattamento Test rispetto al </w:t>
      </w:r>
      <w:proofErr w:type="spellStart"/>
      <w:r w:rsidRPr="00561B37">
        <w:rPr>
          <w:rFonts w:eastAsia="Calibri" w:cs="Calibri"/>
          <w:lang w:eastAsia="it-IT"/>
        </w:rPr>
        <w:t>Reference</w:t>
      </w:r>
      <w:proofErr w:type="spellEnd"/>
      <w:r w:rsidRPr="00561B37">
        <w:rPr>
          <w:rFonts w:eastAsia="Calibri" w:cs="Calibri"/>
          <w:lang w:eastAsia="it-IT"/>
        </w:rPr>
        <w:t xml:space="preserve"> (compresse effervescenti versus compresse) e la diversa forma del principio attivo presente in Test e </w:t>
      </w:r>
      <w:proofErr w:type="spellStart"/>
      <w:r w:rsidRPr="00561B37">
        <w:rPr>
          <w:rFonts w:eastAsia="Calibri" w:cs="Calibri"/>
          <w:lang w:eastAsia="it-IT"/>
        </w:rPr>
        <w:t>Reference</w:t>
      </w:r>
      <w:proofErr w:type="spellEnd"/>
      <w:r w:rsidRPr="00561B37">
        <w:rPr>
          <w:rFonts w:eastAsia="Calibri" w:cs="Calibri"/>
          <w:lang w:eastAsia="it-IT"/>
        </w:rPr>
        <w:t xml:space="preserve"> (</w:t>
      </w:r>
      <w:proofErr w:type="spellStart"/>
      <w:r w:rsidRPr="00561B37">
        <w:rPr>
          <w:rFonts w:eastAsia="Calibri" w:cs="Calibri"/>
          <w:lang w:eastAsia="it-IT"/>
        </w:rPr>
        <w:t>desametasone</w:t>
      </w:r>
      <w:proofErr w:type="spellEnd"/>
      <w:r w:rsidRPr="00561B37">
        <w:rPr>
          <w:rFonts w:eastAsia="Calibri" w:cs="Calibri"/>
          <w:lang w:eastAsia="it-IT"/>
        </w:rPr>
        <w:t xml:space="preserve"> sodio fosfato versus </w:t>
      </w:r>
      <w:proofErr w:type="spellStart"/>
      <w:r w:rsidRPr="00561B37">
        <w:rPr>
          <w:rFonts w:eastAsia="Calibri" w:cs="Calibri"/>
          <w:lang w:eastAsia="it-IT"/>
        </w:rPr>
        <w:t>desametasone</w:t>
      </w:r>
      <w:proofErr w:type="spellEnd"/>
      <w:r w:rsidRPr="00561B37">
        <w:rPr>
          <w:rFonts w:eastAsia="Calibri" w:cs="Calibri"/>
          <w:lang w:eastAsia="it-IT"/>
        </w:rPr>
        <w:t xml:space="preserve"> base libera), si attendeva un profilo di farmacocinetica diverso tra le formulazioni a confronto, con un più rapido assorbimento del Test rispetto alla formulazione </w:t>
      </w:r>
      <w:proofErr w:type="spellStart"/>
      <w:r w:rsidRPr="00561B37">
        <w:rPr>
          <w:rFonts w:eastAsia="Calibri" w:cs="Calibri"/>
          <w:lang w:eastAsia="it-IT"/>
        </w:rPr>
        <w:t>Reference</w:t>
      </w:r>
      <w:proofErr w:type="spellEnd"/>
      <w:r w:rsidRPr="00561B37">
        <w:rPr>
          <w:rFonts w:eastAsia="Calibri" w:cs="Calibri"/>
          <w:lang w:eastAsia="it-IT"/>
        </w:rPr>
        <w:t>.</w:t>
      </w:r>
    </w:p>
    <w:p w:rsidR="007B271C" w:rsidRDefault="007B271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61B37" w:rsidRPr="00561B37" w:rsidRDefault="00561B37" w:rsidP="00EC7EDF">
      <w:pPr>
        <w:pStyle w:val="Paragrafoelenco"/>
        <w:spacing w:after="0" w:line="240" w:lineRule="auto"/>
        <w:ind w:left="0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>Risultati</w:t>
      </w:r>
    </w:p>
    <w:p w:rsidR="00561B37" w:rsidRPr="00561B37" w:rsidRDefault="00561B37" w:rsidP="00EC7EDF">
      <w:pPr>
        <w:pStyle w:val="Paragrafoelenco"/>
        <w:spacing w:after="0" w:line="240" w:lineRule="auto"/>
        <w:ind w:left="0"/>
        <w:jc w:val="both"/>
        <w:rPr>
          <w:rFonts w:eastAsia="Calibri" w:cs="Calibri"/>
          <w:lang w:eastAsia="it-IT"/>
        </w:rPr>
      </w:pPr>
      <w:r w:rsidRPr="00561B37">
        <w:rPr>
          <w:rFonts w:eastAsia="Calibri" w:cs="Calibri"/>
          <w:lang w:eastAsia="it-IT"/>
        </w:rPr>
        <w:t>24 volontari sani sono stati arruolati nello studio. 23 soggetti hanno completato la fase clinica e sono stati inclusi nell’analisi farmacocinetica.</w:t>
      </w:r>
    </w:p>
    <w:p w:rsidR="00C16A90" w:rsidRPr="00386496" w:rsidRDefault="00C16A90" w:rsidP="00C16A90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C16A90" w:rsidRPr="00386496" w:rsidRDefault="00C16A90" w:rsidP="00C16A90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F422D8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C16A90" w:rsidRPr="00386496" w:rsidRDefault="00C16A90" w:rsidP="00C16A9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F422D8">
        <w:rPr>
          <w:rFonts w:ascii="Calibri" w:hAnsi="Calibri" w:cs="Arial"/>
        </w:rPr>
        <w:t xml:space="preserve">Nel corso dello studio, si sono manifestati </w:t>
      </w:r>
      <w:r w:rsidR="00EC7EDF">
        <w:t>11</w:t>
      </w:r>
      <w:r w:rsidRPr="00F422D8">
        <w:t xml:space="preserve"> eventi avversi </w:t>
      </w:r>
      <w:r w:rsidRPr="00F422D8">
        <w:rPr>
          <w:rFonts w:ascii="Calibri" w:hAnsi="Calibri" w:cs="Arial"/>
        </w:rPr>
        <w:t>correlati al trattamento in 1</w:t>
      </w:r>
      <w:r w:rsidR="00EC7EDF">
        <w:rPr>
          <w:rFonts w:ascii="Calibri" w:hAnsi="Calibri" w:cs="Arial"/>
        </w:rPr>
        <w:t>1</w:t>
      </w:r>
      <w:r w:rsidRPr="00F422D8">
        <w:rPr>
          <w:rFonts w:ascii="Calibri" w:hAnsi="Calibri" w:cs="Arial"/>
        </w:rPr>
        <w:t xml:space="preserve"> soggetti</w:t>
      </w:r>
      <w:r w:rsidRPr="00F422D8">
        <w:t xml:space="preserve">. </w:t>
      </w:r>
      <w:r w:rsidRPr="00F422D8">
        <w:rPr>
          <w:rFonts w:ascii="Calibri" w:hAnsi="Calibri" w:cs="Arial"/>
        </w:rPr>
        <w:t>Tutti gli eventi avversi manifestati durante lo studio sono previsti nel riassunto delle caratteristiche del prodotto. Non sono stati rilevati eventi avversi gravi.</w:t>
      </w:r>
    </w:p>
    <w:p w:rsidR="00C16A90" w:rsidRPr="00386496" w:rsidRDefault="00C16A90" w:rsidP="00C16A90">
      <w:pPr>
        <w:spacing w:after="0" w:line="240" w:lineRule="auto"/>
      </w:pPr>
    </w:p>
    <w:p w:rsidR="00C16A90" w:rsidRPr="00386496" w:rsidRDefault="00C16A90" w:rsidP="00C16A9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422D8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F422D8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C16A90" w:rsidRDefault="00C16A90" w:rsidP="00C16A90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422D8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</w:t>
      </w:r>
      <w:r w:rsidR="00EC7EDF">
        <w:rPr>
          <w:rFonts w:asciiTheme="minorHAnsi" w:hAnsiTheme="minorHAnsi" w:cs="Arial"/>
          <w:b w:val="0"/>
          <w:sz w:val="22"/>
          <w:szCs w:val="22"/>
          <w:lang w:val="it-IT"/>
        </w:rPr>
        <w:t>disponibilità</w:t>
      </w:r>
      <w:r w:rsidRPr="00F422D8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7B271C" w:rsidRDefault="007B271C"/>
    <w:tbl>
      <w:tblPr>
        <w:tblW w:w="2400" w:type="pct"/>
        <w:jc w:val="center"/>
        <w:tblInd w:w="-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5"/>
        <w:gridCol w:w="1574"/>
        <w:gridCol w:w="1716"/>
      </w:tblGrid>
      <w:tr w:rsidR="007A4667" w:rsidRPr="007A4667" w:rsidTr="00244638">
        <w:trPr>
          <w:jc w:val="center"/>
        </w:trPr>
        <w:tc>
          <w:tcPr>
            <w:tcW w:w="4845" w:type="dxa"/>
            <w:gridSpan w:val="3"/>
            <w:vAlign w:val="bottom"/>
          </w:tcPr>
          <w:p w:rsidR="007A4667" w:rsidRPr="0043719F" w:rsidRDefault="007A4667" w:rsidP="007A4667">
            <w:pPr>
              <w:jc w:val="center"/>
              <w:rPr>
                <w:rFonts w:ascii="Calibri" w:hAnsi="Calibri"/>
                <w:b/>
                <w:bCs/>
              </w:rPr>
            </w:pPr>
            <w:proofErr w:type="spellStart"/>
            <w:r>
              <w:rPr>
                <w:rFonts w:ascii="Calibri" w:hAnsi="Calibri"/>
                <w:b/>
                <w:bCs/>
              </w:rPr>
              <w:lastRenderedPageBreak/>
              <w:t>D</w:t>
            </w:r>
            <w:r w:rsidRPr="0043719F">
              <w:rPr>
                <w:rFonts w:ascii="Calibri" w:hAnsi="Calibri"/>
                <w:b/>
                <w:bCs/>
              </w:rPr>
              <w:t>esametasone</w:t>
            </w:r>
            <w:proofErr w:type="spellEnd"/>
          </w:p>
          <w:p w:rsidR="007A4667" w:rsidRPr="007A4667" w:rsidRDefault="00144F4D" w:rsidP="007A4667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144F4D">
              <w:rPr>
                <w:rFonts w:ascii="Calibri" w:hAnsi="Calibri"/>
                <w:b/>
                <w:bCs/>
                <w:lang w:val="en-US"/>
              </w:rPr>
              <w:t>Dose (1 x 8 mg versus 4 x 2 mg</w:t>
            </w:r>
            <w:r w:rsidR="007A4667">
              <w:rPr>
                <w:rFonts w:ascii="Calibri" w:hAnsi="Calibri"/>
                <w:b/>
                <w:bCs/>
                <w:lang w:val="en-US"/>
              </w:rPr>
              <w:t>)</w:t>
            </w:r>
          </w:p>
        </w:tc>
      </w:tr>
      <w:tr w:rsidR="007A4667" w:rsidRPr="00386496" w:rsidTr="00244638">
        <w:trPr>
          <w:jc w:val="center"/>
        </w:trPr>
        <w:tc>
          <w:tcPr>
            <w:tcW w:w="1555" w:type="dxa"/>
            <w:vAlign w:val="bottom"/>
          </w:tcPr>
          <w:p w:rsidR="007A4667" w:rsidRPr="00386496" w:rsidRDefault="007A4667" w:rsidP="0024463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422D8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574" w:type="dxa"/>
            <w:vAlign w:val="bottom"/>
          </w:tcPr>
          <w:p w:rsidR="007A4667" w:rsidRPr="00386496" w:rsidRDefault="007A4667" w:rsidP="0024463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422D8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F422D8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716" w:type="dxa"/>
            <w:vAlign w:val="bottom"/>
          </w:tcPr>
          <w:p w:rsidR="007A4667" w:rsidRPr="00386496" w:rsidRDefault="007A4667" w:rsidP="0024463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422D8">
              <w:rPr>
                <w:b/>
                <w:sz w:val="20"/>
                <w:szCs w:val="20"/>
              </w:rPr>
              <w:t>90% C.I.</w:t>
            </w:r>
          </w:p>
        </w:tc>
      </w:tr>
      <w:tr w:rsidR="007A4667" w:rsidRPr="00386496" w:rsidTr="00244638">
        <w:trPr>
          <w:jc w:val="center"/>
        </w:trPr>
        <w:tc>
          <w:tcPr>
            <w:tcW w:w="1555" w:type="dxa"/>
            <w:vAlign w:val="bottom"/>
          </w:tcPr>
          <w:p w:rsidR="007A4667" w:rsidRPr="00386496" w:rsidRDefault="007A4667" w:rsidP="0024463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422D8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574" w:type="dxa"/>
            <w:vAlign w:val="bottom"/>
          </w:tcPr>
          <w:p w:rsidR="007A4667" w:rsidRPr="00386496" w:rsidRDefault="004B3D55" w:rsidP="002446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B3D55">
              <w:rPr>
                <w:sz w:val="20"/>
                <w:szCs w:val="20"/>
              </w:rPr>
              <w:t>98.58%</w:t>
            </w:r>
          </w:p>
        </w:tc>
        <w:tc>
          <w:tcPr>
            <w:tcW w:w="1716" w:type="dxa"/>
            <w:vAlign w:val="bottom"/>
          </w:tcPr>
          <w:p w:rsidR="007A4667" w:rsidRPr="00386496" w:rsidRDefault="007A4667" w:rsidP="004B3D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422D8">
              <w:rPr>
                <w:sz w:val="20"/>
                <w:szCs w:val="20"/>
              </w:rPr>
              <w:t>9</w:t>
            </w:r>
            <w:r w:rsidR="004B3D55">
              <w:rPr>
                <w:sz w:val="20"/>
                <w:szCs w:val="20"/>
              </w:rPr>
              <w:t>4.28</w:t>
            </w:r>
            <w:r w:rsidRPr="00F422D8">
              <w:rPr>
                <w:sz w:val="20"/>
                <w:szCs w:val="20"/>
              </w:rPr>
              <w:t>-10</w:t>
            </w:r>
            <w:r w:rsidR="004B3D55">
              <w:rPr>
                <w:sz w:val="20"/>
                <w:szCs w:val="20"/>
              </w:rPr>
              <w:t>3.08</w:t>
            </w:r>
          </w:p>
        </w:tc>
      </w:tr>
      <w:tr w:rsidR="007A4667" w:rsidRPr="00386496" w:rsidTr="00244638">
        <w:trPr>
          <w:jc w:val="center"/>
        </w:trPr>
        <w:tc>
          <w:tcPr>
            <w:tcW w:w="1555" w:type="dxa"/>
            <w:vAlign w:val="bottom"/>
          </w:tcPr>
          <w:p w:rsidR="007A4667" w:rsidRPr="00386496" w:rsidRDefault="007A4667" w:rsidP="00244638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F422D8">
              <w:rPr>
                <w:b/>
                <w:sz w:val="20"/>
                <w:szCs w:val="20"/>
              </w:rPr>
              <w:t>Cmax</w:t>
            </w:r>
            <w:proofErr w:type="spellEnd"/>
          </w:p>
        </w:tc>
        <w:tc>
          <w:tcPr>
            <w:tcW w:w="1574" w:type="dxa"/>
            <w:vAlign w:val="bottom"/>
          </w:tcPr>
          <w:p w:rsidR="007A4667" w:rsidRPr="00386496" w:rsidRDefault="004B3D55" w:rsidP="0024463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120.46%</w:t>
            </w:r>
          </w:p>
        </w:tc>
        <w:tc>
          <w:tcPr>
            <w:tcW w:w="1716" w:type="dxa"/>
            <w:vAlign w:val="bottom"/>
          </w:tcPr>
          <w:p w:rsidR="007A4667" w:rsidRPr="00386496" w:rsidRDefault="004B3D55" w:rsidP="004B3D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112.71-128.74</w:t>
            </w:r>
          </w:p>
        </w:tc>
      </w:tr>
    </w:tbl>
    <w:p w:rsidR="007B271C" w:rsidRDefault="007B271C"/>
    <w:p w:rsidR="00C16A90" w:rsidRPr="00386496" w:rsidRDefault="00C16A90" w:rsidP="00C16A90">
      <w:pPr>
        <w:spacing w:after="0" w:line="240" w:lineRule="auto"/>
        <w:rPr>
          <w:rFonts w:cs="Arial"/>
        </w:rPr>
      </w:pPr>
      <w:r w:rsidRPr="00F422D8">
        <w:rPr>
          <w:rFonts w:cs="Arial"/>
          <w:i/>
        </w:rPr>
        <w:t>Conclusion</w:t>
      </w:r>
      <w:r w:rsidR="00EC7EDF">
        <w:rPr>
          <w:rFonts w:cs="Arial"/>
          <w:i/>
        </w:rPr>
        <w:t>i</w:t>
      </w:r>
    </w:p>
    <w:p w:rsidR="007B271C" w:rsidRDefault="003F4F7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B4B4B"/>
          <w:sz w:val="19"/>
          <w:szCs w:val="19"/>
        </w:rPr>
      </w:pPr>
      <w:r w:rsidRPr="00F422D8">
        <w:rPr>
          <w:rFonts w:cs="Arial"/>
        </w:rPr>
        <w:t>I risultati de</w:t>
      </w:r>
      <w:r>
        <w:rPr>
          <w:rFonts w:cs="Arial"/>
        </w:rPr>
        <w:t xml:space="preserve">llo studio di biodisponibilità mostrano una sovrapponibile estensione dell’assorbimento (AUC) tra Test e </w:t>
      </w:r>
      <w:proofErr w:type="spellStart"/>
      <w:r>
        <w:rPr>
          <w:rFonts w:cs="Arial"/>
        </w:rPr>
        <w:t>Reference</w:t>
      </w:r>
      <w:proofErr w:type="spellEnd"/>
      <w:r>
        <w:rPr>
          <w:rFonts w:cs="Arial"/>
        </w:rPr>
        <w:t xml:space="preserve">. </w:t>
      </w:r>
      <w:r w:rsidRPr="003F4F73">
        <w:rPr>
          <w:rFonts w:cs="Arial"/>
        </w:rPr>
        <w:t xml:space="preserve">La differenza riscontrata in termini di </w:t>
      </w:r>
      <w:proofErr w:type="spellStart"/>
      <w:r w:rsidRPr="003F4F73">
        <w:rPr>
          <w:rFonts w:cs="Arial"/>
        </w:rPr>
        <w:t>C</w:t>
      </w:r>
      <w:r w:rsidRPr="0069051E">
        <w:rPr>
          <w:rFonts w:cs="Arial"/>
          <w:vertAlign w:val="subscript"/>
        </w:rPr>
        <w:t>max</w:t>
      </w:r>
      <w:proofErr w:type="spellEnd"/>
      <w:r w:rsidRPr="003F4F73">
        <w:rPr>
          <w:rFonts w:cs="Arial"/>
        </w:rPr>
        <w:t xml:space="preserve"> era attesa  ed è conseguente alla differenza nella velocità di assorbimento tra test e </w:t>
      </w:r>
      <w:proofErr w:type="spellStart"/>
      <w:r w:rsidRPr="003F4F73">
        <w:rPr>
          <w:rFonts w:cs="Arial"/>
        </w:rPr>
        <w:t>reference</w:t>
      </w:r>
      <w:proofErr w:type="spellEnd"/>
      <w:r w:rsidRPr="003F4F73">
        <w:rPr>
          <w:rFonts w:cs="Arial"/>
        </w:rPr>
        <w:t xml:space="preserve"> (</w:t>
      </w:r>
      <w:proofErr w:type="spellStart"/>
      <w:r w:rsidRPr="003F4F73">
        <w:rPr>
          <w:rFonts w:cs="Arial"/>
        </w:rPr>
        <w:t>t</w:t>
      </w:r>
      <w:r w:rsidRPr="0069051E">
        <w:rPr>
          <w:rFonts w:cs="Arial"/>
          <w:vertAlign w:val="subscript"/>
        </w:rPr>
        <w:t>max</w:t>
      </w:r>
      <w:proofErr w:type="spellEnd"/>
      <w:r w:rsidRPr="003F4F73">
        <w:rPr>
          <w:rFonts w:cs="Arial"/>
        </w:rPr>
        <w:t xml:space="preserve"> test=0.5 h; </w:t>
      </w:r>
      <w:proofErr w:type="spellStart"/>
      <w:r w:rsidRPr="003F4F73">
        <w:rPr>
          <w:rFonts w:cs="Arial"/>
        </w:rPr>
        <w:t>T</w:t>
      </w:r>
      <w:r w:rsidRPr="0069051E">
        <w:rPr>
          <w:rFonts w:cs="Arial"/>
          <w:vertAlign w:val="subscript"/>
        </w:rPr>
        <w:t>max</w:t>
      </w:r>
      <w:proofErr w:type="spellEnd"/>
      <w:r w:rsidRPr="003F4F73">
        <w:rPr>
          <w:rFonts w:cs="Arial"/>
        </w:rPr>
        <w:t xml:space="preserve"> reference=1.25 h).  </w:t>
      </w:r>
      <w:r>
        <w:rPr>
          <w:rFonts w:cs="Arial"/>
        </w:rPr>
        <w:t xml:space="preserve">La </w:t>
      </w:r>
      <w:r w:rsidR="0069051E">
        <w:rPr>
          <w:rFonts w:cs="Arial"/>
        </w:rPr>
        <w:t>differenza attesa</w:t>
      </w:r>
      <w:r>
        <w:rPr>
          <w:rFonts w:cs="Arial"/>
        </w:rPr>
        <w:t xml:space="preserve"> in termini di </w:t>
      </w:r>
      <w:proofErr w:type="spellStart"/>
      <w:r>
        <w:rPr>
          <w:rFonts w:cs="Arial"/>
        </w:rPr>
        <w:t>C</w:t>
      </w:r>
      <w:r w:rsidRPr="0069051E">
        <w:rPr>
          <w:rFonts w:cs="Arial"/>
          <w:vertAlign w:val="subscript"/>
        </w:rPr>
        <w:t>max</w:t>
      </w:r>
      <w:proofErr w:type="spellEnd"/>
      <w:r w:rsidR="0063187F">
        <w:rPr>
          <w:rFonts w:cs="Arial"/>
        </w:rPr>
        <w:t>, ,</w:t>
      </w:r>
      <w:r>
        <w:rPr>
          <w:rFonts w:cs="Arial"/>
        </w:rPr>
        <w:t xml:space="preserve"> </w:t>
      </w:r>
      <w:r w:rsidRPr="003F4F73">
        <w:rPr>
          <w:rFonts w:cs="Arial"/>
        </w:rPr>
        <w:t xml:space="preserve">è stata </w:t>
      </w:r>
      <w:r w:rsidR="0069051E">
        <w:rPr>
          <w:rFonts w:cs="Arial"/>
        </w:rPr>
        <w:t>ritenuta</w:t>
      </w:r>
      <w:r w:rsidRPr="003F4F73">
        <w:rPr>
          <w:rFonts w:cs="Arial"/>
        </w:rPr>
        <w:t xml:space="preserve"> non clinicamente rilevante in considerazione dell'ampia finestra terapeutica, del meccanismo di azione e della lunga durata d'azione di </w:t>
      </w:r>
      <w:proofErr w:type="spellStart"/>
      <w:r w:rsidRPr="003F4F73">
        <w:rPr>
          <w:rFonts w:cs="Arial"/>
        </w:rPr>
        <w:t>desametasone</w:t>
      </w:r>
      <w:proofErr w:type="spellEnd"/>
      <w:r w:rsidRPr="003F4F73">
        <w:rPr>
          <w:rFonts w:cs="Arial"/>
        </w:rPr>
        <w:t xml:space="preserve">, </w:t>
      </w:r>
      <w:proofErr w:type="spellStart"/>
      <w:r w:rsidRPr="003F4F73">
        <w:rPr>
          <w:rFonts w:cs="Arial"/>
        </w:rPr>
        <w:t>nonchè</w:t>
      </w:r>
      <w:proofErr w:type="spellEnd"/>
      <w:r w:rsidRPr="003F4F73">
        <w:rPr>
          <w:rFonts w:cs="Arial"/>
        </w:rPr>
        <w:t xml:space="preserve"> in considerazione della sua breve emivita plasmatica (3-6 ore) che non comporta alcun accumulo potenzialmente associato a tossicità sistemica.</w:t>
      </w:r>
    </w:p>
    <w:p w:rsidR="00EF7A04" w:rsidRPr="0081559F" w:rsidRDefault="00EF7A04" w:rsidP="00D8789D">
      <w:pPr>
        <w:spacing w:after="0" w:line="240" w:lineRule="auto"/>
        <w:jc w:val="both"/>
        <w:rPr>
          <w:highlight w:val="yellow"/>
        </w:rPr>
      </w:pPr>
    </w:p>
    <w:p w:rsidR="00D8789D" w:rsidRPr="0081559F" w:rsidRDefault="00D8789D" w:rsidP="00D8789D">
      <w:pPr>
        <w:spacing w:after="0" w:line="240" w:lineRule="auto"/>
        <w:jc w:val="both"/>
        <w:rPr>
          <w:rFonts w:cs="Arial"/>
          <w:highlight w:val="yellow"/>
        </w:rPr>
      </w:pPr>
    </w:p>
    <w:p w:rsidR="00D8789D" w:rsidRPr="00863422" w:rsidRDefault="00144F4D" w:rsidP="00D8789D">
      <w:pPr>
        <w:spacing w:after="0" w:line="240" w:lineRule="auto"/>
        <w:jc w:val="both"/>
        <w:rPr>
          <w:rFonts w:cs="Arial"/>
          <w:b/>
        </w:rPr>
      </w:pPr>
      <w:r w:rsidRPr="00144F4D">
        <w:rPr>
          <w:rFonts w:cs="Arial"/>
          <w:b/>
        </w:rPr>
        <w:t>Efficacia e sicurezza clinica</w:t>
      </w:r>
    </w:p>
    <w:p w:rsidR="00D8789D" w:rsidRDefault="00144F4D" w:rsidP="00D8789D">
      <w:pPr>
        <w:spacing w:after="0" w:line="240" w:lineRule="auto"/>
        <w:jc w:val="both"/>
        <w:rPr>
          <w:rFonts w:cs="Arial"/>
        </w:rPr>
      </w:pPr>
      <w:r w:rsidRPr="00144F4D">
        <w:rPr>
          <w:rFonts w:cs="Arial"/>
        </w:rPr>
        <w:t>Non sono stati presentati nuovi dati di efficacia e sicurezza clinica.</w:t>
      </w:r>
      <w:r w:rsidR="00905885" w:rsidRPr="00863422">
        <w:rPr>
          <w:rFonts w:cs="Arial"/>
        </w:rPr>
        <w:t>.</w:t>
      </w:r>
    </w:p>
    <w:p w:rsidR="00905885" w:rsidRPr="00D1324F" w:rsidRDefault="00905885" w:rsidP="00D8789D">
      <w:pPr>
        <w:spacing w:after="0" w:line="240" w:lineRule="auto"/>
        <w:jc w:val="both"/>
        <w:rPr>
          <w:rFonts w:cs="Arial"/>
        </w:rPr>
      </w:pP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81559F">
        <w:t>Varcodes</w:t>
      </w:r>
      <w:proofErr w:type="spellEnd"/>
      <w:r w:rsidRPr="00B32D81">
        <w:t>.</w:t>
      </w: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  <w:r w:rsidRPr="00B32D81">
        <w:t>Il riassunto delle problematiche di sicurezza sono riportate nella tabella seguente.</w:t>
      </w:r>
    </w:p>
    <w:p w:rsidR="00D8789D" w:rsidRDefault="00D8789D" w:rsidP="00D8789D">
      <w:pPr>
        <w:pStyle w:val="Paragrafoelenco"/>
        <w:spacing w:after="0" w:line="240" w:lineRule="auto"/>
        <w:ind w:left="0"/>
        <w:jc w:val="both"/>
      </w:pPr>
    </w:p>
    <w:tbl>
      <w:tblPr>
        <w:tblW w:w="47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6"/>
        <w:gridCol w:w="6442"/>
      </w:tblGrid>
      <w:tr w:rsidR="00D8789D" w:rsidRPr="00D07C5C" w:rsidTr="009179BA">
        <w:trPr>
          <w:jc w:val="center"/>
        </w:trPr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789D" w:rsidRPr="005943DC" w:rsidRDefault="00D8789D" w:rsidP="009179B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943DC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34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8789D" w:rsidRPr="005943DC" w:rsidRDefault="005819FF" w:rsidP="00D878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Tromboembolismo </w:t>
            </w:r>
            <w:r w:rsidR="00221105">
              <w:rPr>
                <w:sz w:val="20"/>
                <w:szCs w:val="20"/>
                <w:lang w:eastAsia="en-GB"/>
              </w:rPr>
              <w:t xml:space="preserve">arterioso e </w:t>
            </w:r>
            <w:r>
              <w:rPr>
                <w:sz w:val="20"/>
                <w:szCs w:val="20"/>
                <w:lang w:eastAsia="en-GB"/>
              </w:rPr>
              <w:t>venoso (principalmente trombosi venosa profonda e embolia polmonare)</w:t>
            </w:r>
          </w:p>
          <w:p w:rsidR="00D8789D" w:rsidRDefault="005819FF" w:rsidP="00D878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proofErr w:type="spellStart"/>
            <w:r>
              <w:rPr>
                <w:sz w:val="20"/>
                <w:szCs w:val="20"/>
                <w:lang w:eastAsia="en-GB"/>
              </w:rPr>
              <w:t>Mielosoppressione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(principalmente trombocitopenia e neutropenia)</w:t>
            </w:r>
          </w:p>
          <w:p w:rsidR="00D8789D" w:rsidRDefault="005819FF" w:rsidP="00D878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Infezioni</w:t>
            </w:r>
          </w:p>
          <w:p w:rsidR="00D8789D" w:rsidRDefault="005819FF" w:rsidP="00D878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Disturbi psichiatrici</w:t>
            </w:r>
          </w:p>
          <w:p w:rsidR="005819FF" w:rsidRDefault="005819FF" w:rsidP="00D878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Interazione con vaccini vivi attenuati</w:t>
            </w:r>
          </w:p>
          <w:p w:rsidR="005819FF" w:rsidRPr="005943DC" w:rsidRDefault="005819FF" w:rsidP="00D8789D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03" w:hanging="283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Interazione con acido salicilico a dosi elevate</w:t>
            </w:r>
          </w:p>
        </w:tc>
      </w:tr>
      <w:tr w:rsidR="00D8789D" w:rsidRPr="00D07C5C" w:rsidTr="009179BA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789D" w:rsidRPr="005943DC" w:rsidRDefault="00D8789D" w:rsidP="009179B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8789D" w:rsidRDefault="005819FF" w:rsidP="00D8789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Uso </w:t>
            </w:r>
            <w:proofErr w:type="spellStart"/>
            <w:r>
              <w:rPr>
                <w:sz w:val="20"/>
                <w:szCs w:val="20"/>
                <w:lang w:eastAsia="en-GB"/>
              </w:rPr>
              <w:t>off-label</w:t>
            </w:r>
            <w:proofErr w:type="spellEnd"/>
          </w:p>
          <w:p w:rsidR="00D8789D" w:rsidRDefault="005819FF" w:rsidP="00D8789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Interazione con contraccettivi per uso orale</w:t>
            </w:r>
          </w:p>
          <w:p w:rsidR="00D8789D" w:rsidRDefault="00221105" w:rsidP="00D8789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Interazione con anticoagulanti per uso orale</w:t>
            </w:r>
          </w:p>
          <w:p w:rsidR="00D8789D" w:rsidRPr="005943DC" w:rsidRDefault="00221105" w:rsidP="00D8789D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46" w:hanging="32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Interazione con altri medicinali </w:t>
            </w:r>
            <w:proofErr w:type="spellStart"/>
            <w:r>
              <w:rPr>
                <w:sz w:val="20"/>
                <w:szCs w:val="20"/>
                <w:lang w:eastAsia="en-GB"/>
              </w:rPr>
              <w:t>eritropoietici</w:t>
            </w:r>
            <w:proofErr w:type="spellEnd"/>
          </w:p>
        </w:tc>
      </w:tr>
      <w:tr w:rsidR="00D8789D" w:rsidRPr="00D07C5C" w:rsidTr="009179BA">
        <w:trPr>
          <w:jc w:val="center"/>
        </w:trPr>
        <w:tc>
          <w:tcPr>
            <w:tcW w:w="165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8789D" w:rsidRPr="005943DC" w:rsidRDefault="00D8789D" w:rsidP="009179BA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5943DC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3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9D" w:rsidRPr="005943DC" w:rsidRDefault="00D8789D" w:rsidP="00D8789D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Uso </w:t>
            </w:r>
            <w:r w:rsidR="00221105">
              <w:rPr>
                <w:sz w:val="20"/>
                <w:szCs w:val="20"/>
                <w:lang w:eastAsia="en-GB"/>
              </w:rPr>
              <w:t>in pazienti con compromissione epatica</w:t>
            </w:r>
          </w:p>
          <w:p w:rsidR="00D8789D" w:rsidRPr="00221105" w:rsidRDefault="00D8789D" w:rsidP="00221105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346" w:hanging="346"/>
              <w:rPr>
                <w:sz w:val="20"/>
                <w:szCs w:val="20"/>
                <w:lang w:eastAsia="en-GB"/>
              </w:rPr>
            </w:pPr>
            <w:r w:rsidRPr="005943DC">
              <w:rPr>
                <w:sz w:val="20"/>
                <w:szCs w:val="20"/>
                <w:lang w:eastAsia="en-GB"/>
              </w:rPr>
              <w:t xml:space="preserve">Uso in </w:t>
            </w:r>
            <w:r w:rsidR="00221105">
              <w:rPr>
                <w:sz w:val="20"/>
                <w:szCs w:val="20"/>
                <w:lang w:eastAsia="en-GB"/>
              </w:rPr>
              <w:t xml:space="preserve">sotto-popolazioni con polimorfismo genetico noto e </w:t>
            </w:r>
            <w:r w:rsidR="000272E8">
              <w:rPr>
                <w:sz w:val="20"/>
                <w:szCs w:val="20"/>
                <w:lang w:eastAsia="en-GB"/>
              </w:rPr>
              <w:t xml:space="preserve">clinicamente </w:t>
            </w:r>
            <w:r w:rsidR="00221105">
              <w:rPr>
                <w:sz w:val="20"/>
                <w:szCs w:val="20"/>
                <w:lang w:eastAsia="en-GB"/>
              </w:rPr>
              <w:t>rilevante, incluso CYP 3A4, CYP2D6 e MRP1, MRP3, MRP4</w:t>
            </w:r>
          </w:p>
        </w:tc>
      </w:tr>
    </w:tbl>
    <w:p w:rsidR="00D8789D" w:rsidRDefault="00D8789D" w:rsidP="00D8789D">
      <w:pPr>
        <w:pStyle w:val="Paragrafoelenco"/>
        <w:spacing w:after="0" w:line="240" w:lineRule="auto"/>
        <w:ind w:left="0"/>
        <w:jc w:val="both"/>
      </w:pP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rischio.</w:t>
      </w:r>
    </w:p>
    <w:p w:rsidR="00D8789D" w:rsidRDefault="00D8789D" w:rsidP="00D8789D">
      <w:pPr>
        <w:pStyle w:val="Paragrafoelenco"/>
        <w:spacing w:after="0" w:line="240" w:lineRule="auto"/>
        <w:ind w:left="0"/>
        <w:jc w:val="both"/>
      </w:pP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proofErr w:type="spellStart"/>
      <w:r w:rsidR="00221105">
        <w:t>Varcodes</w:t>
      </w:r>
      <w:proofErr w:type="spellEnd"/>
      <w:r w:rsidRPr="00B32D81">
        <w:t xml:space="preserve"> sono state presentate sufficienti informazioni cliniche.</w:t>
      </w: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proofErr w:type="spellStart"/>
      <w:r w:rsidR="00221105">
        <w:t>Varcodes</w:t>
      </w:r>
      <w:proofErr w:type="spellEnd"/>
      <w:r w:rsidRPr="00B32D81">
        <w:t xml:space="preserve"> è considerato favorevole dal punto di vista clinico.</w:t>
      </w:r>
    </w:p>
    <w:p w:rsidR="00D8789D" w:rsidRPr="00B32D81" w:rsidRDefault="00D8789D" w:rsidP="00D8789D">
      <w:pPr>
        <w:pStyle w:val="Paragrafoelenco"/>
        <w:spacing w:after="0" w:line="240" w:lineRule="auto"/>
        <w:ind w:left="0"/>
        <w:jc w:val="both"/>
      </w:pPr>
    </w:p>
    <w:p w:rsidR="00D8789D" w:rsidRDefault="00D8789D" w:rsidP="00D8789D">
      <w:pPr>
        <w:pStyle w:val="Paragrafoelenco"/>
        <w:spacing w:after="0" w:line="240" w:lineRule="auto"/>
        <w:ind w:left="0"/>
        <w:jc w:val="both"/>
      </w:pPr>
    </w:p>
    <w:p w:rsidR="00D8789D" w:rsidRPr="00B32D81" w:rsidRDefault="00D8789D" w:rsidP="00D878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 xml:space="preserve">Il foglio illustrativo è stato sottoposto al test di leggibilità in accordo ai requisiti dell’art. 59(3) e 61(1) della direttiva 2001/83/EU </w:t>
      </w:r>
      <w:proofErr w:type="spellStart"/>
      <w:r w:rsidRPr="00B32D81">
        <w:t>s.m.i.</w:t>
      </w:r>
      <w:proofErr w:type="spellEnd"/>
      <w:r w:rsidRPr="00B32D81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D8789D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spacing w:after="0" w:line="240" w:lineRule="auto"/>
        <w:jc w:val="both"/>
      </w:pPr>
    </w:p>
    <w:p w:rsidR="00D8789D" w:rsidRPr="00B32D81" w:rsidRDefault="00D8789D" w:rsidP="00D8789D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 xml:space="preserve">La qualità di </w:t>
      </w:r>
      <w:proofErr w:type="spellStart"/>
      <w:r w:rsidR="00221105">
        <w:t>Varcodes</w:t>
      </w:r>
      <w:proofErr w:type="spellEnd"/>
      <w:r w:rsidRPr="00B32D81">
        <w:t xml:space="preserve"> è accettabile e non sono state rilevate criticità da un punto di vista non clinico e clinico.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>Il rapporto beneficio/rischio è considerato positivo.</w:t>
      </w:r>
    </w:p>
    <w:p w:rsidR="00D8789D" w:rsidRPr="00B32D81" w:rsidRDefault="00D8789D" w:rsidP="00D8789D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  <w:bookmarkStart w:id="1" w:name="_GoBack"/>
      <w:bookmarkEnd w:id="1"/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Pr="00B32D81" w:rsidRDefault="00D8789D" w:rsidP="00D8789D">
      <w:pPr>
        <w:spacing w:after="0" w:line="240" w:lineRule="auto"/>
      </w:pPr>
    </w:p>
    <w:p w:rsidR="00D8789D" w:rsidRDefault="00D8789D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p w:rsidR="00017E6F" w:rsidRDefault="00017E6F" w:rsidP="00017E6F">
      <w:pPr>
        <w:spacing w:after="0" w:line="240" w:lineRule="auto"/>
        <w:jc w:val="both"/>
      </w:pPr>
    </w:p>
    <w:sectPr w:rsidR="00017E6F" w:rsidSect="00017E6F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D1ED9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72F24"/>
    <w:multiLevelType w:val="hybridMultilevel"/>
    <w:tmpl w:val="707CD30E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ssandro">
    <w15:presenceInfo w15:providerId="None" w15:userId="alessandr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E6F"/>
    <w:rsid w:val="000272E8"/>
    <w:rsid w:val="00037F9B"/>
    <w:rsid w:val="00041109"/>
    <w:rsid w:val="00042B96"/>
    <w:rsid w:val="00062636"/>
    <w:rsid w:val="00066928"/>
    <w:rsid w:val="00077016"/>
    <w:rsid w:val="0008174F"/>
    <w:rsid w:val="000955DE"/>
    <w:rsid w:val="000E23BE"/>
    <w:rsid w:val="000F1057"/>
    <w:rsid w:val="000F4ABD"/>
    <w:rsid w:val="00106267"/>
    <w:rsid w:val="00111E9E"/>
    <w:rsid w:val="0011250C"/>
    <w:rsid w:val="00144F4D"/>
    <w:rsid w:val="00146423"/>
    <w:rsid w:val="001617CE"/>
    <w:rsid w:val="00165ADE"/>
    <w:rsid w:val="00180C71"/>
    <w:rsid w:val="001A623F"/>
    <w:rsid w:val="001D5612"/>
    <w:rsid w:val="0020520B"/>
    <w:rsid w:val="002132D5"/>
    <w:rsid w:val="00221105"/>
    <w:rsid w:val="0023693E"/>
    <w:rsid w:val="00246D26"/>
    <w:rsid w:val="00257BC5"/>
    <w:rsid w:val="00266FBD"/>
    <w:rsid w:val="00283556"/>
    <w:rsid w:val="00296881"/>
    <w:rsid w:val="002A0377"/>
    <w:rsid w:val="002C0350"/>
    <w:rsid w:val="002E1AB2"/>
    <w:rsid w:val="002E2BD3"/>
    <w:rsid w:val="002E6A3E"/>
    <w:rsid w:val="002F223F"/>
    <w:rsid w:val="00301968"/>
    <w:rsid w:val="00330707"/>
    <w:rsid w:val="00335522"/>
    <w:rsid w:val="00336B62"/>
    <w:rsid w:val="003416BD"/>
    <w:rsid w:val="00351E32"/>
    <w:rsid w:val="00375CAA"/>
    <w:rsid w:val="003A4849"/>
    <w:rsid w:val="003C5F22"/>
    <w:rsid w:val="003D1F16"/>
    <w:rsid w:val="003D51BE"/>
    <w:rsid w:val="003F0212"/>
    <w:rsid w:val="003F270A"/>
    <w:rsid w:val="003F4F73"/>
    <w:rsid w:val="0040797E"/>
    <w:rsid w:val="00416F6E"/>
    <w:rsid w:val="00417C92"/>
    <w:rsid w:val="004241AC"/>
    <w:rsid w:val="004473AA"/>
    <w:rsid w:val="00452364"/>
    <w:rsid w:val="00465F70"/>
    <w:rsid w:val="0048357F"/>
    <w:rsid w:val="00490A57"/>
    <w:rsid w:val="004A0AD1"/>
    <w:rsid w:val="004A1685"/>
    <w:rsid w:val="004B20A8"/>
    <w:rsid w:val="004B3D55"/>
    <w:rsid w:val="004D5C9F"/>
    <w:rsid w:val="004D5D34"/>
    <w:rsid w:val="00561B37"/>
    <w:rsid w:val="005819FF"/>
    <w:rsid w:val="00583E39"/>
    <w:rsid w:val="005B5D17"/>
    <w:rsid w:val="005C14E6"/>
    <w:rsid w:val="005F6F6F"/>
    <w:rsid w:val="0063187F"/>
    <w:rsid w:val="006737C1"/>
    <w:rsid w:val="0069051E"/>
    <w:rsid w:val="006B0F81"/>
    <w:rsid w:val="006F4207"/>
    <w:rsid w:val="00702312"/>
    <w:rsid w:val="0071182A"/>
    <w:rsid w:val="00725DCD"/>
    <w:rsid w:val="00744E80"/>
    <w:rsid w:val="00757990"/>
    <w:rsid w:val="007A2C9E"/>
    <w:rsid w:val="007A4667"/>
    <w:rsid w:val="007B271C"/>
    <w:rsid w:val="007B3E7B"/>
    <w:rsid w:val="007B5980"/>
    <w:rsid w:val="007B608D"/>
    <w:rsid w:val="007C1D8E"/>
    <w:rsid w:val="007F7D27"/>
    <w:rsid w:val="008068A5"/>
    <w:rsid w:val="00810578"/>
    <w:rsid w:val="0081559F"/>
    <w:rsid w:val="00823743"/>
    <w:rsid w:val="00823C7F"/>
    <w:rsid w:val="00834904"/>
    <w:rsid w:val="008422F7"/>
    <w:rsid w:val="00863422"/>
    <w:rsid w:val="00874733"/>
    <w:rsid w:val="008748A5"/>
    <w:rsid w:val="008876F4"/>
    <w:rsid w:val="00894CF1"/>
    <w:rsid w:val="008F006E"/>
    <w:rsid w:val="008F6138"/>
    <w:rsid w:val="00905885"/>
    <w:rsid w:val="00910137"/>
    <w:rsid w:val="0093186E"/>
    <w:rsid w:val="00950FE0"/>
    <w:rsid w:val="00970F45"/>
    <w:rsid w:val="009A260F"/>
    <w:rsid w:val="009A3D16"/>
    <w:rsid w:val="009B03DB"/>
    <w:rsid w:val="009F0099"/>
    <w:rsid w:val="00A05212"/>
    <w:rsid w:val="00A1005E"/>
    <w:rsid w:val="00A163E6"/>
    <w:rsid w:val="00A32D65"/>
    <w:rsid w:val="00A40FF3"/>
    <w:rsid w:val="00A976DE"/>
    <w:rsid w:val="00AA58C6"/>
    <w:rsid w:val="00AB09ED"/>
    <w:rsid w:val="00AB4DEE"/>
    <w:rsid w:val="00AF4D00"/>
    <w:rsid w:val="00B2241B"/>
    <w:rsid w:val="00B35507"/>
    <w:rsid w:val="00B97317"/>
    <w:rsid w:val="00B97DA4"/>
    <w:rsid w:val="00BA43B9"/>
    <w:rsid w:val="00BA7D67"/>
    <w:rsid w:val="00BC74C2"/>
    <w:rsid w:val="00BD3508"/>
    <w:rsid w:val="00BD35A9"/>
    <w:rsid w:val="00BE2A16"/>
    <w:rsid w:val="00BE3201"/>
    <w:rsid w:val="00BF1041"/>
    <w:rsid w:val="00BF12EE"/>
    <w:rsid w:val="00C10B2E"/>
    <w:rsid w:val="00C16A90"/>
    <w:rsid w:val="00C32A17"/>
    <w:rsid w:val="00CA37E0"/>
    <w:rsid w:val="00CC677B"/>
    <w:rsid w:val="00CC7AFF"/>
    <w:rsid w:val="00D017B5"/>
    <w:rsid w:val="00D0448B"/>
    <w:rsid w:val="00D20170"/>
    <w:rsid w:val="00D2188A"/>
    <w:rsid w:val="00D23ADB"/>
    <w:rsid w:val="00D578E3"/>
    <w:rsid w:val="00D61114"/>
    <w:rsid w:val="00D8789D"/>
    <w:rsid w:val="00DB10B2"/>
    <w:rsid w:val="00DC3FBC"/>
    <w:rsid w:val="00DD3614"/>
    <w:rsid w:val="00DE56DB"/>
    <w:rsid w:val="00DE6FC2"/>
    <w:rsid w:val="00DF4C50"/>
    <w:rsid w:val="00E43089"/>
    <w:rsid w:val="00E431A5"/>
    <w:rsid w:val="00E70640"/>
    <w:rsid w:val="00E83F8D"/>
    <w:rsid w:val="00E87FD2"/>
    <w:rsid w:val="00EB590B"/>
    <w:rsid w:val="00EC0AF0"/>
    <w:rsid w:val="00EC7C6D"/>
    <w:rsid w:val="00EC7EDF"/>
    <w:rsid w:val="00ED175B"/>
    <w:rsid w:val="00ED197F"/>
    <w:rsid w:val="00ED641F"/>
    <w:rsid w:val="00EF062E"/>
    <w:rsid w:val="00EF7A04"/>
    <w:rsid w:val="00F12477"/>
    <w:rsid w:val="00F25566"/>
    <w:rsid w:val="00F33944"/>
    <w:rsid w:val="00F340BC"/>
    <w:rsid w:val="00F54E76"/>
    <w:rsid w:val="00F66767"/>
    <w:rsid w:val="00F67DDB"/>
    <w:rsid w:val="00F879B8"/>
    <w:rsid w:val="00F93FE1"/>
    <w:rsid w:val="00F94B58"/>
    <w:rsid w:val="00FA2702"/>
    <w:rsid w:val="00FB053D"/>
    <w:rsid w:val="00FB5D75"/>
    <w:rsid w:val="00F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3E6"/>
  </w:style>
  <w:style w:type="paragraph" w:styleId="Titolo1">
    <w:name w:val="heading 1"/>
    <w:basedOn w:val="Normale"/>
    <w:link w:val="Titolo1Carattere"/>
    <w:uiPriority w:val="9"/>
    <w:qFormat/>
    <w:rsid w:val="00417C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3394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7C9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417C92"/>
    <w:rPr>
      <w:rFonts w:ascii="Arial" w:hAnsi="Arial" w:cs="Arial" w:hint="default"/>
    </w:rPr>
  </w:style>
  <w:style w:type="paragraph" w:styleId="Rientrocorpodeltesto3">
    <w:name w:val="Body Text Indent 3"/>
    <w:basedOn w:val="Normale"/>
    <w:link w:val="Rientrocorpodeltesto3Carattere"/>
    <w:rsid w:val="00417C92"/>
    <w:pPr>
      <w:tabs>
        <w:tab w:val="left" w:pos="720"/>
        <w:tab w:val="left" w:pos="1418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tLeast"/>
      <w:ind w:left="1418" w:hanging="720"/>
      <w:jc w:val="both"/>
    </w:pPr>
    <w:rPr>
      <w:rFonts w:ascii="Arial" w:eastAsia="Times New Roman" w:hAnsi="Arial" w:cs="Times New Roman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417C92"/>
    <w:rPr>
      <w:rFonts w:ascii="Arial" w:eastAsia="Times New Roman" w:hAnsi="Arial" w:cs="Times New Roman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B35507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AB09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9A3D1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A3D1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A3D1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3D1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3D16"/>
    <w:rPr>
      <w:b/>
      <w:bCs/>
      <w:sz w:val="20"/>
      <w:szCs w:val="20"/>
    </w:rPr>
  </w:style>
  <w:style w:type="character" w:customStyle="1" w:styleId="CharacterStyle2">
    <w:name w:val="Character Style 2"/>
    <w:rsid w:val="00583E39"/>
    <w:rPr>
      <w:sz w:val="20"/>
      <w:szCs w:val="20"/>
    </w:rPr>
  </w:style>
  <w:style w:type="paragraph" w:styleId="Didascalia">
    <w:name w:val="caption"/>
    <w:basedOn w:val="Normale"/>
    <w:next w:val="Normale"/>
    <w:qFormat/>
    <w:rsid w:val="00C16A90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8</Pages>
  <Words>2524</Words>
  <Characters>14389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Assisia</cp:lastModifiedBy>
  <cp:revision>25</cp:revision>
  <dcterms:created xsi:type="dcterms:W3CDTF">2019-09-27T17:29:00Z</dcterms:created>
  <dcterms:modified xsi:type="dcterms:W3CDTF">2019-10-01T08:46:00Z</dcterms:modified>
</cp:coreProperties>
</file>