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Ind w:w="-14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552"/>
        <w:gridCol w:w="7541"/>
      </w:tblGrid>
      <w:tr w:rsidR="00BD3CF2" w:rsidTr="00421AE5">
        <w:trPr>
          <w:trHeight w:val="340"/>
        </w:trPr>
        <w:tc>
          <w:tcPr>
            <w:tcW w:w="2552" w:type="dxa"/>
            <w:shd w:val="clear" w:color="auto" w:fill="auto"/>
            <w:vAlign w:val="center"/>
          </w:tcPr>
          <w:p w:rsidR="00BD3CF2" w:rsidRPr="00137786" w:rsidRDefault="00BD3CF2" w:rsidP="00421AE5">
            <w:pPr>
              <w:pStyle w:val="ECVPersonalInfoHeading"/>
              <w:tabs>
                <w:tab w:val="left" w:pos="2513"/>
              </w:tabs>
              <w:rPr>
                <w:rFonts w:ascii="Calibri" w:hAnsi="Calibri"/>
                <w:b/>
                <w:sz w:val="20"/>
                <w:szCs w:val="20"/>
                <w:u w:val="single"/>
              </w:rPr>
            </w:pPr>
            <w:r w:rsidRPr="00137786">
              <w:rPr>
                <w:rFonts w:ascii="Calibri" w:hAnsi="Calibri"/>
                <w:b/>
                <w:caps w:val="0"/>
                <w:sz w:val="20"/>
                <w:szCs w:val="20"/>
                <w:u w:val="single"/>
              </w:rPr>
              <w:t>INFORMAZIONI PERSONALI</w:t>
            </w:r>
          </w:p>
        </w:tc>
        <w:tc>
          <w:tcPr>
            <w:tcW w:w="7541" w:type="dxa"/>
            <w:shd w:val="clear" w:color="auto" w:fill="auto"/>
            <w:vAlign w:val="center"/>
          </w:tcPr>
          <w:p w:rsidR="00BD3CF2" w:rsidRPr="009814CF" w:rsidRDefault="00BE2D86">
            <w:pPr>
              <w:pStyle w:val="ECVNameField"/>
              <w:rPr>
                <w:rFonts w:ascii="Calibri" w:hAnsi="Calibri"/>
              </w:rPr>
            </w:pPr>
            <w:r w:rsidRPr="009814CF">
              <w:rPr>
                <w:rFonts w:ascii="Calibri" w:hAnsi="Calibri"/>
              </w:rPr>
              <w:t>Ranalli  Roberta</w:t>
            </w:r>
          </w:p>
        </w:tc>
      </w:tr>
      <w:tr w:rsidR="00BD3CF2" w:rsidTr="00421AE5">
        <w:trPr>
          <w:trHeight w:hRule="exact" w:val="227"/>
        </w:trPr>
        <w:tc>
          <w:tcPr>
            <w:tcW w:w="10093" w:type="dxa"/>
            <w:gridSpan w:val="2"/>
            <w:shd w:val="clear" w:color="auto" w:fill="auto"/>
          </w:tcPr>
          <w:p w:rsidR="00BD3CF2" w:rsidRDefault="00BD3CF2">
            <w:pPr>
              <w:pStyle w:val="ECVComments"/>
            </w:pPr>
          </w:p>
        </w:tc>
      </w:tr>
      <w:tr w:rsidR="00BD3CF2" w:rsidTr="00421AE5">
        <w:trPr>
          <w:trHeight w:val="340"/>
        </w:trPr>
        <w:tc>
          <w:tcPr>
            <w:tcW w:w="2552" w:type="dxa"/>
            <w:vMerge w:val="restart"/>
            <w:shd w:val="clear" w:color="auto" w:fill="auto"/>
          </w:tcPr>
          <w:p w:rsidR="00BD3CF2" w:rsidRDefault="00BD3CF2" w:rsidP="00BE2D86">
            <w:pPr>
              <w:pStyle w:val="ECVLeftHeading"/>
              <w:jc w:val="center"/>
            </w:pPr>
          </w:p>
        </w:tc>
        <w:tc>
          <w:tcPr>
            <w:tcW w:w="7541" w:type="dxa"/>
            <w:shd w:val="clear" w:color="auto" w:fill="auto"/>
          </w:tcPr>
          <w:p w:rsidR="00BD3CF2" w:rsidRPr="00407E14" w:rsidRDefault="005A51C0">
            <w:pPr>
              <w:pStyle w:val="ECVContactDetails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noProof/>
                <w:sz w:val="22"/>
                <w:szCs w:val="22"/>
                <w:lang w:eastAsia="it-IT" w:bidi="ar-SA"/>
              </w:rPr>
              <w:drawing>
                <wp:anchor distT="0" distB="0" distL="0" distR="71755" simplePos="0" relativeHeight="25165670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3825" cy="143510"/>
                  <wp:effectExtent l="19050" t="0" r="9525" b="0"/>
                  <wp:wrapSquare wrapText="bothSides"/>
                  <wp:docPr id="8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43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E2D86" w:rsidRPr="00407E14">
              <w:rPr>
                <w:rFonts w:ascii="Calibri" w:hAnsi="Calibri"/>
                <w:sz w:val="22"/>
                <w:szCs w:val="22"/>
              </w:rPr>
              <w:t>Via Giardino Giusti 18</w:t>
            </w:r>
            <w:r w:rsidR="004F2B7A" w:rsidRPr="00407E14">
              <w:rPr>
                <w:rFonts w:ascii="Calibri" w:hAnsi="Calibri"/>
                <w:sz w:val="22"/>
                <w:szCs w:val="22"/>
              </w:rPr>
              <w:t xml:space="preserve"> </w:t>
            </w:r>
            <w:r w:rsidR="00BE2D86" w:rsidRPr="00407E14">
              <w:rPr>
                <w:rFonts w:ascii="Calibri" w:hAnsi="Calibri"/>
                <w:sz w:val="22"/>
                <w:szCs w:val="22"/>
              </w:rPr>
              <w:t>- 00135 Roma, Italia</w:t>
            </w:r>
          </w:p>
          <w:p w:rsidR="00BE2D86" w:rsidRPr="00643D03" w:rsidRDefault="00BE2D86">
            <w:pPr>
              <w:pStyle w:val="ECVContactDetails0"/>
              <w:rPr>
                <w:rFonts w:ascii="Calibri" w:hAnsi="Calibri"/>
                <w:sz w:val="22"/>
                <w:szCs w:val="22"/>
              </w:rPr>
            </w:pPr>
          </w:p>
        </w:tc>
      </w:tr>
      <w:tr w:rsidR="00BD3CF2" w:rsidTr="00421AE5">
        <w:trPr>
          <w:trHeight w:val="340"/>
        </w:trPr>
        <w:tc>
          <w:tcPr>
            <w:tcW w:w="2552" w:type="dxa"/>
            <w:vMerge/>
            <w:shd w:val="clear" w:color="auto" w:fill="auto"/>
          </w:tcPr>
          <w:p w:rsidR="00BD3CF2" w:rsidRDefault="00BD3CF2"/>
        </w:tc>
        <w:tc>
          <w:tcPr>
            <w:tcW w:w="7541" w:type="dxa"/>
            <w:shd w:val="clear" w:color="auto" w:fill="auto"/>
          </w:tcPr>
          <w:p w:rsidR="00BD3CF2" w:rsidRPr="00643D03" w:rsidRDefault="005A51C0" w:rsidP="004F2B7A">
            <w:pPr>
              <w:pStyle w:val="ECVContactDetails0"/>
              <w:tabs>
                <w:tab w:val="right" w:pos="8218"/>
              </w:tabs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noProof/>
                <w:sz w:val="22"/>
                <w:szCs w:val="22"/>
                <w:lang w:eastAsia="it-IT" w:bidi="ar-SA"/>
              </w:rPr>
              <w:drawing>
                <wp:anchor distT="0" distB="0" distL="0" distR="71755" simplePos="0" relativeHeight="25165875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730" cy="128905"/>
                  <wp:effectExtent l="19050" t="0" r="7620" b="0"/>
                  <wp:wrapSquare wrapText="bothSides"/>
                  <wp:docPr id="7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" cy="1289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D3CF2" w:rsidRPr="00643D03">
              <w:rPr>
                <w:rFonts w:ascii="Calibri" w:hAnsi="Calibri"/>
                <w:sz w:val="22"/>
                <w:szCs w:val="22"/>
              </w:rPr>
              <w:t xml:space="preserve"> </w:t>
            </w:r>
            <w:r w:rsidR="00BE2D86" w:rsidRPr="00643D03">
              <w:rPr>
                <w:rStyle w:val="ECVContactDetails"/>
                <w:rFonts w:ascii="Calibri" w:hAnsi="Calibri"/>
                <w:sz w:val="22"/>
                <w:szCs w:val="22"/>
              </w:rPr>
              <w:t>0630810429</w:t>
            </w:r>
            <w:proofErr w:type="gramStart"/>
            <w:r w:rsidR="004F2B7A">
              <w:rPr>
                <w:rStyle w:val="ECVContactDetails"/>
                <w:rFonts w:ascii="Calibri" w:hAnsi="Calibri"/>
                <w:sz w:val="22"/>
                <w:szCs w:val="22"/>
              </w:rPr>
              <w:t xml:space="preserve">    </w:t>
            </w:r>
            <w:proofErr w:type="gramEnd"/>
            <w:r>
              <w:rPr>
                <w:rFonts w:ascii="Calibri" w:hAnsi="Calibri"/>
                <w:noProof/>
                <w:sz w:val="22"/>
                <w:szCs w:val="22"/>
                <w:lang w:eastAsia="it-IT" w:bidi="ar-SA"/>
              </w:rPr>
              <w:drawing>
                <wp:inline distT="0" distB="0" distL="0" distR="0">
                  <wp:extent cx="129540" cy="129540"/>
                  <wp:effectExtent l="19050" t="0" r="381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29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BD3CF2" w:rsidRPr="00643D03">
              <w:rPr>
                <w:rFonts w:ascii="Calibri" w:hAnsi="Calibri"/>
                <w:sz w:val="22"/>
                <w:szCs w:val="22"/>
              </w:rPr>
              <w:t xml:space="preserve"> </w:t>
            </w:r>
            <w:r w:rsidR="00BE2D86" w:rsidRPr="00643D03">
              <w:rPr>
                <w:rStyle w:val="ECVContactDetails"/>
                <w:rFonts w:ascii="Calibri" w:hAnsi="Calibri"/>
                <w:sz w:val="22"/>
                <w:szCs w:val="22"/>
              </w:rPr>
              <w:t>3932101781</w:t>
            </w:r>
          </w:p>
        </w:tc>
      </w:tr>
      <w:tr w:rsidR="00BD3CF2" w:rsidTr="00421AE5">
        <w:trPr>
          <w:trHeight w:val="308"/>
        </w:trPr>
        <w:tc>
          <w:tcPr>
            <w:tcW w:w="2552" w:type="dxa"/>
            <w:vMerge/>
            <w:shd w:val="clear" w:color="auto" w:fill="auto"/>
          </w:tcPr>
          <w:p w:rsidR="00BD3CF2" w:rsidRDefault="00BD3CF2"/>
        </w:tc>
        <w:tc>
          <w:tcPr>
            <w:tcW w:w="7541" w:type="dxa"/>
            <w:shd w:val="clear" w:color="auto" w:fill="auto"/>
            <w:vAlign w:val="center"/>
          </w:tcPr>
          <w:p w:rsidR="00BE2D86" w:rsidRPr="00643D03" w:rsidRDefault="005A51C0" w:rsidP="00BE2D86">
            <w:pPr>
              <w:pStyle w:val="CVNormal"/>
              <w:ind w:left="0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/>
                <w:noProof/>
                <w:sz w:val="22"/>
                <w:szCs w:val="22"/>
                <w:lang w:eastAsia="it-IT"/>
              </w:rPr>
              <w:drawing>
                <wp:anchor distT="0" distB="0" distL="0" distR="71755" simplePos="0" relativeHeight="25165772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6365" cy="144145"/>
                  <wp:effectExtent l="19050" t="0" r="6985" b="0"/>
                  <wp:wrapSquare wrapText="bothSides"/>
                  <wp:docPr id="6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44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E2D86" w:rsidRPr="00643D03">
              <w:rPr>
                <w:rFonts w:ascii="Calibri" w:hAnsi="Calibri" w:cs="Arial"/>
                <w:sz w:val="22"/>
                <w:szCs w:val="22"/>
              </w:rPr>
              <w:t xml:space="preserve">  </w:t>
            </w:r>
            <w:hyperlink r:id="rId12" w:history="1">
              <w:r w:rsidR="00BE2D86" w:rsidRPr="00643D03">
                <w:rPr>
                  <w:rStyle w:val="Collegamentoipertestuale"/>
                  <w:rFonts w:ascii="Calibri" w:hAnsi="Calibri" w:cs="Arial"/>
                  <w:sz w:val="22"/>
                  <w:szCs w:val="22"/>
                </w:rPr>
                <w:t>r.ranalli@aifa.gov.it</w:t>
              </w:r>
            </w:hyperlink>
          </w:p>
          <w:p w:rsidR="00BD3CF2" w:rsidRPr="00643D03" w:rsidRDefault="00BD3CF2">
            <w:pPr>
              <w:pStyle w:val="ECVContactDetails0"/>
              <w:rPr>
                <w:rFonts w:ascii="Calibri" w:hAnsi="Calibri"/>
                <w:sz w:val="22"/>
                <w:szCs w:val="22"/>
              </w:rPr>
            </w:pPr>
          </w:p>
        </w:tc>
      </w:tr>
      <w:tr w:rsidR="00BD3CF2" w:rsidTr="00421AE5">
        <w:trPr>
          <w:trHeight w:val="397"/>
        </w:trPr>
        <w:tc>
          <w:tcPr>
            <w:tcW w:w="2552" w:type="dxa"/>
            <w:vMerge/>
            <w:shd w:val="clear" w:color="auto" w:fill="auto"/>
          </w:tcPr>
          <w:p w:rsidR="00BD3CF2" w:rsidRDefault="00BD3CF2"/>
        </w:tc>
        <w:tc>
          <w:tcPr>
            <w:tcW w:w="7541" w:type="dxa"/>
            <w:shd w:val="clear" w:color="auto" w:fill="auto"/>
            <w:vAlign w:val="center"/>
          </w:tcPr>
          <w:p w:rsidR="00BD3CF2" w:rsidRPr="00643D03" w:rsidRDefault="00BD3CF2" w:rsidP="00BE2D86">
            <w:pPr>
              <w:pStyle w:val="ECVGenderRow"/>
              <w:rPr>
                <w:rFonts w:ascii="Calibri" w:hAnsi="Calibri"/>
                <w:sz w:val="22"/>
                <w:szCs w:val="22"/>
              </w:rPr>
            </w:pPr>
            <w:r w:rsidRPr="00643D03">
              <w:rPr>
                <w:rStyle w:val="ECVHeadingContactDetails"/>
                <w:rFonts w:ascii="Calibri" w:hAnsi="Calibri"/>
                <w:sz w:val="22"/>
                <w:szCs w:val="22"/>
              </w:rPr>
              <w:t>Sesso</w:t>
            </w:r>
            <w:r w:rsidRPr="00643D03">
              <w:rPr>
                <w:rFonts w:ascii="Calibri" w:hAnsi="Calibri"/>
                <w:sz w:val="22"/>
                <w:szCs w:val="22"/>
              </w:rPr>
              <w:t xml:space="preserve"> </w:t>
            </w:r>
            <w:r w:rsidR="00BE2D86" w:rsidRPr="00643D03">
              <w:rPr>
                <w:rStyle w:val="ECVContactDetails"/>
                <w:rFonts w:ascii="Calibri" w:hAnsi="Calibri"/>
                <w:sz w:val="22"/>
                <w:szCs w:val="22"/>
              </w:rPr>
              <w:t xml:space="preserve"> Femminile</w:t>
            </w:r>
            <w:proofErr w:type="gramStart"/>
            <w:r w:rsidR="00BE2D86" w:rsidRPr="00643D03">
              <w:rPr>
                <w:rStyle w:val="ECVHeadingContactDetails"/>
                <w:rFonts w:ascii="Calibri" w:hAnsi="Calibri"/>
                <w:sz w:val="22"/>
                <w:szCs w:val="22"/>
              </w:rPr>
              <w:t xml:space="preserve">    </w:t>
            </w:r>
            <w:r w:rsidRPr="00643D03">
              <w:rPr>
                <w:rStyle w:val="ECVHeadingContactDetails"/>
                <w:rFonts w:ascii="Calibri" w:hAnsi="Calibri"/>
                <w:sz w:val="22"/>
                <w:szCs w:val="22"/>
              </w:rPr>
              <w:t xml:space="preserve"> </w:t>
            </w:r>
            <w:proofErr w:type="gramEnd"/>
            <w:r w:rsidRPr="00643D03">
              <w:rPr>
                <w:rStyle w:val="ECVHeadingContactDetails"/>
                <w:rFonts w:ascii="Calibri" w:hAnsi="Calibri"/>
                <w:sz w:val="22"/>
                <w:szCs w:val="22"/>
              </w:rPr>
              <w:t>Data di nascita</w:t>
            </w:r>
            <w:r w:rsidRPr="00643D03">
              <w:rPr>
                <w:rFonts w:ascii="Calibri" w:hAnsi="Calibri"/>
                <w:sz w:val="22"/>
                <w:szCs w:val="22"/>
              </w:rPr>
              <w:t xml:space="preserve"> </w:t>
            </w:r>
            <w:r w:rsidR="004F2B7A">
              <w:rPr>
                <w:rFonts w:ascii="Calibri" w:hAnsi="Calibri"/>
                <w:sz w:val="22"/>
                <w:szCs w:val="22"/>
              </w:rPr>
              <w:t xml:space="preserve"> </w:t>
            </w:r>
            <w:r w:rsidR="00BE2D86" w:rsidRPr="00643D03">
              <w:rPr>
                <w:rStyle w:val="ECVContactDetails"/>
                <w:rFonts w:ascii="Calibri" w:hAnsi="Calibri"/>
                <w:sz w:val="22"/>
                <w:szCs w:val="22"/>
              </w:rPr>
              <w:t xml:space="preserve">29/01/1977 </w:t>
            </w:r>
            <w:r w:rsidRPr="00643D03">
              <w:rPr>
                <w:rFonts w:ascii="Calibri" w:hAnsi="Calibri"/>
                <w:sz w:val="22"/>
                <w:szCs w:val="22"/>
              </w:rPr>
              <w:t xml:space="preserve"> </w:t>
            </w:r>
            <w:r w:rsidR="00BE2D86" w:rsidRPr="00643D03">
              <w:rPr>
                <w:rFonts w:ascii="Calibri" w:hAnsi="Calibri"/>
                <w:sz w:val="22"/>
                <w:szCs w:val="22"/>
              </w:rPr>
              <w:t xml:space="preserve">   </w:t>
            </w:r>
            <w:r w:rsidRPr="00643D03">
              <w:rPr>
                <w:rStyle w:val="ECVHeadingContactDetails"/>
                <w:rFonts w:ascii="Calibri" w:hAnsi="Calibri"/>
                <w:sz w:val="22"/>
                <w:szCs w:val="22"/>
              </w:rPr>
              <w:t>Nazionalità</w:t>
            </w:r>
            <w:r w:rsidRPr="00643D03">
              <w:rPr>
                <w:rFonts w:ascii="Calibri" w:hAnsi="Calibri"/>
                <w:sz w:val="22"/>
                <w:szCs w:val="22"/>
              </w:rPr>
              <w:t xml:space="preserve"> </w:t>
            </w:r>
            <w:r w:rsidR="00BE2D86" w:rsidRPr="00643D03">
              <w:rPr>
                <w:rStyle w:val="ECVContactDetails"/>
                <w:rFonts w:ascii="Calibri" w:hAnsi="Calibri"/>
                <w:sz w:val="22"/>
                <w:szCs w:val="22"/>
              </w:rPr>
              <w:t xml:space="preserve"> Italiana</w:t>
            </w:r>
          </w:p>
        </w:tc>
      </w:tr>
    </w:tbl>
    <w:p w:rsidR="00BD3CF2" w:rsidRDefault="00BD3CF2">
      <w:pPr>
        <w:pStyle w:val="ECVText"/>
      </w:pPr>
    </w:p>
    <w:p w:rsidR="00BD3CF2" w:rsidRDefault="00BD3CF2">
      <w:pPr>
        <w:pStyle w:val="ECVText"/>
      </w:pPr>
    </w:p>
    <w:tbl>
      <w:tblPr>
        <w:tblW w:w="100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552"/>
        <w:gridCol w:w="7540"/>
      </w:tblGrid>
      <w:tr w:rsidR="00BD3CF2" w:rsidTr="00F723B9">
        <w:trPr>
          <w:trHeight w:val="170"/>
        </w:trPr>
        <w:tc>
          <w:tcPr>
            <w:tcW w:w="2552" w:type="dxa"/>
            <w:shd w:val="clear" w:color="auto" w:fill="auto"/>
          </w:tcPr>
          <w:p w:rsidR="00BD3CF2" w:rsidRPr="00137786" w:rsidRDefault="00BD3CF2">
            <w:pPr>
              <w:pStyle w:val="ECVLeftHeading"/>
              <w:rPr>
                <w:rFonts w:ascii="Calibri" w:hAnsi="Calibri"/>
                <w:b/>
                <w:sz w:val="20"/>
                <w:szCs w:val="20"/>
                <w:u w:val="single"/>
              </w:rPr>
            </w:pPr>
            <w:r w:rsidRPr="00137786">
              <w:rPr>
                <w:rFonts w:ascii="Calibri" w:hAnsi="Calibri"/>
                <w:b/>
                <w:caps w:val="0"/>
                <w:sz w:val="20"/>
                <w:szCs w:val="20"/>
                <w:u w:val="single"/>
              </w:rPr>
              <w:t>ESPERIENZA PROFESSIONALE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BD3CF2" w:rsidRDefault="005A51C0">
            <w:pPr>
              <w:pStyle w:val="ECVBlueBox"/>
            </w:pPr>
            <w:r>
              <w:rPr>
                <w:noProof/>
                <w:lang w:eastAsia="it-IT" w:bidi="ar-SA"/>
              </w:rPr>
              <w:drawing>
                <wp:inline distT="0" distB="0" distL="0" distR="0">
                  <wp:extent cx="4787900" cy="86360"/>
                  <wp:effectExtent l="19050" t="0" r="0" b="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0" cy="86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BD3CF2">
              <w:t xml:space="preserve"> </w:t>
            </w:r>
          </w:p>
        </w:tc>
      </w:tr>
      <w:tr w:rsidR="0070191E" w:rsidTr="00F723B9">
        <w:trPr>
          <w:trHeight w:val="170"/>
        </w:trPr>
        <w:tc>
          <w:tcPr>
            <w:tcW w:w="2552" w:type="dxa"/>
            <w:shd w:val="clear" w:color="auto" w:fill="auto"/>
          </w:tcPr>
          <w:p w:rsidR="0070191E" w:rsidRPr="00137786" w:rsidRDefault="0070191E">
            <w:pPr>
              <w:pStyle w:val="ECVLeftHeading"/>
              <w:rPr>
                <w:rFonts w:ascii="Calibri" w:hAnsi="Calibri"/>
                <w:b/>
                <w:caps w:val="0"/>
                <w:sz w:val="20"/>
                <w:szCs w:val="20"/>
                <w:u w:val="single"/>
              </w:rPr>
            </w:pPr>
          </w:p>
        </w:tc>
        <w:tc>
          <w:tcPr>
            <w:tcW w:w="7540" w:type="dxa"/>
            <w:shd w:val="clear" w:color="auto" w:fill="auto"/>
            <w:vAlign w:val="bottom"/>
          </w:tcPr>
          <w:p w:rsidR="0070191E" w:rsidRDefault="0070191E">
            <w:pPr>
              <w:pStyle w:val="ECVBlueBox"/>
              <w:rPr>
                <w:noProof/>
                <w:lang w:eastAsia="it-IT" w:bidi="ar-SA"/>
              </w:rPr>
            </w:pPr>
          </w:p>
        </w:tc>
      </w:tr>
    </w:tbl>
    <w:tbl>
      <w:tblPr>
        <w:tblpPr w:topFromText="6" w:bottomFromText="170" w:vertAnchor="text" w:tblpY="6"/>
        <w:tblW w:w="10348" w:type="dxa"/>
        <w:tblLayout w:type="fixed"/>
        <w:tblCellMar>
          <w:left w:w="0" w:type="dxa"/>
          <w:right w:w="0" w:type="dxa"/>
        </w:tblCellMar>
        <w:tblLook w:val="0000"/>
      </w:tblPr>
      <w:tblGrid>
        <w:gridCol w:w="2552"/>
        <w:gridCol w:w="7796"/>
      </w:tblGrid>
      <w:tr w:rsidR="00F723B9" w:rsidRPr="00A226FF" w:rsidTr="0070191E">
        <w:tc>
          <w:tcPr>
            <w:tcW w:w="2552" w:type="dxa"/>
            <w:shd w:val="clear" w:color="auto" w:fill="auto"/>
          </w:tcPr>
          <w:p w:rsidR="005A51C0" w:rsidRDefault="005A51C0" w:rsidP="00E3778C">
            <w:pPr>
              <w:pStyle w:val="CVNormal"/>
              <w:ind w:left="0"/>
              <w:rPr>
                <w:rFonts w:ascii="Calibri" w:eastAsia="SimSun" w:hAnsi="Calibri" w:cs="Mangal"/>
                <w:color w:val="0E4194"/>
                <w:spacing w:val="-6"/>
                <w:kern w:val="1"/>
                <w:sz w:val="22"/>
                <w:szCs w:val="22"/>
                <w:lang w:eastAsia="hi-IN" w:bidi="hi-IN"/>
              </w:rPr>
            </w:pPr>
          </w:p>
          <w:p w:rsidR="00E3778C" w:rsidRPr="00E3778C" w:rsidRDefault="00E3778C" w:rsidP="00E3778C">
            <w:pPr>
              <w:pStyle w:val="CVNormal"/>
              <w:ind w:left="0"/>
              <w:rPr>
                <w:rFonts w:ascii="Calibri" w:eastAsia="SimSun" w:hAnsi="Calibri" w:cs="Mangal"/>
                <w:color w:val="0E4194"/>
                <w:spacing w:val="-6"/>
                <w:kern w:val="1"/>
                <w:sz w:val="22"/>
                <w:szCs w:val="22"/>
                <w:lang w:eastAsia="hi-IN" w:bidi="hi-IN"/>
              </w:rPr>
            </w:pPr>
            <w:r w:rsidRPr="00E3778C">
              <w:rPr>
                <w:rFonts w:ascii="Calibri" w:eastAsia="SimSun" w:hAnsi="Calibri" w:cs="Mangal"/>
                <w:color w:val="0E4194"/>
                <w:spacing w:val="-6"/>
                <w:kern w:val="1"/>
                <w:sz w:val="22"/>
                <w:szCs w:val="22"/>
                <w:lang w:eastAsia="hi-IN" w:bidi="hi-IN"/>
              </w:rPr>
              <w:t xml:space="preserve">Marzo 2019 </w:t>
            </w:r>
            <w:proofErr w:type="gramStart"/>
            <w:r w:rsidRPr="00E3778C">
              <w:rPr>
                <w:rFonts w:ascii="Calibri" w:eastAsia="SimSun" w:hAnsi="Calibri" w:cs="Mangal"/>
                <w:color w:val="0E4194"/>
                <w:spacing w:val="-6"/>
                <w:kern w:val="1"/>
                <w:sz w:val="22"/>
                <w:szCs w:val="22"/>
                <w:lang w:eastAsia="hi-IN" w:bidi="hi-IN"/>
              </w:rPr>
              <w:t>ad</w:t>
            </w:r>
            <w:proofErr w:type="gramEnd"/>
            <w:r w:rsidRPr="00E3778C">
              <w:rPr>
                <w:rFonts w:ascii="Calibri" w:eastAsia="SimSun" w:hAnsi="Calibri" w:cs="Mangal"/>
                <w:color w:val="0E4194"/>
                <w:spacing w:val="-6"/>
                <w:kern w:val="1"/>
                <w:sz w:val="22"/>
                <w:szCs w:val="22"/>
                <w:lang w:eastAsia="hi-IN" w:bidi="hi-IN"/>
              </w:rPr>
              <w:t xml:space="preserve">  Oggi</w:t>
            </w:r>
          </w:p>
          <w:p w:rsidR="00E3778C" w:rsidRDefault="00E3778C" w:rsidP="00D51A39">
            <w:pPr>
              <w:pStyle w:val="CVNormal"/>
              <w:ind w:left="0"/>
              <w:rPr>
                <w:rFonts w:ascii="Calibri" w:eastAsia="Calibri" w:hAnsi="Calibri"/>
                <w:color w:val="000000"/>
                <w:sz w:val="22"/>
                <w:szCs w:val="22"/>
                <w:lang w:eastAsia="it-IT"/>
              </w:rPr>
            </w:pPr>
          </w:p>
          <w:p w:rsidR="00E3778C" w:rsidRDefault="00E3778C" w:rsidP="00D51A39">
            <w:pPr>
              <w:pStyle w:val="CVNormal"/>
              <w:ind w:left="0"/>
              <w:rPr>
                <w:rFonts w:ascii="Calibri" w:eastAsia="Calibri" w:hAnsi="Calibri"/>
                <w:color w:val="000000"/>
                <w:sz w:val="22"/>
                <w:szCs w:val="22"/>
                <w:lang w:eastAsia="it-IT"/>
              </w:rPr>
            </w:pPr>
          </w:p>
          <w:p w:rsidR="00E3778C" w:rsidRDefault="00E3778C" w:rsidP="00D51A39">
            <w:pPr>
              <w:pStyle w:val="CVNormal"/>
              <w:ind w:left="0"/>
              <w:rPr>
                <w:rFonts w:ascii="Calibri" w:eastAsia="Calibri" w:hAnsi="Calibri"/>
                <w:color w:val="000000"/>
                <w:sz w:val="22"/>
                <w:szCs w:val="22"/>
                <w:lang w:eastAsia="it-IT"/>
              </w:rPr>
            </w:pPr>
          </w:p>
          <w:p w:rsidR="00E3778C" w:rsidRDefault="00E3778C" w:rsidP="00D51A39">
            <w:pPr>
              <w:pStyle w:val="CVNormal"/>
              <w:ind w:left="0"/>
              <w:rPr>
                <w:rFonts w:ascii="Calibri" w:eastAsia="Calibri" w:hAnsi="Calibri"/>
                <w:color w:val="000000"/>
                <w:sz w:val="22"/>
                <w:szCs w:val="22"/>
                <w:lang w:eastAsia="it-IT"/>
              </w:rPr>
            </w:pPr>
          </w:p>
          <w:p w:rsidR="00E3778C" w:rsidRDefault="00E3778C" w:rsidP="00D51A39">
            <w:pPr>
              <w:pStyle w:val="CVNormal"/>
              <w:ind w:left="0"/>
              <w:rPr>
                <w:rFonts w:ascii="Calibri" w:eastAsia="Calibri" w:hAnsi="Calibri"/>
                <w:color w:val="000000"/>
                <w:sz w:val="22"/>
                <w:szCs w:val="22"/>
                <w:lang w:eastAsia="it-IT"/>
              </w:rPr>
            </w:pPr>
          </w:p>
          <w:p w:rsidR="00E3778C" w:rsidRDefault="00E3778C" w:rsidP="00D51A39">
            <w:pPr>
              <w:pStyle w:val="CVNormal"/>
              <w:ind w:left="0"/>
              <w:rPr>
                <w:rFonts w:ascii="Calibri" w:eastAsia="Calibri" w:hAnsi="Calibri"/>
                <w:color w:val="000000"/>
                <w:sz w:val="22"/>
                <w:szCs w:val="22"/>
                <w:lang w:eastAsia="it-IT"/>
              </w:rPr>
            </w:pPr>
          </w:p>
          <w:p w:rsidR="00E3778C" w:rsidRDefault="00E3778C" w:rsidP="00D51A39">
            <w:pPr>
              <w:pStyle w:val="CVNormal"/>
              <w:ind w:left="0"/>
              <w:rPr>
                <w:rFonts w:ascii="Calibri" w:eastAsia="Calibri" w:hAnsi="Calibri"/>
                <w:color w:val="000000"/>
                <w:sz w:val="22"/>
                <w:szCs w:val="22"/>
                <w:lang w:eastAsia="it-IT"/>
              </w:rPr>
            </w:pPr>
          </w:p>
          <w:p w:rsidR="00E3778C" w:rsidRDefault="00E3778C" w:rsidP="00D51A39">
            <w:pPr>
              <w:pStyle w:val="CVNormal"/>
              <w:ind w:left="0"/>
              <w:rPr>
                <w:rFonts w:ascii="Calibri" w:eastAsia="Calibri" w:hAnsi="Calibri"/>
                <w:color w:val="000000"/>
                <w:sz w:val="22"/>
                <w:szCs w:val="22"/>
                <w:lang w:eastAsia="it-IT"/>
              </w:rPr>
            </w:pPr>
          </w:p>
          <w:p w:rsidR="00E3778C" w:rsidRDefault="00E3778C" w:rsidP="00D51A39">
            <w:pPr>
              <w:pStyle w:val="CVNormal"/>
              <w:ind w:left="0"/>
              <w:rPr>
                <w:rFonts w:ascii="Calibri" w:eastAsia="Calibri" w:hAnsi="Calibri"/>
                <w:color w:val="000000"/>
                <w:sz w:val="22"/>
                <w:szCs w:val="22"/>
                <w:lang w:eastAsia="it-IT"/>
              </w:rPr>
            </w:pPr>
          </w:p>
          <w:p w:rsidR="00E3778C" w:rsidRDefault="00E3778C" w:rsidP="00D51A39">
            <w:pPr>
              <w:pStyle w:val="CVNormal"/>
              <w:ind w:left="0"/>
              <w:rPr>
                <w:rFonts w:ascii="Calibri" w:eastAsia="Calibri" w:hAnsi="Calibri"/>
                <w:color w:val="000000"/>
                <w:sz w:val="22"/>
                <w:szCs w:val="22"/>
                <w:lang w:eastAsia="it-IT"/>
              </w:rPr>
            </w:pPr>
          </w:p>
          <w:p w:rsidR="00E3778C" w:rsidRDefault="00E3778C" w:rsidP="00D51A39">
            <w:pPr>
              <w:pStyle w:val="CVNormal"/>
              <w:ind w:left="0"/>
              <w:rPr>
                <w:rFonts w:ascii="Calibri" w:eastAsia="Calibri" w:hAnsi="Calibri"/>
                <w:color w:val="000000"/>
                <w:sz w:val="22"/>
                <w:szCs w:val="22"/>
                <w:lang w:eastAsia="it-IT"/>
              </w:rPr>
            </w:pPr>
          </w:p>
          <w:p w:rsidR="00E3778C" w:rsidRDefault="00E3778C" w:rsidP="00D51A39">
            <w:pPr>
              <w:pStyle w:val="CVNormal"/>
              <w:ind w:left="0"/>
              <w:rPr>
                <w:rFonts w:ascii="Calibri" w:eastAsia="Calibri" w:hAnsi="Calibri"/>
                <w:color w:val="000000"/>
                <w:sz w:val="22"/>
                <w:szCs w:val="22"/>
                <w:lang w:eastAsia="it-IT"/>
              </w:rPr>
            </w:pPr>
          </w:p>
          <w:p w:rsidR="00E3778C" w:rsidRDefault="00E3778C" w:rsidP="00D51A39">
            <w:pPr>
              <w:pStyle w:val="CVNormal"/>
              <w:ind w:left="0"/>
              <w:rPr>
                <w:rFonts w:ascii="Calibri" w:eastAsia="Calibri" w:hAnsi="Calibri"/>
                <w:color w:val="000000"/>
                <w:sz w:val="22"/>
                <w:szCs w:val="22"/>
                <w:lang w:eastAsia="it-IT"/>
              </w:rPr>
            </w:pPr>
          </w:p>
          <w:p w:rsidR="00C36AB6" w:rsidRDefault="00C36AB6" w:rsidP="00D51A39">
            <w:pPr>
              <w:pStyle w:val="CVNormal"/>
              <w:ind w:left="0"/>
              <w:rPr>
                <w:rFonts w:ascii="Calibri" w:eastAsia="SimSun" w:hAnsi="Calibri" w:cs="Mangal"/>
                <w:color w:val="0E4194"/>
                <w:spacing w:val="-6"/>
                <w:kern w:val="1"/>
                <w:sz w:val="22"/>
                <w:szCs w:val="22"/>
                <w:lang w:eastAsia="hi-IN" w:bidi="hi-IN"/>
              </w:rPr>
            </w:pPr>
          </w:p>
          <w:p w:rsidR="00C36AB6" w:rsidRDefault="00C36AB6" w:rsidP="00D51A39">
            <w:pPr>
              <w:pStyle w:val="CVNormal"/>
              <w:ind w:left="0"/>
              <w:rPr>
                <w:rFonts w:ascii="Calibri" w:eastAsia="SimSun" w:hAnsi="Calibri" w:cs="Mangal"/>
                <w:color w:val="0E4194"/>
                <w:spacing w:val="-6"/>
                <w:kern w:val="1"/>
                <w:sz w:val="22"/>
                <w:szCs w:val="22"/>
                <w:lang w:eastAsia="hi-IN" w:bidi="hi-IN"/>
              </w:rPr>
            </w:pPr>
          </w:p>
          <w:p w:rsidR="00C36AB6" w:rsidRDefault="00C36AB6" w:rsidP="00D51A39">
            <w:pPr>
              <w:pStyle w:val="CVNormal"/>
              <w:ind w:left="0"/>
              <w:rPr>
                <w:rFonts w:ascii="Calibri" w:eastAsia="SimSun" w:hAnsi="Calibri" w:cs="Mangal"/>
                <w:color w:val="0E4194"/>
                <w:spacing w:val="-6"/>
                <w:kern w:val="1"/>
                <w:sz w:val="22"/>
                <w:szCs w:val="22"/>
                <w:lang w:eastAsia="hi-IN" w:bidi="hi-IN"/>
              </w:rPr>
            </w:pPr>
          </w:p>
          <w:p w:rsidR="00C36AB6" w:rsidRDefault="00C36AB6" w:rsidP="00D51A39">
            <w:pPr>
              <w:pStyle w:val="CVNormal"/>
              <w:ind w:left="0"/>
              <w:rPr>
                <w:rFonts w:ascii="Calibri" w:eastAsia="SimSun" w:hAnsi="Calibri" w:cs="Mangal"/>
                <w:color w:val="0E4194"/>
                <w:spacing w:val="-6"/>
                <w:kern w:val="1"/>
                <w:sz w:val="22"/>
                <w:szCs w:val="22"/>
                <w:lang w:eastAsia="hi-IN" w:bidi="hi-IN"/>
              </w:rPr>
            </w:pPr>
          </w:p>
          <w:p w:rsidR="004615AB" w:rsidRDefault="004615AB" w:rsidP="00D51A39">
            <w:pPr>
              <w:pStyle w:val="CVNormal"/>
              <w:ind w:left="0"/>
              <w:rPr>
                <w:rFonts w:ascii="Calibri" w:eastAsia="SimSun" w:hAnsi="Calibri" w:cs="Mangal"/>
                <w:color w:val="0E4194"/>
                <w:spacing w:val="-6"/>
                <w:kern w:val="1"/>
                <w:sz w:val="22"/>
                <w:szCs w:val="22"/>
                <w:lang w:eastAsia="hi-IN" w:bidi="hi-IN"/>
              </w:rPr>
            </w:pPr>
          </w:p>
          <w:p w:rsidR="004615AB" w:rsidRDefault="004615AB" w:rsidP="00D51A39">
            <w:pPr>
              <w:pStyle w:val="CVNormal"/>
              <w:ind w:left="0"/>
              <w:rPr>
                <w:rFonts w:ascii="Calibri" w:eastAsia="SimSun" w:hAnsi="Calibri" w:cs="Mangal"/>
                <w:color w:val="0E4194"/>
                <w:spacing w:val="-6"/>
                <w:kern w:val="1"/>
                <w:sz w:val="22"/>
                <w:szCs w:val="22"/>
                <w:lang w:eastAsia="hi-IN" w:bidi="hi-IN"/>
              </w:rPr>
            </w:pPr>
          </w:p>
          <w:p w:rsidR="004615AB" w:rsidRDefault="004615AB" w:rsidP="00D51A39">
            <w:pPr>
              <w:pStyle w:val="CVNormal"/>
              <w:ind w:left="0"/>
              <w:rPr>
                <w:rFonts w:ascii="Calibri" w:eastAsia="SimSun" w:hAnsi="Calibri" w:cs="Mangal"/>
                <w:color w:val="0E4194"/>
                <w:spacing w:val="-6"/>
                <w:kern w:val="1"/>
                <w:sz w:val="22"/>
                <w:szCs w:val="22"/>
                <w:lang w:eastAsia="hi-IN" w:bidi="hi-IN"/>
              </w:rPr>
            </w:pPr>
          </w:p>
          <w:p w:rsidR="004615AB" w:rsidRDefault="004615AB" w:rsidP="00D51A39">
            <w:pPr>
              <w:pStyle w:val="CVNormal"/>
              <w:ind w:left="0"/>
              <w:rPr>
                <w:rFonts w:ascii="Calibri" w:eastAsia="SimSun" w:hAnsi="Calibri" w:cs="Mangal"/>
                <w:color w:val="0E4194"/>
                <w:spacing w:val="-6"/>
                <w:kern w:val="1"/>
                <w:sz w:val="22"/>
                <w:szCs w:val="22"/>
                <w:lang w:eastAsia="hi-IN" w:bidi="hi-IN"/>
              </w:rPr>
            </w:pPr>
          </w:p>
          <w:p w:rsidR="00AE3098" w:rsidRDefault="00AE3098" w:rsidP="00D51A39">
            <w:pPr>
              <w:pStyle w:val="CVNormal"/>
              <w:ind w:left="0"/>
              <w:rPr>
                <w:rFonts w:ascii="Calibri" w:eastAsia="SimSun" w:hAnsi="Calibri" w:cs="Mangal"/>
                <w:color w:val="0E4194"/>
                <w:spacing w:val="-6"/>
                <w:kern w:val="1"/>
                <w:sz w:val="22"/>
                <w:szCs w:val="22"/>
                <w:lang w:eastAsia="hi-IN" w:bidi="hi-IN"/>
              </w:rPr>
            </w:pPr>
          </w:p>
          <w:p w:rsidR="00AE3098" w:rsidRDefault="00AE3098" w:rsidP="00D51A39">
            <w:pPr>
              <w:pStyle w:val="CVNormal"/>
              <w:ind w:left="0"/>
              <w:rPr>
                <w:rFonts w:ascii="Calibri" w:eastAsia="SimSun" w:hAnsi="Calibri" w:cs="Mangal"/>
                <w:color w:val="0E4194"/>
                <w:spacing w:val="-6"/>
                <w:kern w:val="1"/>
                <w:sz w:val="22"/>
                <w:szCs w:val="22"/>
                <w:lang w:eastAsia="hi-IN" w:bidi="hi-IN"/>
              </w:rPr>
            </w:pPr>
          </w:p>
          <w:p w:rsidR="0070191E" w:rsidRDefault="0070191E" w:rsidP="00D51A39">
            <w:pPr>
              <w:pStyle w:val="CVNormal"/>
              <w:ind w:left="0"/>
              <w:rPr>
                <w:rFonts w:ascii="Calibri" w:eastAsia="SimSun" w:hAnsi="Calibri" w:cs="Mangal"/>
                <w:color w:val="0E4194"/>
                <w:spacing w:val="-6"/>
                <w:kern w:val="1"/>
                <w:sz w:val="22"/>
                <w:szCs w:val="22"/>
                <w:lang w:eastAsia="hi-IN" w:bidi="hi-IN"/>
              </w:rPr>
            </w:pPr>
          </w:p>
          <w:p w:rsidR="0070191E" w:rsidRDefault="0070191E" w:rsidP="00D51A39">
            <w:pPr>
              <w:pStyle w:val="CVNormal"/>
              <w:ind w:left="0"/>
              <w:rPr>
                <w:rFonts w:ascii="Calibri" w:eastAsia="SimSun" w:hAnsi="Calibri" w:cs="Mangal"/>
                <w:color w:val="0E4194"/>
                <w:spacing w:val="-6"/>
                <w:kern w:val="1"/>
                <w:sz w:val="22"/>
                <w:szCs w:val="22"/>
                <w:lang w:eastAsia="hi-IN" w:bidi="hi-IN"/>
              </w:rPr>
            </w:pPr>
          </w:p>
          <w:p w:rsidR="0070191E" w:rsidRDefault="0070191E" w:rsidP="00D51A39">
            <w:pPr>
              <w:pStyle w:val="CVNormal"/>
              <w:ind w:left="0"/>
              <w:rPr>
                <w:rFonts w:ascii="Calibri" w:eastAsia="SimSun" w:hAnsi="Calibri" w:cs="Mangal"/>
                <w:color w:val="0E4194"/>
                <w:spacing w:val="-6"/>
                <w:kern w:val="1"/>
                <w:sz w:val="22"/>
                <w:szCs w:val="22"/>
                <w:lang w:eastAsia="hi-IN" w:bidi="hi-IN"/>
              </w:rPr>
            </w:pPr>
          </w:p>
          <w:p w:rsidR="00AE3098" w:rsidRDefault="00AE3098" w:rsidP="00D51A39">
            <w:pPr>
              <w:pStyle w:val="CVNormal"/>
              <w:ind w:left="0"/>
              <w:rPr>
                <w:rFonts w:ascii="Calibri" w:eastAsia="SimSun" w:hAnsi="Calibri" w:cs="Mangal"/>
                <w:color w:val="0E4194"/>
                <w:spacing w:val="-6"/>
                <w:kern w:val="1"/>
                <w:sz w:val="22"/>
                <w:szCs w:val="22"/>
                <w:lang w:eastAsia="hi-IN" w:bidi="hi-IN"/>
              </w:rPr>
            </w:pPr>
          </w:p>
          <w:p w:rsidR="00F723B9" w:rsidRPr="00E3778C" w:rsidRDefault="00F723B9" w:rsidP="00D51A39">
            <w:pPr>
              <w:pStyle w:val="CVNormal"/>
              <w:ind w:left="0"/>
              <w:rPr>
                <w:rFonts w:ascii="Calibri" w:eastAsia="SimSun" w:hAnsi="Calibri" w:cs="Mangal"/>
                <w:color w:val="0E4194"/>
                <w:spacing w:val="-6"/>
                <w:kern w:val="1"/>
                <w:sz w:val="22"/>
                <w:szCs w:val="22"/>
                <w:lang w:eastAsia="hi-IN" w:bidi="hi-IN"/>
              </w:rPr>
            </w:pPr>
            <w:r w:rsidRPr="00E3778C">
              <w:rPr>
                <w:rFonts w:ascii="Calibri" w:eastAsia="SimSun" w:hAnsi="Calibri" w:cs="Mangal"/>
                <w:color w:val="0E4194"/>
                <w:spacing w:val="-6"/>
                <w:kern w:val="1"/>
                <w:sz w:val="22"/>
                <w:szCs w:val="22"/>
                <w:lang w:eastAsia="hi-IN" w:bidi="hi-IN"/>
              </w:rPr>
              <w:t xml:space="preserve">Aprile 2017 ad  </w:t>
            </w:r>
            <w:r w:rsidR="00E3778C" w:rsidRPr="00E3778C">
              <w:rPr>
                <w:rFonts w:ascii="Calibri" w:eastAsia="SimSun" w:hAnsi="Calibri" w:cs="Mangal"/>
                <w:color w:val="0E4194"/>
                <w:spacing w:val="-6"/>
                <w:kern w:val="1"/>
                <w:sz w:val="22"/>
                <w:szCs w:val="22"/>
                <w:lang w:eastAsia="hi-IN" w:bidi="hi-IN"/>
              </w:rPr>
              <w:t>Marzo 2019</w:t>
            </w:r>
          </w:p>
          <w:p w:rsidR="00F723B9" w:rsidRPr="00863397" w:rsidRDefault="00F723B9" w:rsidP="00C36AB6">
            <w:pPr>
              <w:pStyle w:val="ECVDate"/>
              <w:jc w:val="center"/>
              <w:rPr>
                <w:rFonts w:ascii="Calibri" w:eastAsia="Calibri" w:hAnsi="Calibri" w:cs="Times New Roman"/>
                <w:color w:val="000000"/>
                <w:spacing w:val="0"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7796" w:type="dxa"/>
            <w:shd w:val="clear" w:color="auto" w:fill="auto"/>
          </w:tcPr>
          <w:p w:rsidR="005A51C0" w:rsidRDefault="005A51C0" w:rsidP="00E3778C">
            <w:pPr>
              <w:pStyle w:val="normal"/>
              <w:ind w:right="113"/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E3778C" w:rsidRDefault="00E3778C" w:rsidP="00E3778C">
            <w:pPr>
              <w:pStyle w:val="normal"/>
              <w:ind w:right="113"/>
              <w:jc w:val="both"/>
              <w:rPr>
                <w:rFonts w:ascii="Calibri" w:hAnsi="Calibri"/>
                <w:sz w:val="22"/>
                <w:szCs w:val="22"/>
              </w:rPr>
            </w:pPr>
            <w:r w:rsidRPr="00D83CC5">
              <w:rPr>
                <w:rFonts w:ascii="Calibri" w:hAnsi="Calibri"/>
                <w:sz w:val="22"/>
                <w:szCs w:val="22"/>
              </w:rPr>
              <w:t>Contratto a tempo indeterminato da Dirigente Farmacista delle Professionalità Sanitarie, con incarico di alta specializzazione, di consulenza,</w:t>
            </w:r>
            <w:proofErr w:type="gramStart"/>
            <w:r w:rsidRPr="00D83CC5">
              <w:rPr>
                <w:rFonts w:ascii="Calibri" w:hAnsi="Calibri"/>
                <w:sz w:val="22"/>
                <w:szCs w:val="22"/>
              </w:rPr>
              <w:t xml:space="preserve">  </w:t>
            </w:r>
            <w:proofErr w:type="gramEnd"/>
            <w:r w:rsidRPr="00D83CC5">
              <w:rPr>
                <w:rFonts w:ascii="Calibri" w:hAnsi="Calibri"/>
                <w:sz w:val="22"/>
                <w:szCs w:val="22"/>
              </w:rPr>
              <w:t>studio e ricerca, ispettivi di verifica e controllo, fascia BS, nell’ambito dell’</w:t>
            </w:r>
            <w:r>
              <w:rPr>
                <w:rFonts w:ascii="Calibri" w:hAnsi="Calibri"/>
                <w:sz w:val="22"/>
                <w:szCs w:val="22"/>
              </w:rPr>
              <w:t>Area Vigilanza Post-Marketing</w:t>
            </w:r>
            <w:r w:rsidRPr="00D83CC5">
              <w:rPr>
                <w:rFonts w:ascii="Calibri" w:hAnsi="Calibri"/>
                <w:sz w:val="22"/>
                <w:szCs w:val="22"/>
              </w:rPr>
              <w:t>;</w:t>
            </w:r>
          </w:p>
          <w:p w:rsidR="00E3778C" w:rsidRPr="00337C6F" w:rsidRDefault="00E3778C" w:rsidP="00337C6F">
            <w:pPr>
              <w:pStyle w:val="normal"/>
              <w:ind w:right="113"/>
              <w:jc w:val="both"/>
              <w:rPr>
                <w:rStyle w:val="ECVHeadingBusinessSector"/>
                <w:rFonts w:ascii="Calibri" w:hAnsi="Calibri"/>
                <w:color w:val="000000"/>
                <w:spacing w:val="0"/>
                <w:sz w:val="22"/>
                <w:szCs w:val="22"/>
              </w:rPr>
            </w:pPr>
            <w:r w:rsidRPr="00D83CC5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:rsidR="00E3778C" w:rsidRPr="00863397" w:rsidRDefault="00E3778C" w:rsidP="00E3778C">
            <w:pPr>
              <w:pStyle w:val="ECVBusinessSectorRow"/>
              <w:rPr>
                <w:rStyle w:val="ECVHeadingBusinessSector"/>
                <w:rFonts w:ascii="Calibri" w:hAnsi="Calibri"/>
                <w:sz w:val="22"/>
                <w:szCs w:val="22"/>
                <w:u w:val="single"/>
              </w:rPr>
            </w:pPr>
            <w:r w:rsidRPr="00863397">
              <w:rPr>
                <w:rStyle w:val="ECVHeadingBusinessSector"/>
                <w:rFonts w:ascii="Calibri" w:hAnsi="Calibri"/>
                <w:sz w:val="22"/>
                <w:szCs w:val="22"/>
                <w:u w:val="single"/>
              </w:rPr>
              <w:t>Attività</w:t>
            </w:r>
            <w:r w:rsidR="005A51C0">
              <w:rPr>
                <w:rStyle w:val="ECVHeadingBusinessSector"/>
                <w:rFonts w:ascii="Calibri" w:hAnsi="Calibri"/>
                <w:sz w:val="22"/>
                <w:szCs w:val="22"/>
                <w:u w:val="single"/>
              </w:rPr>
              <w:t>:</w:t>
            </w:r>
          </w:p>
          <w:p w:rsidR="00AE3098" w:rsidRDefault="00AE3098" w:rsidP="004615AB">
            <w:pPr>
              <w:pStyle w:val="ECVBusinessSectorRow"/>
              <w:numPr>
                <w:ilvl w:val="0"/>
                <w:numId w:val="18"/>
              </w:numPr>
              <w:jc w:val="both"/>
              <w:rPr>
                <w:rFonts w:ascii="Calibri" w:eastAsia="Calibri" w:hAnsi="Calibri" w:cs="Times New Roman"/>
                <w:color w:val="000000"/>
                <w:spacing w:val="0"/>
                <w:kern w:val="0"/>
                <w:sz w:val="22"/>
                <w:szCs w:val="22"/>
                <w:lang w:eastAsia="it-IT" w:bidi="ar-SA"/>
              </w:rPr>
            </w:pPr>
            <w:r>
              <w:rPr>
                <w:rFonts w:ascii="Calibri" w:eastAsia="Calibri" w:hAnsi="Calibri" w:cs="Times New Roman"/>
                <w:color w:val="000000"/>
                <w:spacing w:val="0"/>
                <w:kern w:val="0"/>
                <w:sz w:val="22"/>
                <w:szCs w:val="22"/>
                <w:lang w:eastAsia="it-IT" w:bidi="ar-SA"/>
              </w:rPr>
              <w:t xml:space="preserve">Nomina come </w:t>
            </w:r>
            <w:proofErr w:type="gramStart"/>
            <w:r>
              <w:rPr>
                <w:rFonts w:ascii="Calibri" w:eastAsia="Calibri" w:hAnsi="Calibri" w:cs="Times New Roman"/>
                <w:color w:val="000000"/>
                <w:spacing w:val="0"/>
                <w:kern w:val="0"/>
                <w:sz w:val="22"/>
                <w:szCs w:val="22"/>
                <w:lang w:eastAsia="it-IT" w:bidi="ar-SA"/>
              </w:rPr>
              <w:t>c</w:t>
            </w:r>
            <w:r w:rsidRPr="004615AB">
              <w:rPr>
                <w:rFonts w:ascii="Calibri" w:eastAsia="Calibri" w:hAnsi="Calibri" w:cs="Times New Roman"/>
                <w:color w:val="000000"/>
                <w:spacing w:val="0"/>
                <w:kern w:val="0"/>
                <w:sz w:val="22"/>
                <w:szCs w:val="22"/>
                <w:lang w:eastAsia="it-IT" w:bidi="ar-SA"/>
              </w:rPr>
              <w:t>omponente</w:t>
            </w:r>
            <w:proofErr w:type="gramEnd"/>
            <w:r>
              <w:rPr>
                <w:rFonts w:ascii="Calibri" w:eastAsia="Calibri" w:hAnsi="Calibri" w:cs="Times New Roman"/>
                <w:color w:val="000000"/>
                <w:spacing w:val="0"/>
                <w:kern w:val="0"/>
                <w:sz w:val="22"/>
                <w:szCs w:val="22"/>
                <w:lang w:eastAsia="it-IT" w:bidi="ar-SA"/>
              </w:rPr>
              <w:t xml:space="preserve"> del Segretariato di supporto e coordinamento dell’Area Vigilanza Post Marketing con Determina SVDG/P/101001 del 11/09/2019</w:t>
            </w:r>
            <w:r w:rsidR="0070191E">
              <w:rPr>
                <w:rFonts w:ascii="Calibri" w:eastAsia="Calibri" w:hAnsi="Calibri" w:cs="Times New Roman"/>
                <w:color w:val="000000"/>
                <w:spacing w:val="0"/>
                <w:kern w:val="0"/>
                <w:sz w:val="22"/>
                <w:szCs w:val="22"/>
                <w:lang w:eastAsia="it-IT" w:bidi="ar-SA"/>
              </w:rPr>
              <w:t>;</w:t>
            </w:r>
          </w:p>
          <w:p w:rsidR="004615AB" w:rsidRPr="004615AB" w:rsidRDefault="004615AB" w:rsidP="004615AB">
            <w:pPr>
              <w:pStyle w:val="ECVBusinessSectorRow"/>
              <w:numPr>
                <w:ilvl w:val="0"/>
                <w:numId w:val="18"/>
              </w:numPr>
              <w:jc w:val="both"/>
              <w:rPr>
                <w:rFonts w:ascii="Calibri" w:eastAsia="Calibri" w:hAnsi="Calibri" w:cs="Times New Roman"/>
                <w:color w:val="000000"/>
                <w:spacing w:val="0"/>
                <w:kern w:val="0"/>
                <w:sz w:val="22"/>
                <w:szCs w:val="22"/>
                <w:lang w:eastAsia="it-IT" w:bidi="ar-SA"/>
              </w:rPr>
            </w:pPr>
            <w:r>
              <w:rPr>
                <w:rFonts w:ascii="Calibri" w:eastAsia="Calibri" w:hAnsi="Calibri" w:cs="Times New Roman"/>
                <w:color w:val="000000"/>
                <w:spacing w:val="0"/>
                <w:kern w:val="0"/>
                <w:sz w:val="22"/>
                <w:szCs w:val="22"/>
                <w:lang w:eastAsia="it-IT" w:bidi="ar-SA"/>
              </w:rPr>
              <w:t xml:space="preserve">Nomina come </w:t>
            </w:r>
            <w:proofErr w:type="gramStart"/>
            <w:r>
              <w:rPr>
                <w:rFonts w:ascii="Calibri" w:eastAsia="Calibri" w:hAnsi="Calibri" w:cs="Times New Roman"/>
                <w:color w:val="000000"/>
                <w:spacing w:val="0"/>
                <w:kern w:val="0"/>
                <w:sz w:val="22"/>
                <w:szCs w:val="22"/>
                <w:lang w:eastAsia="it-IT" w:bidi="ar-SA"/>
              </w:rPr>
              <w:t>c</w:t>
            </w:r>
            <w:r w:rsidRPr="004615AB">
              <w:rPr>
                <w:rFonts w:ascii="Calibri" w:eastAsia="Calibri" w:hAnsi="Calibri" w:cs="Times New Roman"/>
                <w:color w:val="000000"/>
                <w:spacing w:val="0"/>
                <w:kern w:val="0"/>
                <w:sz w:val="22"/>
                <w:szCs w:val="22"/>
                <w:lang w:eastAsia="it-IT" w:bidi="ar-SA"/>
              </w:rPr>
              <w:t>omponente</w:t>
            </w:r>
            <w:proofErr w:type="gramEnd"/>
            <w:r w:rsidRPr="004615AB">
              <w:rPr>
                <w:rFonts w:ascii="Calibri" w:eastAsia="Calibri" w:hAnsi="Calibri" w:cs="Times New Roman"/>
                <w:color w:val="000000"/>
                <w:spacing w:val="0"/>
                <w:kern w:val="0"/>
                <w:sz w:val="22"/>
                <w:szCs w:val="22"/>
                <w:lang w:eastAsia="it-IT" w:bidi="ar-SA"/>
              </w:rPr>
              <w:t xml:space="preserve"> della Task </w:t>
            </w:r>
            <w:proofErr w:type="spellStart"/>
            <w:r w:rsidRPr="004615AB">
              <w:rPr>
                <w:rFonts w:ascii="Calibri" w:eastAsia="Calibri" w:hAnsi="Calibri" w:cs="Times New Roman"/>
                <w:color w:val="000000"/>
                <w:spacing w:val="0"/>
                <w:kern w:val="0"/>
                <w:sz w:val="22"/>
                <w:szCs w:val="22"/>
                <w:lang w:eastAsia="it-IT" w:bidi="ar-SA"/>
              </w:rPr>
              <w:t>Force</w:t>
            </w:r>
            <w:proofErr w:type="spellEnd"/>
            <w:r w:rsidRPr="004615AB">
              <w:rPr>
                <w:rFonts w:ascii="Calibri" w:eastAsia="Calibri" w:hAnsi="Calibri" w:cs="Times New Roman"/>
                <w:color w:val="000000"/>
                <w:spacing w:val="0"/>
                <w:kern w:val="0"/>
                <w:sz w:val="22"/>
                <w:szCs w:val="22"/>
                <w:lang w:eastAsia="it-IT" w:bidi="ar-SA"/>
              </w:rPr>
              <w:t xml:space="preserve"> (STDG</w:t>
            </w:r>
            <w:r w:rsidR="00AE3098">
              <w:rPr>
                <w:rFonts w:ascii="Calibri" w:eastAsia="Calibri" w:hAnsi="Calibri" w:cs="Times New Roman"/>
                <w:color w:val="000000"/>
                <w:spacing w:val="0"/>
                <w:kern w:val="0"/>
                <w:sz w:val="22"/>
                <w:szCs w:val="22"/>
                <w:lang w:eastAsia="it-IT" w:bidi="ar-SA"/>
              </w:rPr>
              <w:t>/</w:t>
            </w:r>
            <w:r w:rsidRPr="004615AB">
              <w:rPr>
                <w:rFonts w:ascii="Calibri" w:eastAsia="Calibri" w:hAnsi="Calibri" w:cs="Times New Roman"/>
                <w:color w:val="000000"/>
                <w:spacing w:val="0"/>
                <w:kern w:val="0"/>
                <w:sz w:val="22"/>
                <w:szCs w:val="22"/>
                <w:lang w:eastAsia="it-IT" w:bidi="ar-SA"/>
              </w:rPr>
              <w:t>P</w:t>
            </w:r>
            <w:r w:rsidR="00AE3098">
              <w:rPr>
                <w:rFonts w:ascii="Calibri" w:eastAsia="Calibri" w:hAnsi="Calibri" w:cs="Times New Roman"/>
                <w:color w:val="000000"/>
                <w:spacing w:val="0"/>
                <w:kern w:val="0"/>
                <w:sz w:val="22"/>
                <w:szCs w:val="22"/>
                <w:lang w:eastAsia="it-IT" w:bidi="ar-SA"/>
              </w:rPr>
              <w:t>/</w:t>
            </w:r>
            <w:r w:rsidRPr="004615AB">
              <w:rPr>
                <w:rFonts w:ascii="Calibri" w:eastAsia="Calibri" w:hAnsi="Calibri" w:cs="Times New Roman"/>
                <w:color w:val="000000"/>
                <w:spacing w:val="0"/>
                <w:kern w:val="0"/>
                <w:sz w:val="22"/>
                <w:szCs w:val="22"/>
                <w:lang w:eastAsia="it-IT" w:bidi="ar-SA"/>
              </w:rPr>
              <w:t>88760) per la valutazione delle criticità e delle emergenze legate alle carenze dei medicinali</w:t>
            </w:r>
            <w:r w:rsidR="0070191E">
              <w:rPr>
                <w:rFonts w:ascii="Calibri" w:eastAsia="Calibri" w:hAnsi="Calibri" w:cs="Times New Roman"/>
                <w:color w:val="000000"/>
                <w:spacing w:val="0"/>
                <w:kern w:val="0"/>
                <w:sz w:val="22"/>
                <w:szCs w:val="22"/>
                <w:lang w:eastAsia="it-IT" w:bidi="ar-SA"/>
              </w:rPr>
              <w:t>;</w:t>
            </w:r>
          </w:p>
          <w:p w:rsidR="0070191E" w:rsidRDefault="0070191E" w:rsidP="00B719F4">
            <w:pPr>
              <w:pStyle w:val="ECVBusinessSectorRow"/>
              <w:numPr>
                <w:ilvl w:val="0"/>
                <w:numId w:val="18"/>
              </w:numPr>
              <w:jc w:val="both"/>
              <w:rPr>
                <w:rFonts w:ascii="Calibri" w:eastAsia="Calibri" w:hAnsi="Calibri" w:cs="Times New Roman"/>
                <w:color w:val="000000"/>
                <w:spacing w:val="0"/>
                <w:kern w:val="0"/>
                <w:sz w:val="22"/>
                <w:szCs w:val="22"/>
                <w:lang w:eastAsia="it-IT" w:bidi="ar-SA"/>
              </w:rPr>
            </w:pPr>
            <w:proofErr w:type="gramStart"/>
            <w:r w:rsidRPr="0070191E">
              <w:rPr>
                <w:rFonts w:ascii="Calibri" w:eastAsia="Calibri" w:hAnsi="Calibri" w:cs="Times New Roman"/>
                <w:color w:val="000000"/>
                <w:spacing w:val="0"/>
                <w:kern w:val="0"/>
                <w:sz w:val="22"/>
                <w:szCs w:val="22"/>
                <w:lang w:eastAsia="it-IT" w:bidi="ar-SA"/>
              </w:rPr>
              <w:t>Componente</w:t>
            </w:r>
            <w:proofErr w:type="gramEnd"/>
            <w:r w:rsidRPr="0070191E">
              <w:rPr>
                <w:rFonts w:ascii="Calibri" w:eastAsia="Calibri" w:hAnsi="Calibri" w:cs="Times New Roman"/>
                <w:color w:val="000000"/>
                <w:spacing w:val="0"/>
                <w:kern w:val="0"/>
                <w:sz w:val="22"/>
                <w:szCs w:val="22"/>
                <w:lang w:eastAsia="it-IT" w:bidi="ar-SA"/>
              </w:rPr>
              <w:t xml:space="preserve"> del team per gli </w:t>
            </w:r>
            <w:proofErr w:type="spellStart"/>
            <w:r w:rsidRPr="0070191E">
              <w:rPr>
                <w:rFonts w:ascii="Calibri" w:eastAsia="Calibri" w:hAnsi="Calibri" w:cs="Times New Roman"/>
                <w:color w:val="000000"/>
                <w:spacing w:val="0"/>
                <w:kern w:val="0"/>
                <w:sz w:val="22"/>
                <w:szCs w:val="22"/>
                <w:lang w:eastAsia="it-IT" w:bidi="ar-SA"/>
              </w:rPr>
              <w:t>Audit</w:t>
            </w:r>
            <w:proofErr w:type="spellEnd"/>
            <w:r w:rsidRPr="0070191E">
              <w:rPr>
                <w:rFonts w:ascii="Calibri" w:eastAsia="Calibri" w:hAnsi="Calibri" w:cs="Times New Roman"/>
                <w:color w:val="000000"/>
                <w:spacing w:val="0"/>
                <w:kern w:val="0"/>
                <w:sz w:val="22"/>
                <w:szCs w:val="22"/>
                <w:lang w:eastAsia="it-IT" w:bidi="ar-SA"/>
              </w:rPr>
              <w:t xml:space="preserve"> presso i CRFV ai fini della realizzazione del </w:t>
            </w:r>
            <w:r>
              <w:rPr>
                <w:rFonts w:ascii="Calibri" w:eastAsia="Calibri" w:hAnsi="Calibri" w:cs="Times New Roman"/>
                <w:color w:val="000000"/>
                <w:spacing w:val="0"/>
                <w:kern w:val="0"/>
                <w:sz w:val="22"/>
                <w:szCs w:val="22"/>
                <w:lang w:eastAsia="it-IT" w:bidi="ar-SA"/>
              </w:rPr>
              <w:t>“</w:t>
            </w:r>
            <w:r w:rsidRPr="0070191E">
              <w:rPr>
                <w:rFonts w:ascii="Calibri" w:eastAsia="Calibri" w:hAnsi="Calibri" w:cs="Times New Roman"/>
                <w:color w:val="000000"/>
                <w:spacing w:val="0"/>
                <w:kern w:val="0"/>
                <w:sz w:val="22"/>
                <w:szCs w:val="22"/>
                <w:lang w:eastAsia="it-IT" w:bidi="ar-SA"/>
              </w:rPr>
              <w:t>Programma di monitoraggio triennale 2019-2021 dei Centri Regionali di Farmacovigilanza (CRFV)</w:t>
            </w:r>
            <w:r>
              <w:rPr>
                <w:rFonts w:ascii="Calibri" w:eastAsia="Calibri" w:hAnsi="Calibri" w:cs="Times New Roman"/>
                <w:color w:val="000000"/>
                <w:spacing w:val="0"/>
                <w:kern w:val="0"/>
                <w:sz w:val="22"/>
                <w:szCs w:val="22"/>
                <w:lang w:eastAsia="it-IT" w:bidi="ar-SA"/>
              </w:rPr>
              <w:t>”</w:t>
            </w:r>
            <w:r w:rsidRPr="0070191E">
              <w:rPr>
                <w:rFonts w:ascii="Calibri" w:eastAsia="Calibri" w:hAnsi="Calibri" w:cs="Times New Roman"/>
                <w:color w:val="000000"/>
                <w:spacing w:val="0"/>
                <w:kern w:val="0"/>
                <w:sz w:val="22"/>
                <w:szCs w:val="22"/>
                <w:lang w:eastAsia="it-IT" w:bidi="ar-SA"/>
              </w:rPr>
              <w:t>, Determina DG 1212/2019</w:t>
            </w:r>
            <w:r>
              <w:rPr>
                <w:rFonts w:ascii="Calibri" w:eastAsia="Calibri" w:hAnsi="Calibri" w:cs="Times New Roman"/>
                <w:color w:val="000000"/>
                <w:spacing w:val="0"/>
                <w:kern w:val="0"/>
                <w:sz w:val="22"/>
                <w:szCs w:val="22"/>
                <w:lang w:eastAsia="it-IT" w:bidi="ar-SA"/>
              </w:rPr>
              <w:t>;</w:t>
            </w:r>
          </w:p>
          <w:p w:rsidR="00B719F4" w:rsidRDefault="00C36AB6" w:rsidP="00B719F4">
            <w:pPr>
              <w:pStyle w:val="ECVBusinessSectorRow"/>
              <w:numPr>
                <w:ilvl w:val="0"/>
                <w:numId w:val="18"/>
              </w:numPr>
              <w:jc w:val="both"/>
              <w:rPr>
                <w:rFonts w:ascii="Calibri" w:eastAsia="Calibri" w:hAnsi="Calibri" w:cs="Times New Roman"/>
                <w:color w:val="000000"/>
                <w:spacing w:val="0"/>
                <w:kern w:val="0"/>
                <w:sz w:val="22"/>
                <w:szCs w:val="22"/>
                <w:lang w:eastAsia="it-IT" w:bidi="ar-SA"/>
              </w:rPr>
            </w:pPr>
            <w:r w:rsidRPr="00C36AB6">
              <w:rPr>
                <w:rFonts w:ascii="Calibri" w:eastAsia="Calibri" w:hAnsi="Calibri" w:cs="Times New Roman"/>
                <w:color w:val="000000"/>
                <w:spacing w:val="0"/>
                <w:kern w:val="0"/>
                <w:sz w:val="22"/>
                <w:szCs w:val="22"/>
                <w:lang w:eastAsia="it-IT" w:bidi="ar-SA"/>
              </w:rPr>
              <w:t xml:space="preserve">Fondi Regionali di FV, di cui alla legge n.296 del 27/12/2006: </w:t>
            </w:r>
            <w:proofErr w:type="gramStart"/>
            <w:r w:rsidRPr="00C36AB6">
              <w:rPr>
                <w:rFonts w:ascii="Calibri" w:eastAsia="Calibri" w:hAnsi="Calibri" w:cs="Times New Roman"/>
                <w:color w:val="000000"/>
                <w:spacing w:val="0"/>
                <w:kern w:val="0"/>
                <w:sz w:val="22"/>
                <w:szCs w:val="22"/>
                <w:lang w:eastAsia="it-IT" w:bidi="ar-SA"/>
              </w:rPr>
              <w:t>predisposizione atti</w:t>
            </w:r>
            <w:proofErr w:type="gramEnd"/>
            <w:r w:rsidRPr="00C36AB6">
              <w:rPr>
                <w:rFonts w:ascii="Calibri" w:eastAsia="Calibri" w:hAnsi="Calibri" w:cs="Times New Roman"/>
                <w:color w:val="000000"/>
                <w:spacing w:val="0"/>
                <w:kern w:val="0"/>
                <w:sz w:val="22"/>
                <w:szCs w:val="22"/>
                <w:lang w:eastAsia="it-IT" w:bidi="ar-SA"/>
              </w:rPr>
              <w:t xml:space="preserve"> e documentazione tecnica ai fini della assegnazione dei fondi regionali di farmacovigilanza</w:t>
            </w:r>
            <w:r>
              <w:rPr>
                <w:rFonts w:ascii="Calibri" w:eastAsia="Calibri" w:hAnsi="Calibri" w:cs="Times New Roman"/>
                <w:color w:val="000000"/>
                <w:spacing w:val="0"/>
                <w:kern w:val="0"/>
                <w:sz w:val="22"/>
                <w:szCs w:val="22"/>
                <w:lang w:eastAsia="it-IT" w:bidi="ar-SA"/>
              </w:rPr>
              <w:t xml:space="preserve">; </w:t>
            </w:r>
          </w:p>
          <w:p w:rsidR="00B719F4" w:rsidRDefault="00C36AB6" w:rsidP="00B719F4">
            <w:pPr>
              <w:pStyle w:val="ECVBusinessSectorRow"/>
              <w:numPr>
                <w:ilvl w:val="0"/>
                <w:numId w:val="18"/>
              </w:numPr>
              <w:jc w:val="both"/>
              <w:rPr>
                <w:rFonts w:ascii="Calibri" w:eastAsia="Calibri" w:hAnsi="Calibri" w:cs="Times New Roman"/>
                <w:color w:val="000000"/>
                <w:spacing w:val="0"/>
                <w:kern w:val="0"/>
                <w:sz w:val="22"/>
                <w:szCs w:val="22"/>
                <w:lang w:eastAsia="it-IT" w:bidi="ar-SA"/>
              </w:rPr>
            </w:pPr>
            <w:r w:rsidRPr="00C36AB6">
              <w:rPr>
                <w:rFonts w:ascii="Calibri" w:eastAsia="Calibri" w:hAnsi="Calibri" w:cs="Times New Roman"/>
                <w:color w:val="000000"/>
                <w:spacing w:val="0"/>
                <w:kern w:val="0"/>
                <w:sz w:val="22"/>
                <w:szCs w:val="22"/>
                <w:lang w:eastAsia="it-IT" w:bidi="ar-SA"/>
              </w:rPr>
              <w:t>Monitoraggio dei progetti/rapporti periodici sui fondi già erogati alle Regioni e verifica dei progetti/piani di attività da finanziare</w:t>
            </w:r>
            <w:r>
              <w:rPr>
                <w:rFonts w:ascii="Calibri" w:eastAsia="Calibri" w:hAnsi="Calibri" w:cs="Times New Roman"/>
                <w:color w:val="000000"/>
                <w:spacing w:val="0"/>
                <w:kern w:val="0"/>
                <w:sz w:val="22"/>
                <w:szCs w:val="22"/>
                <w:lang w:eastAsia="it-IT" w:bidi="ar-SA"/>
              </w:rPr>
              <w:t xml:space="preserve">; </w:t>
            </w:r>
          </w:p>
          <w:p w:rsidR="00E3778C" w:rsidRDefault="00C36AB6" w:rsidP="00B719F4">
            <w:pPr>
              <w:pStyle w:val="ECVBusinessSectorRow"/>
              <w:numPr>
                <w:ilvl w:val="0"/>
                <w:numId w:val="18"/>
              </w:numPr>
              <w:jc w:val="both"/>
              <w:rPr>
                <w:rFonts w:ascii="Calibri" w:eastAsia="Calibri" w:hAnsi="Calibri" w:cs="Times New Roman"/>
                <w:color w:val="000000"/>
                <w:spacing w:val="0"/>
                <w:kern w:val="0"/>
                <w:sz w:val="22"/>
                <w:szCs w:val="22"/>
                <w:lang w:eastAsia="it-IT" w:bidi="ar-SA"/>
              </w:rPr>
            </w:pPr>
            <w:proofErr w:type="gramStart"/>
            <w:r w:rsidRPr="00C36AB6">
              <w:rPr>
                <w:rFonts w:ascii="Calibri" w:eastAsia="Calibri" w:hAnsi="Calibri" w:cs="Times New Roman"/>
                <w:color w:val="000000"/>
                <w:spacing w:val="0"/>
                <w:kern w:val="0"/>
                <w:sz w:val="22"/>
                <w:szCs w:val="22"/>
                <w:lang w:eastAsia="it-IT" w:bidi="ar-SA"/>
              </w:rPr>
              <w:t xml:space="preserve">Attività correlata alla verifica del funzionamento e della qualità dei Centri Regionali di Farmacovigilanza/Strutture regionali di FV </w:t>
            </w:r>
            <w:r>
              <w:rPr>
                <w:rFonts w:ascii="Calibri" w:eastAsia="Calibri" w:hAnsi="Calibri" w:cs="Times New Roman"/>
                <w:color w:val="000000"/>
                <w:spacing w:val="0"/>
                <w:kern w:val="0"/>
                <w:sz w:val="22"/>
                <w:szCs w:val="22"/>
                <w:lang w:eastAsia="it-IT" w:bidi="ar-SA"/>
              </w:rPr>
              <w:t>–</w:t>
            </w:r>
            <w:r w:rsidRPr="00C36AB6">
              <w:rPr>
                <w:rFonts w:ascii="Calibri" w:eastAsia="Calibri" w:hAnsi="Calibri" w:cs="Times New Roman"/>
                <w:color w:val="000000"/>
                <w:spacing w:val="0"/>
                <w:kern w:val="0"/>
                <w:sz w:val="22"/>
                <w:szCs w:val="22"/>
                <w:lang w:eastAsia="it-IT" w:bidi="ar-SA"/>
              </w:rPr>
              <w:t xml:space="preserve"> </w:t>
            </w:r>
            <w:proofErr w:type="spellStart"/>
            <w:r w:rsidRPr="00C36AB6">
              <w:rPr>
                <w:rFonts w:ascii="Calibri" w:eastAsia="Calibri" w:hAnsi="Calibri" w:cs="Times New Roman"/>
                <w:color w:val="000000"/>
                <w:spacing w:val="0"/>
                <w:kern w:val="0"/>
                <w:sz w:val="22"/>
                <w:szCs w:val="22"/>
                <w:lang w:eastAsia="it-IT" w:bidi="ar-SA"/>
              </w:rPr>
              <w:t>Audi</w:t>
            </w:r>
            <w:proofErr w:type="gramEnd"/>
            <w:r w:rsidRPr="00C36AB6">
              <w:rPr>
                <w:rFonts w:ascii="Calibri" w:eastAsia="Calibri" w:hAnsi="Calibri" w:cs="Times New Roman"/>
                <w:color w:val="000000"/>
                <w:spacing w:val="0"/>
                <w:kern w:val="0"/>
                <w:sz w:val="22"/>
                <w:szCs w:val="22"/>
                <w:lang w:eastAsia="it-IT" w:bidi="ar-SA"/>
              </w:rPr>
              <w:t>t</w:t>
            </w:r>
            <w:proofErr w:type="spellEnd"/>
            <w:r>
              <w:rPr>
                <w:rFonts w:ascii="Calibri" w:eastAsia="Calibri" w:hAnsi="Calibri" w:cs="Times New Roman"/>
                <w:color w:val="000000"/>
                <w:spacing w:val="0"/>
                <w:kern w:val="0"/>
                <w:sz w:val="22"/>
                <w:szCs w:val="22"/>
                <w:lang w:eastAsia="it-IT" w:bidi="ar-SA"/>
              </w:rPr>
              <w:t>;</w:t>
            </w:r>
          </w:p>
          <w:p w:rsidR="00C36AB6" w:rsidRPr="00B719F4" w:rsidRDefault="00C36AB6" w:rsidP="00B719F4">
            <w:pPr>
              <w:pStyle w:val="ECVBusinessSectorRow"/>
              <w:numPr>
                <w:ilvl w:val="0"/>
                <w:numId w:val="18"/>
              </w:numPr>
              <w:jc w:val="both"/>
              <w:rPr>
                <w:rFonts w:ascii="Calibri" w:eastAsia="Calibri" w:hAnsi="Calibri" w:cs="Times New Roman"/>
                <w:color w:val="000000"/>
                <w:spacing w:val="0"/>
                <w:kern w:val="0"/>
                <w:sz w:val="22"/>
                <w:szCs w:val="22"/>
                <w:lang w:eastAsia="it-IT" w:bidi="ar-SA"/>
              </w:rPr>
            </w:pPr>
            <w:proofErr w:type="gramStart"/>
            <w:r w:rsidRPr="004615AB">
              <w:rPr>
                <w:rFonts w:ascii="Calibri" w:eastAsia="Calibri" w:hAnsi="Calibri" w:cs="Times New Roman"/>
                <w:color w:val="000000"/>
                <w:spacing w:val="0"/>
                <w:kern w:val="0"/>
                <w:sz w:val="22"/>
                <w:szCs w:val="22"/>
                <w:lang w:eastAsia="it-IT" w:bidi="ar-SA"/>
              </w:rPr>
              <w:t>Collaborazione con il dirigente dell’Area per le questioni e problematiche di carattere generale;</w:t>
            </w:r>
            <w:proofErr w:type="gramEnd"/>
          </w:p>
          <w:p w:rsidR="00C36AB6" w:rsidRPr="00B719F4" w:rsidRDefault="00C36AB6" w:rsidP="00C36AB6">
            <w:pPr>
              <w:pStyle w:val="ECVBusinessSectorRow"/>
              <w:numPr>
                <w:ilvl w:val="0"/>
                <w:numId w:val="18"/>
              </w:numPr>
              <w:jc w:val="both"/>
              <w:rPr>
                <w:rFonts w:ascii="Calibri" w:eastAsia="Calibri" w:hAnsi="Calibri" w:cs="Times New Roman"/>
                <w:color w:val="000000"/>
                <w:spacing w:val="0"/>
                <w:kern w:val="0"/>
                <w:sz w:val="22"/>
                <w:szCs w:val="22"/>
                <w:lang w:eastAsia="it-IT" w:bidi="ar-SA"/>
              </w:rPr>
            </w:pPr>
            <w:r w:rsidRPr="00B719F4">
              <w:rPr>
                <w:rFonts w:ascii="Calibri" w:eastAsia="Calibri" w:hAnsi="Calibri" w:cs="Times New Roman"/>
                <w:color w:val="000000"/>
                <w:spacing w:val="0"/>
                <w:kern w:val="0"/>
                <w:sz w:val="22"/>
                <w:szCs w:val="22"/>
                <w:lang w:eastAsia="it-IT" w:bidi="ar-SA"/>
              </w:rPr>
              <w:t>Referente</w:t>
            </w:r>
            <w:r w:rsidR="0052735A">
              <w:rPr>
                <w:rFonts w:ascii="Calibri" w:eastAsia="Calibri" w:hAnsi="Calibri" w:cs="Times New Roman"/>
                <w:color w:val="000000"/>
                <w:spacing w:val="0"/>
                <w:kern w:val="0"/>
                <w:sz w:val="22"/>
                <w:szCs w:val="22"/>
                <w:lang w:eastAsia="it-IT" w:bidi="ar-SA"/>
              </w:rPr>
              <w:t xml:space="preserve"> per gli uffici dell’Area Vigilanza Post-Marketing</w:t>
            </w:r>
            <w:r w:rsidRPr="00B719F4">
              <w:rPr>
                <w:rFonts w:ascii="Calibri" w:eastAsia="Calibri" w:hAnsi="Calibri" w:cs="Times New Roman"/>
                <w:color w:val="000000"/>
                <w:spacing w:val="0"/>
                <w:kern w:val="0"/>
                <w:sz w:val="22"/>
                <w:szCs w:val="22"/>
                <w:lang w:eastAsia="it-IT" w:bidi="ar-SA"/>
              </w:rPr>
              <w:t xml:space="preserve"> per l</w:t>
            </w:r>
            <w:r w:rsidR="0052735A">
              <w:rPr>
                <w:rFonts w:ascii="Calibri" w:eastAsia="Calibri" w:hAnsi="Calibri" w:cs="Times New Roman"/>
                <w:color w:val="000000"/>
                <w:spacing w:val="0"/>
                <w:kern w:val="0"/>
                <w:sz w:val="22"/>
                <w:szCs w:val="22"/>
                <w:lang w:eastAsia="it-IT" w:bidi="ar-SA"/>
              </w:rPr>
              <w:t>a gestione delle</w:t>
            </w:r>
            <w:proofErr w:type="gramStart"/>
            <w:r w:rsidR="0052735A">
              <w:rPr>
                <w:rFonts w:ascii="Calibri" w:eastAsia="Calibri" w:hAnsi="Calibri" w:cs="Times New Roman"/>
                <w:color w:val="000000"/>
                <w:spacing w:val="0"/>
                <w:kern w:val="0"/>
                <w:sz w:val="22"/>
                <w:szCs w:val="22"/>
                <w:lang w:eastAsia="it-IT" w:bidi="ar-SA"/>
              </w:rPr>
              <w:t xml:space="preserve"> </w:t>
            </w:r>
            <w:r w:rsidRPr="00B719F4">
              <w:rPr>
                <w:rFonts w:ascii="Calibri" w:eastAsia="Calibri" w:hAnsi="Calibri" w:cs="Times New Roman"/>
                <w:color w:val="000000"/>
                <w:spacing w:val="0"/>
                <w:kern w:val="0"/>
                <w:sz w:val="22"/>
                <w:szCs w:val="22"/>
                <w:lang w:eastAsia="it-IT" w:bidi="ar-SA"/>
              </w:rPr>
              <w:t xml:space="preserve"> </w:t>
            </w:r>
            <w:proofErr w:type="gramEnd"/>
            <w:r w:rsidRPr="00B719F4">
              <w:rPr>
                <w:rFonts w:ascii="Calibri" w:eastAsia="Calibri" w:hAnsi="Calibri" w:cs="Times New Roman"/>
                <w:color w:val="000000"/>
                <w:spacing w:val="0"/>
                <w:kern w:val="0"/>
                <w:sz w:val="22"/>
                <w:szCs w:val="22"/>
                <w:lang w:eastAsia="it-IT" w:bidi="ar-SA"/>
              </w:rPr>
              <w:t>procedure di Rinnovo.</w:t>
            </w:r>
          </w:p>
          <w:p w:rsidR="00C36AB6" w:rsidRDefault="00C36AB6" w:rsidP="00C36AB6">
            <w:pPr>
              <w:pStyle w:val="normal"/>
              <w:ind w:right="113"/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E3778C" w:rsidRDefault="00E3778C" w:rsidP="00D51A39">
            <w:pPr>
              <w:pStyle w:val="normal"/>
              <w:ind w:right="113"/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C36AB6" w:rsidRDefault="00C36AB6" w:rsidP="00D51A39">
            <w:pPr>
              <w:pStyle w:val="normal"/>
              <w:ind w:right="113"/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863397" w:rsidRDefault="00B719F4" w:rsidP="00D51A39">
            <w:pPr>
              <w:pStyle w:val="normal"/>
              <w:ind w:right="113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- </w:t>
            </w:r>
            <w:r w:rsidR="00F723B9" w:rsidRPr="00D83CC5">
              <w:rPr>
                <w:rFonts w:ascii="Calibri" w:hAnsi="Calibri"/>
                <w:sz w:val="22"/>
                <w:szCs w:val="22"/>
              </w:rPr>
              <w:t>Contratto a tempo indeterminato da Dirigente Farmacista delle Professionalità Sanitarie, con incarico di alta specializzazione, di consulenza,</w:t>
            </w:r>
            <w:proofErr w:type="gramStart"/>
            <w:r w:rsidR="00F723B9" w:rsidRPr="00D83CC5">
              <w:rPr>
                <w:rFonts w:ascii="Calibri" w:hAnsi="Calibri"/>
                <w:sz w:val="22"/>
                <w:szCs w:val="22"/>
              </w:rPr>
              <w:t xml:space="preserve">  </w:t>
            </w:r>
            <w:proofErr w:type="gramEnd"/>
            <w:r w:rsidR="00F723B9" w:rsidRPr="00D83CC5">
              <w:rPr>
                <w:rFonts w:ascii="Calibri" w:hAnsi="Calibri"/>
                <w:sz w:val="22"/>
                <w:szCs w:val="22"/>
              </w:rPr>
              <w:t xml:space="preserve">studio e ricerca, ispettivi di verifica e controllo, fascia BS, nell’ambito dell’Ufficio </w:t>
            </w:r>
            <w:r w:rsidR="00F723B9">
              <w:rPr>
                <w:rFonts w:ascii="Calibri" w:hAnsi="Calibri"/>
                <w:sz w:val="22"/>
                <w:szCs w:val="22"/>
              </w:rPr>
              <w:t>di Farmacovigilanza</w:t>
            </w:r>
            <w:r w:rsidR="00F723B9" w:rsidRPr="00D83CC5">
              <w:rPr>
                <w:rFonts w:ascii="Calibri" w:hAnsi="Calibri"/>
                <w:sz w:val="22"/>
                <w:szCs w:val="22"/>
              </w:rPr>
              <w:t>;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:rsidR="00B719F4" w:rsidRDefault="00B719F4" w:rsidP="00D51A39">
            <w:pPr>
              <w:pStyle w:val="normal"/>
              <w:ind w:right="113"/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337C6F" w:rsidRDefault="00B719F4" w:rsidP="00D51A39">
            <w:pPr>
              <w:pStyle w:val="normal"/>
              <w:ind w:right="113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- </w:t>
            </w:r>
            <w:r w:rsidR="00337C6F">
              <w:rPr>
                <w:rFonts w:ascii="Calibri" w:hAnsi="Calibri"/>
                <w:sz w:val="22"/>
                <w:szCs w:val="22"/>
              </w:rPr>
              <w:t>Collaborazione dal 09/05/2018 al 31/12/2018 con l’Ufficio Autorizzazione all’Immissione in Commercio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gramStart"/>
            <w:r w:rsidR="00337C6F">
              <w:rPr>
                <w:rFonts w:ascii="Calibri" w:hAnsi="Calibri"/>
                <w:sz w:val="22"/>
                <w:szCs w:val="22"/>
              </w:rPr>
              <w:t xml:space="preserve">( </w:t>
            </w:r>
            <w:proofErr w:type="gramEnd"/>
            <w:r w:rsidR="00337C6F">
              <w:rPr>
                <w:rFonts w:ascii="Calibri" w:hAnsi="Calibri"/>
                <w:sz w:val="22"/>
                <w:szCs w:val="22"/>
              </w:rPr>
              <w:t>Area Autorizzazione Medicinali).</w:t>
            </w:r>
          </w:p>
          <w:p w:rsidR="00C36AB6" w:rsidRPr="007A5DA5" w:rsidRDefault="00337C6F" w:rsidP="00D51A39">
            <w:pPr>
              <w:pStyle w:val="normal"/>
              <w:ind w:right="113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:rsidR="005A51C0" w:rsidRPr="00863397" w:rsidRDefault="00863397" w:rsidP="00863397">
            <w:pPr>
              <w:pStyle w:val="ECVBusinessSectorRow"/>
              <w:rPr>
                <w:rStyle w:val="ECVHeadingBusinessSector"/>
                <w:rFonts w:ascii="Calibri" w:hAnsi="Calibri"/>
                <w:sz w:val="22"/>
                <w:szCs w:val="22"/>
                <w:u w:val="single"/>
              </w:rPr>
            </w:pPr>
            <w:r w:rsidRPr="00863397">
              <w:rPr>
                <w:rStyle w:val="ECVHeadingBusinessSector"/>
                <w:rFonts w:ascii="Calibri" w:hAnsi="Calibri"/>
                <w:sz w:val="22"/>
                <w:szCs w:val="22"/>
                <w:u w:val="single"/>
              </w:rPr>
              <w:t>Attività</w:t>
            </w:r>
            <w:r w:rsidR="005A51C0">
              <w:rPr>
                <w:rStyle w:val="ECVHeadingBusinessSector"/>
                <w:rFonts w:ascii="Calibri" w:hAnsi="Calibri"/>
                <w:sz w:val="22"/>
                <w:szCs w:val="22"/>
                <w:u w:val="single"/>
              </w:rPr>
              <w:t>:</w:t>
            </w:r>
          </w:p>
          <w:p w:rsidR="00863397" w:rsidRDefault="00863397" w:rsidP="00B719F4">
            <w:pPr>
              <w:pStyle w:val="ECVBusinessSectorRow"/>
              <w:numPr>
                <w:ilvl w:val="0"/>
                <w:numId w:val="17"/>
              </w:numPr>
              <w:jc w:val="both"/>
              <w:rPr>
                <w:rFonts w:ascii="Calibri" w:eastAsia="Calibri" w:hAnsi="Calibri" w:cs="Times New Roman"/>
                <w:color w:val="000000"/>
                <w:spacing w:val="0"/>
                <w:kern w:val="0"/>
                <w:sz w:val="22"/>
                <w:szCs w:val="22"/>
                <w:lang w:eastAsia="it-IT" w:bidi="ar-SA"/>
              </w:rPr>
            </w:pPr>
            <w:r w:rsidRPr="00863397">
              <w:rPr>
                <w:rFonts w:ascii="Calibri" w:eastAsia="Calibri" w:hAnsi="Calibri" w:cs="Times New Roman"/>
                <w:color w:val="000000"/>
                <w:spacing w:val="0"/>
                <w:kern w:val="0"/>
                <w:sz w:val="22"/>
                <w:szCs w:val="22"/>
                <w:lang w:eastAsia="it-IT" w:bidi="ar-SA"/>
              </w:rPr>
              <w:t xml:space="preserve">Valutazione delle procedure di sicurezza </w:t>
            </w:r>
            <w:proofErr w:type="gramStart"/>
            <w:r w:rsidRPr="00863397">
              <w:rPr>
                <w:rFonts w:ascii="Calibri" w:eastAsia="Calibri" w:hAnsi="Calibri" w:cs="Times New Roman"/>
                <w:color w:val="000000"/>
                <w:spacing w:val="0"/>
                <w:kern w:val="0"/>
                <w:sz w:val="22"/>
                <w:szCs w:val="22"/>
                <w:lang w:eastAsia="it-IT" w:bidi="ar-SA"/>
              </w:rPr>
              <w:t>in relazione alla</w:t>
            </w:r>
            <w:proofErr w:type="gramEnd"/>
            <w:r w:rsidRPr="00863397">
              <w:rPr>
                <w:rFonts w:ascii="Calibri" w:eastAsia="Calibri" w:hAnsi="Calibri" w:cs="Times New Roman"/>
                <w:color w:val="000000"/>
                <w:spacing w:val="0"/>
                <w:kern w:val="0"/>
                <w:sz w:val="22"/>
                <w:szCs w:val="22"/>
                <w:lang w:eastAsia="it-IT" w:bidi="ar-SA"/>
              </w:rPr>
              <w:t xml:space="preserve"> Farmacovigilanza</w:t>
            </w:r>
            <w:r w:rsidR="00FA68F5">
              <w:rPr>
                <w:rFonts w:ascii="Calibri" w:eastAsia="Calibri" w:hAnsi="Calibri" w:cs="Times New Roman"/>
                <w:color w:val="000000"/>
                <w:spacing w:val="0"/>
                <w:kern w:val="0"/>
                <w:sz w:val="22"/>
                <w:szCs w:val="22"/>
                <w:lang w:eastAsia="it-IT" w:bidi="ar-SA"/>
              </w:rPr>
              <w:t xml:space="preserve"> </w:t>
            </w:r>
            <w:r w:rsidR="00FA68F5">
              <w:rPr>
                <w:rFonts w:ascii="Calibri" w:eastAsia="Calibri" w:hAnsi="Calibri" w:cs="Times New Roman"/>
                <w:color w:val="000000"/>
                <w:spacing w:val="0"/>
                <w:kern w:val="0"/>
                <w:sz w:val="22"/>
                <w:szCs w:val="22"/>
                <w:lang w:eastAsia="it-IT" w:bidi="ar-SA"/>
              </w:rPr>
              <w:lastRenderedPageBreak/>
              <w:t xml:space="preserve">(PASS, DUS, </w:t>
            </w:r>
            <w:proofErr w:type="spellStart"/>
            <w:r w:rsidR="00FA68F5">
              <w:rPr>
                <w:rFonts w:ascii="Calibri" w:eastAsia="Calibri" w:hAnsi="Calibri" w:cs="Times New Roman"/>
                <w:color w:val="000000"/>
                <w:spacing w:val="0"/>
                <w:kern w:val="0"/>
                <w:sz w:val="22"/>
                <w:szCs w:val="22"/>
                <w:lang w:eastAsia="it-IT" w:bidi="ar-SA"/>
              </w:rPr>
              <w:t>PSURs</w:t>
            </w:r>
            <w:proofErr w:type="spellEnd"/>
            <w:r w:rsidR="00FA68F5">
              <w:rPr>
                <w:rFonts w:ascii="Calibri" w:eastAsia="Calibri" w:hAnsi="Calibri" w:cs="Times New Roman"/>
                <w:color w:val="000000"/>
                <w:spacing w:val="0"/>
                <w:kern w:val="0"/>
                <w:sz w:val="22"/>
                <w:szCs w:val="22"/>
                <w:lang w:eastAsia="it-IT" w:bidi="ar-SA"/>
              </w:rPr>
              <w:t xml:space="preserve">, </w:t>
            </w:r>
            <w:proofErr w:type="spellStart"/>
            <w:r w:rsidR="00FA68F5">
              <w:rPr>
                <w:rFonts w:ascii="Calibri" w:eastAsia="Calibri" w:hAnsi="Calibri" w:cs="Times New Roman"/>
                <w:color w:val="000000"/>
                <w:spacing w:val="0"/>
                <w:kern w:val="0"/>
                <w:sz w:val="22"/>
                <w:szCs w:val="22"/>
                <w:lang w:eastAsia="it-IT" w:bidi="ar-SA"/>
              </w:rPr>
              <w:t>Referral</w:t>
            </w:r>
            <w:proofErr w:type="spellEnd"/>
            <w:r w:rsidR="00FA68F5">
              <w:rPr>
                <w:rFonts w:ascii="Calibri" w:eastAsia="Calibri" w:hAnsi="Calibri" w:cs="Times New Roman"/>
                <w:color w:val="000000"/>
                <w:spacing w:val="0"/>
                <w:kern w:val="0"/>
                <w:sz w:val="22"/>
                <w:szCs w:val="22"/>
                <w:lang w:eastAsia="it-IT" w:bidi="ar-SA"/>
              </w:rPr>
              <w:t>); Comunicazioni di sicurezza (NUI-RAS, NII, DHPC).</w:t>
            </w:r>
          </w:p>
          <w:p w:rsidR="00F723B9" w:rsidRDefault="00C36AB6" w:rsidP="00B719F4">
            <w:pPr>
              <w:pStyle w:val="ECVBusinessSectorRow"/>
              <w:numPr>
                <w:ilvl w:val="0"/>
                <w:numId w:val="17"/>
              </w:numPr>
              <w:jc w:val="both"/>
              <w:rPr>
                <w:rFonts w:ascii="Calibri" w:eastAsia="Calibri" w:hAnsi="Calibri" w:cs="Times New Roman"/>
                <w:color w:val="000000"/>
                <w:spacing w:val="0"/>
                <w:kern w:val="0"/>
                <w:sz w:val="22"/>
                <w:szCs w:val="22"/>
                <w:lang w:eastAsia="it-IT" w:bidi="ar-SA"/>
              </w:rPr>
            </w:pPr>
            <w:proofErr w:type="gramStart"/>
            <w:r>
              <w:rPr>
                <w:rFonts w:ascii="Calibri" w:eastAsia="Calibri" w:hAnsi="Calibri" w:cs="Times New Roman"/>
                <w:color w:val="000000"/>
                <w:spacing w:val="0"/>
                <w:kern w:val="0"/>
                <w:sz w:val="22"/>
                <w:szCs w:val="22"/>
                <w:lang w:eastAsia="it-IT" w:bidi="ar-SA"/>
              </w:rPr>
              <w:t>Referente per le attività sui rinnovi per gli uffici di Area per le procedure di Rinnovo</w:t>
            </w:r>
            <w:proofErr w:type="gramEnd"/>
            <w:r>
              <w:rPr>
                <w:rFonts w:ascii="Calibri" w:eastAsia="Calibri" w:hAnsi="Calibri" w:cs="Times New Roman"/>
                <w:color w:val="000000"/>
                <w:spacing w:val="0"/>
                <w:kern w:val="0"/>
                <w:sz w:val="22"/>
                <w:szCs w:val="22"/>
                <w:lang w:eastAsia="it-IT" w:bidi="ar-SA"/>
              </w:rPr>
              <w:t xml:space="preserve">. </w:t>
            </w:r>
          </w:p>
          <w:p w:rsidR="00C36AB6" w:rsidRPr="00A226FF" w:rsidRDefault="00337C6F" w:rsidP="00B719F4">
            <w:pPr>
              <w:pStyle w:val="ECVBusinessSectorRow"/>
              <w:numPr>
                <w:ilvl w:val="0"/>
                <w:numId w:val="17"/>
              </w:numPr>
              <w:jc w:val="both"/>
              <w:rPr>
                <w:rFonts w:ascii="Calibri" w:eastAsia="Calibri" w:hAnsi="Calibri"/>
                <w:color w:val="000000"/>
                <w:sz w:val="22"/>
                <w:szCs w:val="22"/>
                <w:lang w:eastAsia="it-IT"/>
              </w:rPr>
            </w:pPr>
            <w:r>
              <w:rPr>
                <w:rFonts w:ascii="Calibri" w:eastAsia="Calibri" w:hAnsi="Calibri" w:cs="Times New Roman"/>
                <w:color w:val="000000"/>
                <w:spacing w:val="0"/>
                <w:kern w:val="0"/>
                <w:sz w:val="22"/>
                <w:szCs w:val="22"/>
                <w:lang w:eastAsia="it-IT" w:bidi="ar-SA"/>
              </w:rPr>
              <w:t>Nell’ambito della collaborazione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37C6F">
              <w:rPr>
                <w:rFonts w:ascii="Calibri" w:eastAsia="Calibri" w:hAnsi="Calibri" w:cs="Times New Roman"/>
                <w:color w:val="000000"/>
                <w:spacing w:val="0"/>
                <w:kern w:val="0"/>
                <w:sz w:val="22"/>
                <w:szCs w:val="22"/>
                <w:lang w:eastAsia="it-IT" w:bidi="ar-SA"/>
              </w:rPr>
              <w:t>l’Ufficio Autorizzazione all’Immissione in Commercio</w:t>
            </w:r>
            <w:r>
              <w:rPr>
                <w:rFonts w:ascii="Calibri" w:eastAsia="Calibri" w:hAnsi="Calibri" w:cs="Times New Roman"/>
                <w:color w:val="000000"/>
                <w:spacing w:val="0"/>
                <w:kern w:val="0"/>
                <w:sz w:val="22"/>
                <w:szCs w:val="22"/>
                <w:lang w:eastAsia="it-IT" w:bidi="ar-SA"/>
              </w:rPr>
              <w:t>:</w:t>
            </w:r>
            <w:proofErr w:type="gramStart"/>
            <w:r>
              <w:rPr>
                <w:rFonts w:ascii="Calibri" w:eastAsia="Calibri" w:hAnsi="Calibri" w:cs="Times New Roman"/>
                <w:color w:val="000000"/>
                <w:spacing w:val="0"/>
                <w:kern w:val="0"/>
                <w:sz w:val="22"/>
                <w:szCs w:val="22"/>
                <w:lang w:eastAsia="it-IT" w:bidi="ar-SA"/>
              </w:rPr>
              <w:t xml:space="preserve"> </w:t>
            </w:r>
            <w:r>
              <w:t xml:space="preserve"> </w:t>
            </w:r>
            <w:proofErr w:type="gramEnd"/>
            <w:r w:rsidRPr="00337C6F">
              <w:rPr>
                <w:rFonts w:ascii="Calibri" w:eastAsia="Calibri" w:hAnsi="Calibri" w:cs="Times New Roman"/>
                <w:color w:val="000000"/>
                <w:spacing w:val="0"/>
                <w:kern w:val="0"/>
                <w:sz w:val="22"/>
                <w:szCs w:val="22"/>
                <w:lang w:eastAsia="it-IT" w:bidi="ar-SA"/>
              </w:rPr>
              <w:t>valutazione di AIC nazionali,  finalizzazione in Segretariato di procedure già lavorate, elaborazione stampati di AIC nazionali e/o IT CMS</w:t>
            </w:r>
            <w:r>
              <w:rPr>
                <w:b/>
                <w:bCs/>
              </w:rPr>
              <w:t xml:space="preserve"> </w:t>
            </w:r>
            <w:r>
              <w:t xml:space="preserve"> .</w:t>
            </w:r>
          </w:p>
        </w:tc>
      </w:tr>
    </w:tbl>
    <w:p w:rsidR="00F723B9" w:rsidRDefault="00F723B9" w:rsidP="00F723B9">
      <w:pPr>
        <w:pStyle w:val="ECVComments"/>
        <w:jc w:val="left"/>
      </w:pPr>
    </w:p>
    <w:p w:rsidR="00337C6F" w:rsidRDefault="00337C6F" w:rsidP="00F723B9">
      <w:pPr>
        <w:pStyle w:val="ECVComments"/>
        <w:jc w:val="left"/>
      </w:pPr>
    </w:p>
    <w:tbl>
      <w:tblPr>
        <w:tblpPr w:topFromText="6" w:bottomFromText="170" w:vertAnchor="text" w:tblpY="6"/>
        <w:tblW w:w="1020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552"/>
        <w:gridCol w:w="7513"/>
        <w:gridCol w:w="141"/>
      </w:tblGrid>
      <w:tr w:rsidR="00643D03" w:rsidTr="00227820">
        <w:tc>
          <w:tcPr>
            <w:tcW w:w="2552" w:type="dxa"/>
            <w:vMerge w:val="restart"/>
            <w:shd w:val="clear" w:color="auto" w:fill="auto"/>
          </w:tcPr>
          <w:p w:rsidR="00643D03" w:rsidRPr="00407E14" w:rsidRDefault="00643D03" w:rsidP="00F723B9">
            <w:pPr>
              <w:pStyle w:val="CVNormal"/>
              <w:ind w:left="0"/>
              <w:rPr>
                <w:rFonts w:ascii="Calibri" w:eastAsia="SimSun" w:hAnsi="Calibri" w:cs="Mangal"/>
                <w:color w:val="0E4194"/>
                <w:spacing w:val="-6"/>
                <w:kern w:val="1"/>
                <w:sz w:val="22"/>
                <w:szCs w:val="22"/>
                <w:lang w:eastAsia="hi-IN" w:bidi="hi-IN"/>
              </w:rPr>
            </w:pPr>
            <w:r w:rsidRPr="00407E14">
              <w:rPr>
                <w:rFonts w:ascii="Calibri" w:eastAsia="SimSun" w:hAnsi="Calibri" w:cs="Mangal"/>
                <w:color w:val="0E4194"/>
                <w:spacing w:val="-6"/>
                <w:kern w:val="1"/>
                <w:sz w:val="22"/>
                <w:szCs w:val="22"/>
                <w:lang w:eastAsia="hi-IN" w:bidi="hi-IN"/>
              </w:rPr>
              <w:t>Giugno 2005 ad</w:t>
            </w:r>
            <w:proofErr w:type="gramStart"/>
            <w:r w:rsidRPr="00407E14">
              <w:rPr>
                <w:rFonts w:ascii="Calibri" w:eastAsia="SimSun" w:hAnsi="Calibri" w:cs="Mangal"/>
                <w:color w:val="0E4194"/>
                <w:spacing w:val="-6"/>
                <w:kern w:val="1"/>
                <w:sz w:val="22"/>
                <w:szCs w:val="22"/>
                <w:lang w:eastAsia="hi-IN" w:bidi="hi-IN"/>
              </w:rPr>
              <w:t xml:space="preserve"> </w:t>
            </w:r>
            <w:r w:rsidR="00F723B9">
              <w:rPr>
                <w:rFonts w:ascii="Calibri" w:eastAsia="SimSun" w:hAnsi="Calibri" w:cs="Mangal"/>
                <w:color w:val="0E4194"/>
                <w:spacing w:val="-6"/>
                <w:kern w:val="1"/>
                <w:sz w:val="22"/>
                <w:szCs w:val="22"/>
                <w:lang w:eastAsia="hi-IN" w:bidi="hi-IN"/>
              </w:rPr>
              <w:t xml:space="preserve"> </w:t>
            </w:r>
            <w:proofErr w:type="gramEnd"/>
            <w:r w:rsidR="00F723B9">
              <w:rPr>
                <w:rFonts w:ascii="Calibri" w:eastAsia="SimSun" w:hAnsi="Calibri" w:cs="Mangal"/>
                <w:color w:val="0E4194"/>
                <w:spacing w:val="-6"/>
                <w:kern w:val="1"/>
                <w:sz w:val="22"/>
                <w:szCs w:val="22"/>
                <w:lang w:eastAsia="hi-IN" w:bidi="hi-IN"/>
              </w:rPr>
              <w:t>Aprile 2017</w:t>
            </w:r>
          </w:p>
          <w:p w:rsidR="00643D03" w:rsidRDefault="00643D03">
            <w:pPr>
              <w:pStyle w:val="ECVDate"/>
            </w:pPr>
          </w:p>
        </w:tc>
        <w:tc>
          <w:tcPr>
            <w:tcW w:w="7654" w:type="dxa"/>
            <w:gridSpan w:val="2"/>
            <w:shd w:val="clear" w:color="auto" w:fill="auto"/>
          </w:tcPr>
          <w:p w:rsidR="00B719F4" w:rsidRDefault="00B719F4" w:rsidP="00B719F4">
            <w:pPr>
              <w:pStyle w:val="normal"/>
              <w:ind w:right="113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- </w:t>
            </w:r>
            <w:r w:rsidR="007A5DA5" w:rsidRPr="00D83CC5">
              <w:rPr>
                <w:rFonts w:ascii="Calibri" w:hAnsi="Calibri"/>
                <w:sz w:val="22"/>
                <w:szCs w:val="22"/>
              </w:rPr>
              <w:t>Contratto a tempo indeterminato da Dirigente Farmacista delle Professionalità Sanitarie, con incarico di alta specializzazione, di consulenza,</w:t>
            </w:r>
            <w:proofErr w:type="gramStart"/>
            <w:r w:rsidR="007A5DA5" w:rsidRPr="00D83CC5">
              <w:rPr>
                <w:rFonts w:ascii="Calibri" w:hAnsi="Calibri"/>
                <w:sz w:val="22"/>
                <w:szCs w:val="22"/>
              </w:rPr>
              <w:t xml:space="preserve">  </w:t>
            </w:r>
            <w:proofErr w:type="gramEnd"/>
            <w:r w:rsidR="007A5DA5" w:rsidRPr="00D83CC5">
              <w:rPr>
                <w:rFonts w:ascii="Calibri" w:hAnsi="Calibri"/>
                <w:sz w:val="22"/>
                <w:szCs w:val="22"/>
              </w:rPr>
              <w:t xml:space="preserve">studio e ricerca, ispettivi di verifica e controllo, fascia BS, nell’ambito dell’Ufficio Valutazione e Autorizzazione, incardinato presso l’Area 2 Registrazione  dell’Agenzia Italiana del Farmaco  (dal 14 Dicembre 2012); </w:t>
            </w:r>
          </w:p>
          <w:p w:rsidR="00B719F4" w:rsidRDefault="00B719F4" w:rsidP="00B719F4">
            <w:pPr>
              <w:pStyle w:val="normal"/>
              <w:ind w:right="113"/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643D03" w:rsidRPr="00A226FF" w:rsidRDefault="00B719F4" w:rsidP="00B719F4">
            <w:pPr>
              <w:pStyle w:val="normal"/>
              <w:ind w:right="113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- </w:t>
            </w:r>
            <w:r w:rsidR="00643D03" w:rsidRPr="00A226FF">
              <w:rPr>
                <w:rFonts w:ascii="Calibri" w:hAnsi="Calibri"/>
                <w:sz w:val="22"/>
                <w:szCs w:val="22"/>
              </w:rPr>
              <w:t xml:space="preserve">Contratto a tempo indeterminato da Dirigente Farmacista </w:t>
            </w:r>
            <w:r w:rsidR="00A10BCC" w:rsidRPr="00A226FF">
              <w:rPr>
                <w:rFonts w:ascii="Calibri" w:hAnsi="Calibri"/>
                <w:sz w:val="22"/>
                <w:szCs w:val="22"/>
              </w:rPr>
              <w:t>delle Professionalità Sanitarie</w:t>
            </w:r>
            <w:r w:rsidR="003F0EC6" w:rsidRPr="00A226FF">
              <w:rPr>
                <w:rFonts w:ascii="Calibri" w:hAnsi="Calibri"/>
                <w:sz w:val="22"/>
                <w:szCs w:val="22"/>
              </w:rPr>
              <w:t xml:space="preserve"> –</w:t>
            </w:r>
            <w:r w:rsidR="00643D03" w:rsidRPr="00A226FF">
              <w:rPr>
                <w:rFonts w:ascii="Calibri" w:hAnsi="Calibri"/>
                <w:sz w:val="22"/>
                <w:szCs w:val="22"/>
              </w:rPr>
              <w:t xml:space="preserve">presso l’Ufficio </w:t>
            </w:r>
            <w:proofErr w:type="spellStart"/>
            <w:r w:rsidR="00643D03" w:rsidRPr="00A226FF">
              <w:rPr>
                <w:rFonts w:ascii="Calibri" w:hAnsi="Calibri"/>
                <w:sz w:val="22"/>
                <w:szCs w:val="22"/>
              </w:rPr>
              <w:t>V&amp;A</w:t>
            </w:r>
            <w:proofErr w:type="spellEnd"/>
            <w:r w:rsidR="00643D03" w:rsidRPr="00A226FF">
              <w:rPr>
                <w:rFonts w:ascii="Calibri" w:hAnsi="Calibri"/>
                <w:sz w:val="22"/>
                <w:szCs w:val="22"/>
              </w:rPr>
              <w:t xml:space="preserve"> </w:t>
            </w:r>
            <w:r w:rsidR="002D1EBC" w:rsidRPr="00A226FF">
              <w:rPr>
                <w:rFonts w:ascii="Calibri" w:hAnsi="Calibri"/>
                <w:sz w:val="22"/>
                <w:szCs w:val="22"/>
              </w:rPr>
              <w:t>dell’Agenzia Italiana del Farmaco</w:t>
            </w:r>
            <w:r w:rsidR="007A5DA5" w:rsidRPr="00A226FF">
              <w:rPr>
                <w:rFonts w:ascii="Calibri" w:hAnsi="Calibri"/>
                <w:sz w:val="22"/>
                <w:szCs w:val="22"/>
              </w:rPr>
              <w:t xml:space="preserve"> (1 </w:t>
            </w:r>
            <w:proofErr w:type="gramStart"/>
            <w:r w:rsidR="007A5DA5" w:rsidRPr="00A226FF">
              <w:rPr>
                <w:rFonts w:ascii="Calibri" w:hAnsi="Calibri"/>
                <w:sz w:val="22"/>
                <w:szCs w:val="22"/>
              </w:rPr>
              <w:t>Luglio</w:t>
            </w:r>
            <w:proofErr w:type="gramEnd"/>
            <w:r w:rsidR="007A5DA5" w:rsidRPr="00A226FF">
              <w:rPr>
                <w:rFonts w:ascii="Calibri" w:hAnsi="Calibri"/>
                <w:sz w:val="22"/>
                <w:szCs w:val="22"/>
              </w:rPr>
              <w:t xml:space="preserve"> 2008 – 13 Dicembre 2012);</w:t>
            </w:r>
          </w:p>
          <w:p w:rsidR="00407E14" w:rsidRPr="00A226FF" w:rsidRDefault="00407E14" w:rsidP="00F13A50">
            <w:pPr>
              <w:pStyle w:val="CVNormal"/>
              <w:ind w:left="720"/>
              <w:jc w:val="both"/>
              <w:rPr>
                <w:rFonts w:ascii="Calibri" w:eastAsia="Calibri" w:hAnsi="Calibri"/>
                <w:color w:val="000000"/>
                <w:sz w:val="22"/>
                <w:szCs w:val="22"/>
                <w:lang w:eastAsia="it-IT"/>
              </w:rPr>
            </w:pPr>
          </w:p>
        </w:tc>
      </w:tr>
      <w:tr w:rsidR="00643D03" w:rsidTr="00227820">
        <w:tc>
          <w:tcPr>
            <w:tcW w:w="2552" w:type="dxa"/>
            <w:vMerge/>
            <w:shd w:val="clear" w:color="auto" w:fill="auto"/>
          </w:tcPr>
          <w:p w:rsidR="00643D03" w:rsidRDefault="00643D03"/>
        </w:tc>
        <w:tc>
          <w:tcPr>
            <w:tcW w:w="7654" w:type="dxa"/>
            <w:gridSpan w:val="2"/>
            <w:shd w:val="clear" w:color="auto" w:fill="auto"/>
          </w:tcPr>
          <w:p w:rsidR="00643D03" w:rsidRPr="00A226FF" w:rsidRDefault="00B719F4" w:rsidP="007F7694">
            <w:pPr>
              <w:pStyle w:val="CVNormal"/>
              <w:ind w:left="0"/>
              <w:jc w:val="both"/>
              <w:rPr>
                <w:rFonts w:ascii="Calibri" w:eastAsia="Calibri" w:hAnsi="Calibri"/>
                <w:color w:val="000000"/>
                <w:sz w:val="22"/>
                <w:szCs w:val="22"/>
                <w:lang w:eastAsia="it-IT"/>
              </w:rPr>
            </w:pPr>
            <w:r>
              <w:rPr>
                <w:rFonts w:ascii="Calibri" w:eastAsia="Calibri" w:hAnsi="Calibri"/>
                <w:color w:val="000000"/>
                <w:sz w:val="22"/>
                <w:szCs w:val="22"/>
                <w:lang w:eastAsia="it-IT"/>
              </w:rPr>
              <w:t xml:space="preserve">- </w:t>
            </w:r>
            <w:r w:rsidR="00643D03" w:rsidRPr="00A226FF">
              <w:rPr>
                <w:rFonts w:ascii="Calibri" w:eastAsia="Calibri" w:hAnsi="Calibri"/>
                <w:color w:val="000000"/>
                <w:sz w:val="22"/>
                <w:szCs w:val="22"/>
                <w:lang w:eastAsia="it-IT"/>
              </w:rPr>
              <w:t xml:space="preserve">Contratto triennale da Dirigente Farmacista </w:t>
            </w:r>
            <w:r w:rsidR="003F0EC6" w:rsidRPr="00A226FF">
              <w:rPr>
                <w:rFonts w:ascii="Calibri" w:eastAsia="Calibri" w:hAnsi="Calibri"/>
                <w:color w:val="000000"/>
                <w:sz w:val="22"/>
                <w:szCs w:val="22"/>
                <w:lang w:eastAsia="it-IT"/>
              </w:rPr>
              <w:t xml:space="preserve">delle Professionalità Sanitarie </w:t>
            </w:r>
            <w:r w:rsidR="00643D03" w:rsidRPr="00A226FF">
              <w:rPr>
                <w:rFonts w:ascii="Calibri" w:eastAsia="Calibri" w:hAnsi="Calibri"/>
                <w:color w:val="000000"/>
                <w:sz w:val="22"/>
                <w:szCs w:val="22"/>
                <w:lang w:eastAsia="it-IT"/>
              </w:rPr>
              <w:t>presso l’Ufficio Autorizzazione all’Immissione in Commercio dei Medicinali</w:t>
            </w:r>
            <w:proofErr w:type="gramStart"/>
            <w:r w:rsidR="00643D03" w:rsidRPr="00A226FF">
              <w:rPr>
                <w:rFonts w:ascii="Calibri" w:eastAsia="Calibri" w:hAnsi="Calibri"/>
                <w:color w:val="000000"/>
                <w:sz w:val="22"/>
                <w:szCs w:val="22"/>
                <w:lang w:eastAsia="it-IT"/>
              </w:rPr>
              <w:t xml:space="preserve"> </w:t>
            </w:r>
            <w:r w:rsidR="00F74FC3" w:rsidRPr="00A226FF">
              <w:rPr>
                <w:rFonts w:ascii="Calibri" w:eastAsia="Calibri" w:hAnsi="Calibri"/>
                <w:color w:val="000000"/>
                <w:sz w:val="22"/>
                <w:szCs w:val="22"/>
                <w:lang w:eastAsia="it-IT"/>
              </w:rPr>
              <w:t xml:space="preserve"> </w:t>
            </w:r>
            <w:proofErr w:type="gramEnd"/>
            <w:r w:rsidR="00F74FC3" w:rsidRPr="00A226FF">
              <w:rPr>
                <w:rFonts w:ascii="Calibri" w:eastAsia="Calibri" w:hAnsi="Calibri"/>
                <w:color w:val="000000"/>
                <w:sz w:val="22"/>
                <w:szCs w:val="22"/>
                <w:lang w:eastAsia="it-IT"/>
              </w:rPr>
              <w:t>dell’Agenzia Italiana del Farmaco  (</w:t>
            </w:r>
            <w:r w:rsidR="00643D03" w:rsidRPr="00A226FF">
              <w:rPr>
                <w:rFonts w:ascii="Calibri" w:eastAsia="Calibri" w:hAnsi="Calibri"/>
                <w:color w:val="000000"/>
                <w:sz w:val="22"/>
                <w:szCs w:val="22"/>
                <w:lang w:eastAsia="it-IT"/>
              </w:rPr>
              <w:t>15</w:t>
            </w:r>
            <w:r w:rsidR="007A5DA5" w:rsidRPr="00A226FF">
              <w:rPr>
                <w:rFonts w:ascii="Calibri" w:eastAsia="Calibri" w:hAnsi="Calibri"/>
                <w:color w:val="000000"/>
                <w:sz w:val="22"/>
                <w:szCs w:val="22"/>
                <w:lang w:eastAsia="it-IT"/>
              </w:rPr>
              <w:t xml:space="preserve"> Giugno </w:t>
            </w:r>
            <w:r w:rsidR="00643D03" w:rsidRPr="00A226FF">
              <w:rPr>
                <w:rFonts w:ascii="Calibri" w:eastAsia="Calibri" w:hAnsi="Calibri"/>
                <w:color w:val="000000"/>
                <w:sz w:val="22"/>
                <w:szCs w:val="22"/>
                <w:lang w:eastAsia="it-IT"/>
              </w:rPr>
              <w:t>2005 – 1 Luglio 2008</w:t>
            </w:r>
            <w:r w:rsidR="00F74FC3" w:rsidRPr="00A226FF">
              <w:rPr>
                <w:rFonts w:ascii="Calibri" w:eastAsia="Calibri" w:hAnsi="Calibri"/>
                <w:color w:val="000000"/>
                <w:sz w:val="22"/>
                <w:szCs w:val="22"/>
                <w:lang w:eastAsia="it-IT"/>
              </w:rPr>
              <w:t>)</w:t>
            </w:r>
            <w:r w:rsidR="007A5DA5" w:rsidRPr="00A226FF">
              <w:rPr>
                <w:rFonts w:ascii="Calibri" w:eastAsia="Calibri" w:hAnsi="Calibri"/>
                <w:color w:val="000000"/>
                <w:sz w:val="22"/>
                <w:szCs w:val="22"/>
                <w:lang w:eastAsia="it-IT"/>
              </w:rPr>
              <w:t>.</w:t>
            </w:r>
          </w:p>
        </w:tc>
      </w:tr>
      <w:tr w:rsidR="00643D03" w:rsidTr="00227820">
        <w:tc>
          <w:tcPr>
            <w:tcW w:w="2552" w:type="dxa"/>
            <w:vMerge/>
            <w:shd w:val="clear" w:color="auto" w:fill="auto"/>
          </w:tcPr>
          <w:p w:rsidR="00643D03" w:rsidRDefault="00643D03"/>
        </w:tc>
        <w:tc>
          <w:tcPr>
            <w:tcW w:w="7654" w:type="dxa"/>
            <w:gridSpan w:val="2"/>
            <w:shd w:val="clear" w:color="auto" w:fill="auto"/>
          </w:tcPr>
          <w:p w:rsidR="00643D03" w:rsidRPr="00643D03" w:rsidRDefault="00643D03" w:rsidP="00736BB1">
            <w:pPr>
              <w:pStyle w:val="CVNormal"/>
              <w:rPr>
                <w:rFonts w:ascii="Calibri" w:eastAsia="SimSun" w:hAnsi="Calibri" w:cs="Mangal"/>
                <w:color w:val="3F3A38"/>
                <w:spacing w:val="-6"/>
                <w:sz w:val="22"/>
                <w:szCs w:val="22"/>
                <w:lang w:eastAsia="hi-IN" w:bidi="hi-IN"/>
              </w:rPr>
            </w:pPr>
          </w:p>
        </w:tc>
      </w:tr>
      <w:tr w:rsidR="00BD3CF2" w:rsidTr="00227820">
        <w:trPr>
          <w:trHeight w:val="340"/>
        </w:trPr>
        <w:tc>
          <w:tcPr>
            <w:tcW w:w="2552" w:type="dxa"/>
            <w:vMerge/>
            <w:shd w:val="clear" w:color="auto" w:fill="auto"/>
          </w:tcPr>
          <w:p w:rsidR="00BD3CF2" w:rsidRDefault="00BD3CF2"/>
        </w:tc>
        <w:tc>
          <w:tcPr>
            <w:tcW w:w="7654" w:type="dxa"/>
            <w:gridSpan w:val="2"/>
            <w:shd w:val="clear" w:color="auto" w:fill="auto"/>
            <w:vAlign w:val="bottom"/>
          </w:tcPr>
          <w:p w:rsidR="00643D03" w:rsidRPr="005A51C0" w:rsidRDefault="00BD3CF2" w:rsidP="00643D03">
            <w:pPr>
              <w:pStyle w:val="ECVBusinessSectorRow"/>
              <w:rPr>
                <w:rStyle w:val="ECVContactDetails"/>
                <w:rFonts w:ascii="Calibri" w:hAnsi="Calibri"/>
                <w:sz w:val="22"/>
                <w:szCs w:val="22"/>
                <w:u w:val="single"/>
              </w:rPr>
            </w:pPr>
            <w:r w:rsidRPr="00672F6B">
              <w:rPr>
                <w:rStyle w:val="ECVHeadingBusinessSector"/>
                <w:rFonts w:ascii="Calibri" w:hAnsi="Calibri"/>
                <w:sz w:val="22"/>
                <w:szCs w:val="22"/>
                <w:u w:val="single"/>
              </w:rPr>
              <w:t>Attività</w:t>
            </w:r>
            <w:r w:rsidR="005A51C0">
              <w:rPr>
                <w:rStyle w:val="ECVHeadingBusinessSector"/>
                <w:rFonts w:ascii="Calibri" w:hAnsi="Calibri"/>
                <w:sz w:val="22"/>
                <w:szCs w:val="22"/>
                <w:u w:val="single"/>
              </w:rPr>
              <w:t>:</w:t>
            </w:r>
          </w:p>
          <w:p w:rsidR="00643D03" w:rsidRDefault="00643D03" w:rsidP="00F13A50">
            <w:pPr>
              <w:pStyle w:val="OiaeaeiYiio2"/>
              <w:widowControl/>
              <w:numPr>
                <w:ilvl w:val="0"/>
                <w:numId w:val="15"/>
              </w:numPr>
              <w:tabs>
                <w:tab w:val="left" w:pos="1134"/>
              </w:tabs>
              <w:spacing w:before="20" w:after="20"/>
              <w:ind w:right="140"/>
              <w:jc w:val="both"/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</w:pPr>
            <w:r w:rsidRPr="004A1BC1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>Referente</w:t>
            </w:r>
            <w:r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 xml:space="preserve"> per l’Ufficio </w:t>
            </w:r>
            <w:r w:rsidRPr="004A1BC1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>per</w:t>
            </w:r>
            <w:r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 xml:space="preserve"> tutti</w:t>
            </w:r>
            <w:r w:rsidRPr="004A1BC1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 xml:space="preserve"> gli aspetti </w:t>
            </w:r>
            <w:r w:rsidR="004F2B7A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 xml:space="preserve">tecnici, </w:t>
            </w:r>
            <w:r w:rsidRPr="004A1BC1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 xml:space="preserve">regolatori e procedurali concernenti le variazioni </w:t>
            </w:r>
            <w:r w:rsidR="00FC7005" w:rsidRPr="004A1BC1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>di Modifica Stampati</w:t>
            </w:r>
            <w:r w:rsidR="00FC7005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 xml:space="preserve"> inerenti </w:t>
            </w:r>
            <w:proofErr w:type="gramStart"/>
            <w:r w:rsidR="00FC7005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>la</w:t>
            </w:r>
            <w:proofErr w:type="gramEnd"/>
            <w:r w:rsidR="00FC7005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 xml:space="preserve">  sicurezza e l’efficacia dei medicinali</w:t>
            </w:r>
            <w:r w:rsidR="006D7A80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 xml:space="preserve"> e la leggibilità del foglio illustrativo</w:t>
            </w:r>
            <w:r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>;</w:t>
            </w:r>
          </w:p>
          <w:p w:rsidR="00643D03" w:rsidRDefault="00643D03" w:rsidP="00F13A50">
            <w:pPr>
              <w:pStyle w:val="OiaeaeiYiio2"/>
              <w:widowControl/>
              <w:numPr>
                <w:ilvl w:val="0"/>
                <w:numId w:val="15"/>
              </w:numPr>
              <w:tabs>
                <w:tab w:val="left" w:pos="1134"/>
              </w:tabs>
              <w:spacing w:before="20" w:after="20"/>
              <w:ind w:right="140"/>
              <w:jc w:val="both"/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</w:pPr>
            <w:proofErr w:type="gramStart"/>
            <w:r w:rsidRPr="004A1BC1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>Collaborazione con il dirigente dell’Ufficio per le questioni e problematiche di carattere generale</w:t>
            </w:r>
            <w:r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>;</w:t>
            </w:r>
            <w:proofErr w:type="gramEnd"/>
          </w:p>
          <w:p w:rsidR="0088013B" w:rsidRDefault="0088013B" w:rsidP="00F13A50">
            <w:pPr>
              <w:pStyle w:val="OiaeaeiYiio2"/>
              <w:widowControl/>
              <w:numPr>
                <w:ilvl w:val="0"/>
                <w:numId w:val="15"/>
              </w:numPr>
              <w:tabs>
                <w:tab w:val="left" w:pos="1134"/>
              </w:tabs>
              <w:spacing w:before="20" w:after="20"/>
              <w:ind w:right="140"/>
              <w:jc w:val="both"/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</w:pPr>
            <w:proofErr w:type="gramStart"/>
            <w:r w:rsidRPr="004416C0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>Componente</w:t>
            </w:r>
            <w:proofErr w:type="gramEnd"/>
            <w:r w:rsidRPr="004416C0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 xml:space="preserve"> del Gruppo per la progettazione e la finalizzazione della Banca Dati Farmaci con attribuzione Nota di Encomio;</w:t>
            </w:r>
          </w:p>
          <w:p w:rsidR="001D1A7A" w:rsidRDefault="001D1A7A" w:rsidP="001D1A7A">
            <w:pPr>
              <w:pStyle w:val="OiaeaeiYiio2"/>
              <w:widowControl/>
              <w:numPr>
                <w:ilvl w:val="0"/>
                <w:numId w:val="15"/>
              </w:numPr>
              <w:tabs>
                <w:tab w:val="left" w:pos="1134"/>
              </w:tabs>
              <w:spacing w:before="20" w:after="20"/>
              <w:ind w:right="140"/>
              <w:jc w:val="both"/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</w:pPr>
            <w:r w:rsidRPr="004A1BC1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 xml:space="preserve">Verifica e valutazione da un punto di vista </w:t>
            </w:r>
            <w:proofErr w:type="spellStart"/>
            <w:r w:rsidRPr="004A1BC1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>regolatorio</w:t>
            </w:r>
            <w:proofErr w:type="spellEnd"/>
            <w:r w:rsidRPr="004A1BC1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 xml:space="preserve"> e tecnico-scien</w:t>
            </w:r>
            <w:r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 xml:space="preserve">tifico delle </w:t>
            </w:r>
            <w:r w:rsidRPr="004A1BC1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 xml:space="preserve">variazioni di Modifiche Stampati </w:t>
            </w:r>
            <w:r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 xml:space="preserve">inerenti </w:t>
            </w:r>
            <w:proofErr w:type="gramStart"/>
            <w:r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>la</w:t>
            </w:r>
            <w:proofErr w:type="gramEnd"/>
            <w:r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 xml:space="preserve"> sicurezza e l’efficacia dei medicinali autorizzati </w:t>
            </w:r>
            <w:r w:rsidRPr="004A1BC1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>con procedura Nazionale e Mutuo Riconoscimento</w:t>
            </w:r>
            <w:r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>,</w:t>
            </w:r>
            <w:r w:rsidRPr="004A1BC1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 xml:space="preserve"> in conformità alla linee guida nazionali e comunitarie</w:t>
            </w:r>
            <w:r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>;</w:t>
            </w:r>
          </w:p>
          <w:p w:rsidR="001D1A7A" w:rsidRDefault="001D1A7A" w:rsidP="001D1A7A">
            <w:pPr>
              <w:pStyle w:val="OiaeaeiYiio2"/>
              <w:widowControl/>
              <w:numPr>
                <w:ilvl w:val="0"/>
                <w:numId w:val="15"/>
              </w:numPr>
              <w:tabs>
                <w:tab w:val="left" w:pos="1134"/>
              </w:tabs>
              <w:spacing w:before="20" w:after="20"/>
              <w:ind w:right="140"/>
              <w:jc w:val="both"/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</w:pPr>
            <w:r w:rsidRPr="004A1BC1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 xml:space="preserve">Verifica e valutazione da un punto di vista </w:t>
            </w:r>
            <w:proofErr w:type="spellStart"/>
            <w:r w:rsidRPr="004A1BC1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>regolatorio</w:t>
            </w:r>
            <w:proofErr w:type="spellEnd"/>
            <w:r w:rsidRPr="004A1BC1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 xml:space="preserve"> e tecnico-s</w:t>
            </w:r>
            <w:r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 xml:space="preserve">cientifico </w:t>
            </w:r>
            <w:r w:rsidRPr="004A1BC1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>della documentazione chimico-farmaceutica relativa alle nuove domande di AIC, alle Nuove Confezioni e</w:t>
            </w:r>
            <w:proofErr w:type="gramStart"/>
            <w:r w:rsidRPr="004A1BC1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 xml:space="preserve">  </w:t>
            </w:r>
            <w:proofErr w:type="gramEnd"/>
            <w:r w:rsidRPr="004A1BC1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 xml:space="preserve">alle variazioni di tipo II e tipo I </w:t>
            </w:r>
            <w:r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>dei</w:t>
            </w:r>
            <w:r w:rsidRPr="004A1BC1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 xml:space="preserve"> medicinali autorizzati con procedura nazionale</w:t>
            </w:r>
            <w:r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>, in conformità alle</w:t>
            </w:r>
            <w:r w:rsidRPr="004A1BC1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 xml:space="preserve"> linee guida nazionali e comunitarie</w:t>
            </w:r>
            <w:r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>;</w:t>
            </w:r>
          </w:p>
          <w:p w:rsidR="001D1A7A" w:rsidRDefault="001D1A7A" w:rsidP="001D1A7A">
            <w:pPr>
              <w:pStyle w:val="OiaeaeiYiio2"/>
              <w:widowControl/>
              <w:numPr>
                <w:ilvl w:val="0"/>
                <w:numId w:val="15"/>
              </w:numPr>
              <w:tabs>
                <w:tab w:val="left" w:pos="1134"/>
              </w:tabs>
              <w:spacing w:before="20" w:after="20"/>
              <w:ind w:right="140"/>
              <w:jc w:val="both"/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</w:pPr>
            <w:r w:rsidRPr="004A1BC1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 xml:space="preserve">Verifica e valutazione da un punto di vista </w:t>
            </w:r>
            <w:proofErr w:type="spellStart"/>
            <w:r w:rsidRPr="004A1BC1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>regolatorio</w:t>
            </w:r>
            <w:proofErr w:type="spellEnd"/>
            <w:r w:rsidRPr="004A1BC1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 xml:space="preserve"> e tecnico-scientifico</w:t>
            </w:r>
            <w:r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 xml:space="preserve"> della qualità, sicurezza ed efficacia delle procedure di</w:t>
            </w:r>
            <w:proofErr w:type="gramStart"/>
            <w:r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 xml:space="preserve"> </w:t>
            </w:r>
            <w:r w:rsidRPr="004A1BC1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 xml:space="preserve"> </w:t>
            </w:r>
            <w:proofErr w:type="gramEnd"/>
            <w:r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 xml:space="preserve">Nuova Autorizzazione all’Immissione in Commercio e delle </w:t>
            </w:r>
            <w:r w:rsidRPr="004A1BC1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 xml:space="preserve">variazioni di tipo II e tipo I </w:t>
            </w:r>
            <w:r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>di medicinali autorizzati attraverso</w:t>
            </w:r>
            <w:r w:rsidRPr="004A1BC1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 xml:space="preserve"> procedure IT-RMS</w:t>
            </w:r>
            <w:r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 xml:space="preserve">, in </w:t>
            </w:r>
            <w:r w:rsidRPr="004A1BC1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>conformità alla linee</w:t>
            </w:r>
            <w:r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 xml:space="preserve"> guida nazionali e comunitarie</w:t>
            </w:r>
            <w:r w:rsidRPr="004A1BC1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>.</w:t>
            </w:r>
          </w:p>
          <w:p w:rsidR="001D1A7A" w:rsidRDefault="001D1A7A" w:rsidP="001D1A7A">
            <w:pPr>
              <w:pStyle w:val="OiaeaeiYiio2"/>
              <w:widowControl/>
              <w:numPr>
                <w:ilvl w:val="0"/>
                <w:numId w:val="15"/>
              </w:numPr>
              <w:tabs>
                <w:tab w:val="left" w:pos="1134"/>
              </w:tabs>
              <w:spacing w:before="20" w:after="20"/>
              <w:ind w:right="140"/>
              <w:jc w:val="both"/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</w:pPr>
            <w:r w:rsidRPr="004A1BC1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 xml:space="preserve">Verifica e valutazione da un punto di vista </w:t>
            </w:r>
            <w:proofErr w:type="spellStart"/>
            <w:r w:rsidRPr="004A1BC1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>regolatorio</w:t>
            </w:r>
            <w:proofErr w:type="spellEnd"/>
            <w:r w:rsidRPr="004A1BC1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 xml:space="preserve"> e tecnico-s</w:t>
            </w:r>
            <w:r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 xml:space="preserve">cientifico </w:t>
            </w:r>
            <w:r w:rsidRPr="00672F6B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>delle modifiche</w:t>
            </w:r>
            <w:r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 xml:space="preserve"> dei confezionamenti dei medicinali</w:t>
            </w:r>
            <w:r w:rsidRPr="00672F6B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 xml:space="preserve"> ai sensi degli artt. </w:t>
            </w:r>
            <w:proofErr w:type="gramStart"/>
            <w:r w:rsidRPr="00672F6B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>78</w:t>
            </w:r>
            <w:proofErr w:type="gramEnd"/>
            <w:r w:rsidRPr="00672F6B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 xml:space="preserve"> e 79 del</w:t>
            </w:r>
            <w:r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 xml:space="preserve"> </w:t>
            </w:r>
            <w:r w:rsidRPr="00672F6B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>D.lgs. 219/2006</w:t>
            </w:r>
            <w:r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>;</w:t>
            </w:r>
          </w:p>
          <w:p w:rsidR="001D1A7A" w:rsidRDefault="001D1A7A" w:rsidP="001D1A7A">
            <w:pPr>
              <w:pStyle w:val="OiaeaeiYiio2"/>
              <w:widowControl/>
              <w:numPr>
                <w:ilvl w:val="0"/>
                <w:numId w:val="15"/>
              </w:numPr>
              <w:tabs>
                <w:tab w:val="left" w:pos="1134"/>
              </w:tabs>
              <w:spacing w:before="20" w:after="20"/>
              <w:ind w:right="140"/>
              <w:jc w:val="both"/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</w:pPr>
            <w:proofErr w:type="gramStart"/>
            <w:r w:rsidRPr="004A1BC1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 xml:space="preserve">Verifica e valutazione da un punto di vista </w:t>
            </w:r>
            <w:proofErr w:type="spellStart"/>
            <w:r w:rsidRPr="004A1BC1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>regolatorio</w:t>
            </w:r>
            <w:proofErr w:type="spellEnd"/>
            <w:r w:rsidRPr="004A1BC1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 xml:space="preserve"> e tecnico-s</w:t>
            </w:r>
            <w:r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 xml:space="preserve">cientifico </w:t>
            </w:r>
            <w:r w:rsidRPr="004A1BC1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>della documentazione chimico-farmaceutica</w:t>
            </w:r>
            <w:r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 xml:space="preserve"> dei medicinali omeop</w:t>
            </w:r>
            <w:proofErr w:type="gramEnd"/>
            <w:r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>atici;</w:t>
            </w:r>
          </w:p>
          <w:p w:rsidR="00BF4B77" w:rsidRDefault="00BF4B77" w:rsidP="001D1A7A">
            <w:pPr>
              <w:pStyle w:val="OiaeaeiYiio2"/>
              <w:widowControl/>
              <w:numPr>
                <w:ilvl w:val="0"/>
                <w:numId w:val="15"/>
              </w:numPr>
              <w:tabs>
                <w:tab w:val="left" w:pos="1134"/>
              </w:tabs>
              <w:spacing w:before="20" w:after="20"/>
              <w:ind w:right="140"/>
              <w:jc w:val="both"/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</w:pPr>
            <w:proofErr w:type="gramStart"/>
            <w:r w:rsidRPr="004A1BC1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lastRenderedPageBreak/>
              <w:t xml:space="preserve">Verifica e valutazione da un punto di vista </w:t>
            </w:r>
            <w:proofErr w:type="spellStart"/>
            <w:r w:rsidRPr="004A1BC1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>regolatorio</w:t>
            </w:r>
            <w:proofErr w:type="spellEnd"/>
            <w:r w:rsidRPr="004A1BC1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 xml:space="preserve"> e tecnico-s</w:t>
            </w:r>
            <w:r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>cientifico</w:t>
            </w:r>
            <w:r w:rsidRPr="00BF4B77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 xml:space="preserve"> dei Certi</w:t>
            </w:r>
            <w:r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 xml:space="preserve">ficati di Prodotto Farmaceutico </w:t>
            </w:r>
            <w:r w:rsidRPr="00BF4B77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>(CPP)</w:t>
            </w:r>
            <w:r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 xml:space="preserve"> </w:t>
            </w:r>
            <w:proofErr w:type="gramEnd"/>
          </w:p>
          <w:p w:rsidR="00BF4B77" w:rsidRPr="00672F6B" w:rsidRDefault="0052735A" w:rsidP="001D1A7A">
            <w:pPr>
              <w:pStyle w:val="OiaeaeiYiio2"/>
              <w:widowControl/>
              <w:numPr>
                <w:ilvl w:val="0"/>
                <w:numId w:val="15"/>
              </w:numPr>
              <w:tabs>
                <w:tab w:val="left" w:pos="1134"/>
              </w:tabs>
              <w:spacing w:before="20" w:after="20"/>
              <w:ind w:right="140"/>
              <w:jc w:val="both"/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</w:pPr>
            <w:r w:rsidRPr="004A1BC1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>Verifica e valutazione da un punto di vista tecnico-s</w:t>
            </w:r>
            <w:r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>cientifico</w:t>
            </w:r>
            <w:r w:rsidRPr="00BF4B77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 xml:space="preserve"> </w:t>
            </w:r>
            <w:r w:rsidR="00BF4B77" w:rsidRPr="00BF4B77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>delle procedure</w:t>
            </w:r>
            <w:r w:rsidR="00BF4B77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 xml:space="preserve"> </w:t>
            </w:r>
            <w:r w:rsidR="00BF4B77" w:rsidRPr="00BF4B77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>per le autorizzazioni, le variazioni e i rinnovi dei medicina</w:t>
            </w:r>
            <w:r w:rsidR="00BF4B77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 xml:space="preserve">li di importazione parallela; </w:t>
            </w:r>
          </w:p>
          <w:p w:rsidR="007624CD" w:rsidRPr="004416C0" w:rsidRDefault="007624CD" w:rsidP="007624CD">
            <w:pPr>
              <w:pStyle w:val="OiaeaeiYiio2"/>
              <w:widowControl/>
              <w:numPr>
                <w:ilvl w:val="0"/>
                <w:numId w:val="15"/>
              </w:numPr>
              <w:tabs>
                <w:tab w:val="left" w:pos="425"/>
              </w:tabs>
              <w:spacing w:before="20" w:after="20"/>
              <w:ind w:right="140"/>
              <w:jc w:val="both"/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</w:pPr>
            <w:r w:rsidRPr="004A1BC1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 xml:space="preserve">Collaborazione continua con l’Ufficio di Farmacovigilanza e partecipazione alla Sottocommissione di Farmacovigilanza </w:t>
            </w:r>
            <w:proofErr w:type="gramStart"/>
            <w:r w:rsidRPr="004A1BC1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>in qualità di</w:t>
            </w:r>
            <w:proofErr w:type="gramEnd"/>
            <w:r w:rsidRPr="004A1BC1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 xml:space="preserve"> referente dell’Uffici</w:t>
            </w:r>
            <w:r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>o Valutazione ed Autorizzazione</w:t>
            </w:r>
            <w:r w:rsidRPr="004A1BC1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 xml:space="preserve">, realizzando un sistema diretto di comunicazione interna tra Uffici, un coordinamento delle misure da </w:t>
            </w:r>
            <w:r w:rsidRPr="004416C0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>adottare in questioni rilevanti ed una risoluzione delle problematiche che si possono presentare nell’iter delle procedure;</w:t>
            </w:r>
          </w:p>
          <w:p w:rsidR="0088013B" w:rsidRDefault="0088013B" w:rsidP="00F13A50">
            <w:pPr>
              <w:pStyle w:val="OiaeaeiYiio2"/>
              <w:widowControl/>
              <w:numPr>
                <w:ilvl w:val="0"/>
                <w:numId w:val="15"/>
              </w:numPr>
              <w:tabs>
                <w:tab w:val="left" w:pos="1134"/>
              </w:tabs>
              <w:spacing w:before="20" w:after="20"/>
              <w:ind w:right="140"/>
              <w:jc w:val="both"/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</w:pPr>
            <w:r w:rsidRPr="004416C0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>Partecipazione agli incontri del Tavolo Tecnico per</w:t>
            </w:r>
            <w:r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 xml:space="preserve"> la gestione</w:t>
            </w:r>
            <w:proofErr w:type="gramStart"/>
            <w:r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 xml:space="preserve"> </w:t>
            </w:r>
            <w:r w:rsidRPr="004416C0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 xml:space="preserve"> </w:t>
            </w:r>
            <w:proofErr w:type="gramEnd"/>
            <w:r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>dell’e</w:t>
            </w:r>
            <w:r w:rsidRPr="004416C0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 xml:space="preserve">saurimento </w:t>
            </w:r>
            <w:r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 xml:space="preserve">delle </w:t>
            </w:r>
            <w:r w:rsidRPr="004416C0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 xml:space="preserve">scorte dei medicinali e </w:t>
            </w:r>
            <w:r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>relativa</w:t>
            </w:r>
            <w:r w:rsidRPr="004416C0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 xml:space="preserve"> consegna foglio illustrativo aggiornato in </w:t>
            </w:r>
            <w:r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>F</w:t>
            </w:r>
            <w:r w:rsidRPr="004416C0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>armacia</w:t>
            </w:r>
            <w:r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>,</w:t>
            </w:r>
            <w:r w:rsidRPr="004416C0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 xml:space="preserve"> per l’a</w:t>
            </w:r>
            <w:r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>pplicazione del D.L. 69/2013 e con</w:t>
            </w:r>
            <w:r w:rsidRPr="004416C0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 xml:space="preserve"> l’emanazione della Determinazione </w:t>
            </w:r>
            <w:r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 xml:space="preserve">AIFA </w:t>
            </w:r>
            <w:r w:rsidRPr="004416C0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 xml:space="preserve">"Criteri per l'applicazione delle disposizioni relative allo smaltimento delle scorte dei medicinali” del </w:t>
            </w:r>
            <w:r w:rsidR="00361198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>14</w:t>
            </w:r>
            <w:r w:rsidRPr="004416C0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>/04/2014;</w:t>
            </w:r>
          </w:p>
          <w:p w:rsidR="001D1A7A" w:rsidRPr="004416C0" w:rsidRDefault="001D1A7A" w:rsidP="001D1A7A">
            <w:pPr>
              <w:pStyle w:val="OiaeaeiYiio2"/>
              <w:widowControl/>
              <w:numPr>
                <w:ilvl w:val="0"/>
                <w:numId w:val="15"/>
              </w:numPr>
              <w:tabs>
                <w:tab w:val="left" w:pos="1134"/>
              </w:tabs>
              <w:spacing w:before="20" w:after="20"/>
              <w:ind w:right="140"/>
              <w:jc w:val="both"/>
              <w:rPr>
                <w:rFonts w:ascii="Calibri" w:hAnsi="Calibri" w:cs="Arial"/>
                <w:i w:val="0"/>
                <w:sz w:val="22"/>
                <w:szCs w:val="22"/>
              </w:rPr>
            </w:pPr>
            <w:proofErr w:type="spellStart"/>
            <w:r w:rsidRPr="004416C0">
              <w:rPr>
                <w:rFonts w:ascii="Calibri" w:hAnsi="Calibri" w:cs="Arial"/>
                <w:i w:val="0"/>
                <w:sz w:val="22"/>
                <w:szCs w:val="22"/>
              </w:rPr>
              <w:t>Nomina</w:t>
            </w:r>
            <w:proofErr w:type="spellEnd"/>
            <w:r w:rsidRPr="004416C0">
              <w:rPr>
                <w:rFonts w:ascii="Calibri" w:hAnsi="Calibri" w:cs="Arial"/>
                <w:i w:val="0"/>
                <w:sz w:val="22"/>
                <w:szCs w:val="22"/>
              </w:rPr>
              <w:t xml:space="preserve"> come alternate al “Homeopathic Medicinal Products Working Group” </w:t>
            </w:r>
            <w:proofErr w:type="spellStart"/>
            <w:r w:rsidRPr="004416C0">
              <w:rPr>
                <w:rFonts w:ascii="Calibri" w:hAnsi="Calibri" w:cs="Arial"/>
                <w:i w:val="0"/>
                <w:sz w:val="22"/>
                <w:szCs w:val="22"/>
              </w:rPr>
              <w:t>dal</w:t>
            </w:r>
            <w:proofErr w:type="spellEnd"/>
            <w:r w:rsidRPr="004416C0">
              <w:rPr>
                <w:rFonts w:ascii="Calibri" w:hAnsi="Calibri" w:cs="Arial"/>
                <w:i w:val="0"/>
                <w:sz w:val="22"/>
                <w:szCs w:val="22"/>
              </w:rPr>
              <w:t xml:space="preserve"> 02/2008 al 06/2010;</w:t>
            </w:r>
          </w:p>
          <w:p w:rsidR="001D1A7A" w:rsidRPr="00F737B5" w:rsidRDefault="001D1A7A" w:rsidP="001D1A7A">
            <w:pPr>
              <w:pStyle w:val="OiaeaeiYiio2"/>
              <w:widowControl/>
              <w:numPr>
                <w:ilvl w:val="0"/>
                <w:numId w:val="15"/>
              </w:numPr>
              <w:tabs>
                <w:tab w:val="left" w:pos="1134"/>
              </w:tabs>
              <w:spacing w:before="20" w:after="20"/>
              <w:ind w:right="140"/>
              <w:jc w:val="both"/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</w:pPr>
            <w:r w:rsidRPr="004416C0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 xml:space="preserve">Nomina come </w:t>
            </w:r>
            <w:proofErr w:type="gramStart"/>
            <w:r w:rsidRPr="004416C0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>componente</w:t>
            </w:r>
            <w:proofErr w:type="gramEnd"/>
            <w:r w:rsidRPr="004416C0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 xml:space="preserve"> interno (alternate) di raccordo del Segretariato di Supporto e Coordinamento Ufficio FVG – Marzo 2016;</w:t>
            </w:r>
          </w:p>
          <w:p w:rsidR="00AB587B" w:rsidRPr="004416C0" w:rsidRDefault="00AB587B" w:rsidP="00AB587B">
            <w:pPr>
              <w:pStyle w:val="OiaeaeiYiio2"/>
              <w:widowControl/>
              <w:numPr>
                <w:ilvl w:val="0"/>
                <w:numId w:val="15"/>
              </w:numPr>
              <w:tabs>
                <w:tab w:val="left" w:pos="1134"/>
              </w:tabs>
              <w:spacing w:before="20" w:after="20"/>
              <w:ind w:right="140"/>
              <w:jc w:val="both"/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</w:pPr>
            <w:r w:rsidRPr="004416C0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 xml:space="preserve">Nomina come </w:t>
            </w:r>
            <w:proofErr w:type="gramStart"/>
            <w:r w:rsidRPr="004416C0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>componente</w:t>
            </w:r>
            <w:proofErr w:type="gramEnd"/>
            <w:r w:rsidRPr="004416C0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 xml:space="preserve"> del gruppo per la valutazione della qualità, sicurezza ed efficacia dei Medicinali Allergeni  istituito con Determina del 05/</w:t>
            </w:r>
            <w:proofErr w:type="spellStart"/>
            <w:r w:rsidRPr="004416C0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>05</w:t>
            </w:r>
            <w:proofErr w:type="spellEnd"/>
            <w:r w:rsidRPr="004416C0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>/2009;</w:t>
            </w:r>
          </w:p>
          <w:p w:rsidR="00AB587B" w:rsidRPr="004416C0" w:rsidRDefault="00AB587B" w:rsidP="00AB587B">
            <w:pPr>
              <w:pStyle w:val="OiaeaeiYiio2"/>
              <w:widowControl/>
              <w:numPr>
                <w:ilvl w:val="0"/>
                <w:numId w:val="15"/>
              </w:numPr>
              <w:tabs>
                <w:tab w:val="left" w:pos="1134"/>
              </w:tabs>
              <w:spacing w:before="20" w:after="20"/>
              <w:ind w:right="140"/>
              <w:jc w:val="both"/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</w:pPr>
            <w:proofErr w:type="gramStart"/>
            <w:r w:rsidRPr="004416C0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>Componente</w:t>
            </w:r>
            <w:proofErr w:type="gramEnd"/>
            <w:r w:rsidRPr="004416C0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 xml:space="preserve"> del gruppo di lavoro sulle Denominazioni dei Medicinali dell’Ufficio </w:t>
            </w:r>
            <w:proofErr w:type="spellStart"/>
            <w:r w:rsidRPr="004416C0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>V&amp;A</w:t>
            </w:r>
            <w:proofErr w:type="spellEnd"/>
            <w:r w:rsidRPr="004416C0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>,  istituito con Ordine di servizio del 18/05/2010;</w:t>
            </w:r>
          </w:p>
          <w:p w:rsidR="00AB587B" w:rsidRPr="004416C0" w:rsidRDefault="00AB587B" w:rsidP="00AB587B">
            <w:pPr>
              <w:pStyle w:val="OiaeaeiYiio2"/>
              <w:widowControl/>
              <w:numPr>
                <w:ilvl w:val="0"/>
                <w:numId w:val="15"/>
              </w:numPr>
              <w:tabs>
                <w:tab w:val="left" w:pos="1134"/>
              </w:tabs>
              <w:spacing w:before="20" w:after="20"/>
              <w:ind w:right="140"/>
              <w:jc w:val="both"/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</w:pPr>
            <w:proofErr w:type="gramStart"/>
            <w:r w:rsidRPr="004416C0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>Componente</w:t>
            </w:r>
            <w:proofErr w:type="gramEnd"/>
            <w:r w:rsidRPr="004416C0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 xml:space="preserve"> Task </w:t>
            </w:r>
            <w:proofErr w:type="spellStart"/>
            <w:r w:rsidRPr="004416C0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>Force</w:t>
            </w:r>
            <w:proofErr w:type="spellEnd"/>
            <w:r w:rsidRPr="004416C0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 xml:space="preserve"> (TF) adibita all’approfondimento di tematiche di carattere trasversale di interesse e supporto alla Direzione Generale;</w:t>
            </w:r>
          </w:p>
          <w:p w:rsidR="00D733D0" w:rsidRPr="00672F6B" w:rsidRDefault="00D733D0" w:rsidP="00F13A50">
            <w:pPr>
              <w:pStyle w:val="OiaeaeiYiio2"/>
              <w:widowControl/>
              <w:numPr>
                <w:ilvl w:val="0"/>
                <w:numId w:val="15"/>
              </w:numPr>
              <w:tabs>
                <w:tab w:val="left" w:pos="1134"/>
              </w:tabs>
              <w:spacing w:before="20" w:after="20"/>
              <w:ind w:right="140"/>
              <w:jc w:val="both"/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</w:pPr>
            <w:r w:rsidRPr="00672F6B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 xml:space="preserve">Super </w:t>
            </w:r>
            <w:proofErr w:type="spellStart"/>
            <w:r w:rsidRPr="00672F6B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>User</w:t>
            </w:r>
            <w:proofErr w:type="spellEnd"/>
            <w:r w:rsidRPr="00672F6B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 xml:space="preserve"> nelle attività </w:t>
            </w:r>
            <w:proofErr w:type="gramStart"/>
            <w:r w:rsidRPr="00672F6B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>relative agli</w:t>
            </w:r>
            <w:proofErr w:type="gramEnd"/>
            <w:r w:rsidRPr="00672F6B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 xml:space="preserve"> aggiornamenti degli stampati </w:t>
            </w:r>
            <w:r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 xml:space="preserve">in Banca Dati Stampati per la </w:t>
            </w:r>
            <w:r w:rsidRPr="00672F6B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>pubblica</w:t>
            </w:r>
            <w:r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>zione</w:t>
            </w:r>
            <w:r w:rsidRPr="00672F6B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 xml:space="preserve"> sulla Banca Dati Farmaci</w:t>
            </w:r>
            <w:r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>;</w:t>
            </w:r>
          </w:p>
          <w:p w:rsidR="004F2B7A" w:rsidRPr="004A1BC1" w:rsidRDefault="004F2B7A" w:rsidP="00F13A50">
            <w:pPr>
              <w:pStyle w:val="OiaeaeiYiio2"/>
              <w:widowControl/>
              <w:numPr>
                <w:ilvl w:val="0"/>
                <w:numId w:val="15"/>
              </w:numPr>
              <w:tabs>
                <w:tab w:val="left" w:pos="1134"/>
              </w:tabs>
              <w:spacing w:before="20" w:after="20"/>
              <w:ind w:right="140"/>
              <w:jc w:val="both"/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</w:pPr>
            <w:r w:rsidRPr="004A1BC1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 xml:space="preserve">Verifica degli stampati </w:t>
            </w:r>
            <w:proofErr w:type="spellStart"/>
            <w:r w:rsidRPr="004A1BC1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>post-CTS</w:t>
            </w:r>
            <w:proofErr w:type="spellEnd"/>
            <w:r w:rsidRPr="004A1BC1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 xml:space="preserve"> per le Nuove Domande di Autorizzazione</w:t>
            </w:r>
            <w:r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>;</w:t>
            </w:r>
          </w:p>
          <w:p w:rsidR="004F2B7A" w:rsidRPr="004A1BC1" w:rsidRDefault="004F2B7A" w:rsidP="00F13A50">
            <w:pPr>
              <w:pStyle w:val="OiaeaeiYiio2"/>
              <w:widowControl/>
              <w:numPr>
                <w:ilvl w:val="0"/>
                <w:numId w:val="15"/>
              </w:numPr>
              <w:tabs>
                <w:tab w:val="left" w:pos="1134"/>
              </w:tabs>
              <w:spacing w:before="20" w:after="20"/>
              <w:ind w:right="140"/>
              <w:jc w:val="both"/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</w:pPr>
            <w:r w:rsidRPr="004A1BC1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 xml:space="preserve">Verifica e valutazione degli aspetti regolatori e tecnico-scientifici delle variazioni </w:t>
            </w:r>
            <w:proofErr w:type="gramStart"/>
            <w:r w:rsidRPr="004A1BC1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>relative alle</w:t>
            </w:r>
            <w:proofErr w:type="gramEnd"/>
            <w:r w:rsidRPr="004A1BC1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 xml:space="preserve"> Condizioni di Conservazione dei Medicinali</w:t>
            </w:r>
            <w:r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>;</w:t>
            </w:r>
          </w:p>
          <w:p w:rsidR="00CF1671" w:rsidRPr="004416C0" w:rsidRDefault="00F263A9" w:rsidP="00F13A50">
            <w:pPr>
              <w:pStyle w:val="OiaeaeiYiio2"/>
              <w:widowControl/>
              <w:numPr>
                <w:ilvl w:val="0"/>
                <w:numId w:val="15"/>
              </w:numPr>
              <w:tabs>
                <w:tab w:val="left" w:pos="1134"/>
              </w:tabs>
              <w:spacing w:before="20" w:after="20"/>
              <w:ind w:right="140"/>
              <w:jc w:val="both"/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</w:pPr>
            <w:proofErr w:type="spellStart"/>
            <w:r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>Clinical</w:t>
            </w:r>
            <w:r w:rsidR="00CF1671" w:rsidRPr="004416C0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>-Assessor</w:t>
            </w:r>
            <w:proofErr w:type="spellEnd"/>
            <w:r w:rsidR="00CF1671" w:rsidRPr="004416C0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 xml:space="preserve"> per la valutazione degli studi di </w:t>
            </w:r>
            <w:proofErr w:type="spellStart"/>
            <w:r w:rsidR="00CF1671" w:rsidRPr="004416C0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>Bioequivalenza</w:t>
            </w:r>
            <w:proofErr w:type="spellEnd"/>
            <w:r w:rsidR="00CF1671" w:rsidRPr="004416C0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 xml:space="preserve"> nell’Unità Generici</w:t>
            </w:r>
            <w:proofErr w:type="gramStart"/>
            <w:r w:rsidR="00CF1671" w:rsidRPr="004416C0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 xml:space="preserve">  </w:t>
            </w:r>
            <w:proofErr w:type="gramEnd"/>
            <w:r w:rsidR="00CF1671" w:rsidRPr="004416C0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>istituita a Dicembre 2008;</w:t>
            </w:r>
          </w:p>
          <w:p w:rsidR="00CF1671" w:rsidRPr="004416C0" w:rsidRDefault="00CF1671" w:rsidP="00F13A50">
            <w:pPr>
              <w:pStyle w:val="OiaeaeiYiio2"/>
              <w:widowControl/>
              <w:numPr>
                <w:ilvl w:val="0"/>
                <w:numId w:val="15"/>
              </w:numPr>
              <w:tabs>
                <w:tab w:val="left" w:pos="1134"/>
              </w:tabs>
              <w:spacing w:before="20" w:after="20"/>
              <w:ind w:right="140"/>
              <w:jc w:val="both"/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</w:pPr>
            <w:proofErr w:type="gramStart"/>
            <w:r w:rsidRPr="004416C0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>Componente</w:t>
            </w:r>
            <w:proofErr w:type="gramEnd"/>
            <w:r w:rsidRPr="004416C0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 xml:space="preserve"> del team per la valutazione della documentazione presentata dall’azienda di </w:t>
            </w:r>
            <w:proofErr w:type="spellStart"/>
            <w:r w:rsidRPr="004416C0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>Scientific</w:t>
            </w:r>
            <w:proofErr w:type="spellEnd"/>
            <w:r w:rsidRPr="004416C0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4416C0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>Advice</w:t>
            </w:r>
            <w:proofErr w:type="spellEnd"/>
            <w:r w:rsidRPr="004416C0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 xml:space="preserve"> nazionali; </w:t>
            </w:r>
          </w:p>
          <w:p w:rsidR="00D733D0" w:rsidRPr="004416C0" w:rsidRDefault="00D733D0" w:rsidP="00F13A50">
            <w:pPr>
              <w:pStyle w:val="OiaeaeiYiio2"/>
              <w:widowControl/>
              <w:numPr>
                <w:ilvl w:val="0"/>
                <w:numId w:val="15"/>
              </w:numPr>
              <w:tabs>
                <w:tab w:val="left" w:pos="1134"/>
              </w:tabs>
              <w:spacing w:before="20" w:after="20"/>
              <w:ind w:right="140"/>
              <w:jc w:val="both"/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</w:pPr>
            <w:proofErr w:type="gramStart"/>
            <w:r w:rsidRPr="004416C0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 xml:space="preserve">Partecipazione alle Riunioni </w:t>
            </w:r>
            <w:proofErr w:type="spellStart"/>
            <w:r w:rsidRPr="004416C0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>post-CTS</w:t>
            </w:r>
            <w:proofErr w:type="spellEnd"/>
            <w:r w:rsidRPr="004416C0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 xml:space="preserve"> dell’Ufficio Prezzi come referente dell’Ufficio Valutazione e Autorizzazione, per il coordinamento tra</w:t>
            </w:r>
            <w:proofErr w:type="gramEnd"/>
            <w:r w:rsidRPr="004416C0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 xml:space="preserve"> gli uffici nel rilascio delle </w:t>
            </w:r>
            <w:proofErr w:type="spellStart"/>
            <w:r w:rsidRPr="004416C0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>determine</w:t>
            </w:r>
            <w:proofErr w:type="spellEnd"/>
            <w:r w:rsidRPr="004416C0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 xml:space="preserve"> di Autorizzazione dopo la procedura di contrattazione del prezzo;</w:t>
            </w:r>
          </w:p>
          <w:p w:rsidR="002D1EBC" w:rsidRPr="003A726D" w:rsidRDefault="002D1EBC" w:rsidP="00F13A50">
            <w:pPr>
              <w:pStyle w:val="OiaeaeiYiio2"/>
              <w:widowControl/>
              <w:numPr>
                <w:ilvl w:val="0"/>
                <w:numId w:val="15"/>
              </w:numPr>
              <w:tabs>
                <w:tab w:val="left" w:pos="1134"/>
              </w:tabs>
              <w:spacing w:before="20" w:after="20"/>
              <w:ind w:right="140"/>
              <w:jc w:val="both"/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</w:pPr>
            <w:r w:rsidRPr="004416C0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>Partecipazione come Relatrice a giornate studio e seminari</w:t>
            </w:r>
            <w:r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>.</w:t>
            </w:r>
          </w:p>
          <w:p w:rsidR="00A226FF" w:rsidRPr="004A1BC1" w:rsidRDefault="00A226FF" w:rsidP="00CE19F7">
            <w:pPr>
              <w:pStyle w:val="OiaeaeiYiio2"/>
              <w:widowControl/>
              <w:tabs>
                <w:tab w:val="left" w:pos="1134"/>
              </w:tabs>
              <w:spacing w:before="20" w:after="20"/>
              <w:ind w:right="140"/>
              <w:jc w:val="both"/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</w:pPr>
          </w:p>
          <w:p w:rsidR="00643D03" w:rsidRDefault="00643D03" w:rsidP="00643D03">
            <w:pPr>
              <w:pStyle w:val="ECVBusinessSectorRow"/>
            </w:pPr>
          </w:p>
        </w:tc>
      </w:tr>
      <w:tr w:rsidR="002D1EBC" w:rsidRPr="00643D03" w:rsidTr="00227820">
        <w:trPr>
          <w:gridAfter w:val="1"/>
          <w:wAfter w:w="141" w:type="dxa"/>
        </w:trPr>
        <w:tc>
          <w:tcPr>
            <w:tcW w:w="2552" w:type="dxa"/>
            <w:vMerge w:val="restart"/>
            <w:shd w:val="clear" w:color="auto" w:fill="auto"/>
          </w:tcPr>
          <w:p w:rsidR="002D1EBC" w:rsidRPr="00407E14" w:rsidRDefault="002D1EBC" w:rsidP="00736BB1">
            <w:pPr>
              <w:pStyle w:val="CVNormal"/>
              <w:rPr>
                <w:rFonts w:ascii="Calibri" w:eastAsia="SimSun" w:hAnsi="Calibri" w:cs="Mangal"/>
                <w:color w:val="0E4194"/>
                <w:spacing w:val="-6"/>
                <w:kern w:val="1"/>
                <w:sz w:val="22"/>
                <w:szCs w:val="22"/>
                <w:lang w:eastAsia="hi-IN" w:bidi="hi-IN"/>
              </w:rPr>
            </w:pPr>
            <w:r w:rsidRPr="00643D03">
              <w:rPr>
                <w:rFonts w:ascii="Calibri" w:eastAsia="SimSun" w:hAnsi="Calibri" w:cs="Mangal"/>
                <w:color w:val="0E4194"/>
                <w:spacing w:val="-6"/>
                <w:kern w:val="1"/>
                <w:sz w:val="22"/>
                <w:szCs w:val="22"/>
                <w:lang w:eastAsia="hi-IN" w:bidi="hi-IN"/>
              </w:rPr>
              <w:lastRenderedPageBreak/>
              <w:t xml:space="preserve">  </w:t>
            </w:r>
            <w:r w:rsidRPr="00407E14">
              <w:rPr>
                <w:rFonts w:ascii="Calibri" w:eastAsia="SimSun" w:hAnsi="Calibri" w:cs="Mangal"/>
                <w:color w:val="0E4194"/>
                <w:spacing w:val="-6"/>
                <w:kern w:val="1"/>
                <w:sz w:val="22"/>
                <w:szCs w:val="22"/>
                <w:lang w:eastAsia="hi-IN" w:bidi="hi-IN"/>
              </w:rPr>
              <w:t>Aprile 2003 a Giugno 2005</w:t>
            </w:r>
          </w:p>
          <w:p w:rsidR="002D1EBC" w:rsidRDefault="002D1EBC" w:rsidP="00736BB1">
            <w:pPr>
              <w:pStyle w:val="ECVDate"/>
            </w:pPr>
          </w:p>
        </w:tc>
        <w:tc>
          <w:tcPr>
            <w:tcW w:w="7513" w:type="dxa"/>
            <w:shd w:val="clear" w:color="auto" w:fill="auto"/>
          </w:tcPr>
          <w:p w:rsidR="002D1EBC" w:rsidRPr="00A10BCC" w:rsidRDefault="009814CF" w:rsidP="00337C6F">
            <w:pPr>
              <w:ind w:left="283" w:hanging="141"/>
              <w:jc w:val="both"/>
              <w:rPr>
                <w:rFonts w:ascii="Calibri" w:eastAsia="Times New Roman" w:hAnsi="Calibri" w:cs="Arial"/>
                <w:color w:val="auto"/>
                <w:spacing w:val="0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 </w:t>
            </w:r>
            <w:r w:rsidR="005A6975">
              <w:rPr>
                <w:rFonts w:ascii="Calibri" w:hAnsi="Calibri"/>
                <w:sz w:val="22"/>
                <w:szCs w:val="22"/>
              </w:rPr>
              <w:t xml:space="preserve"> </w:t>
            </w:r>
            <w:r w:rsidR="002D1EBC" w:rsidRPr="00A10BCC">
              <w:rPr>
                <w:rFonts w:ascii="Calibri" w:eastAsia="Times New Roman" w:hAnsi="Calibri" w:cs="Arial"/>
                <w:color w:val="auto"/>
                <w:spacing w:val="0"/>
                <w:kern w:val="0"/>
                <w:sz w:val="22"/>
                <w:szCs w:val="22"/>
                <w:lang w:eastAsia="en-US" w:bidi="ar-SA"/>
              </w:rPr>
              <w:t xml:space="preserve">Contratto di collaborazione coordinata e </w:t>
            </w:r>
            <w:proofErr w:type="gramStart"/>
            <w:r w:rsidR="002D1EBC" w:rsidRPr="00A10BCC">
              <w:rPr>
                <w:rFonts w:ascii="Calibri" w:eastAsia="Times New Roman" w:hAnsi="Calibri" w:cs="Arial"/>
                <w:color w:val="auto"/>
                <w:spacing w:val="0"/>
                <w:kern w:val="0"/>
                <w:sz w:val="22"/>
                <w:szCs w:val="22"/>
                <w:lang w:eastAsia="en-US" w:bidi="ar-SA"/>
              </w:rPr>
              <w:t>continuativa</w:t>
            </w:r>
            <w:proofErr w:type="gramEnd"/>
            <w:r w:rsidR="002D1EBC" w:rsidRPr="00A10BCC">
              <w:rPr>
                <w:rFonts w:ascii="Calibri" w:eastAsia="Times New Roman" w:hAnsi="Calibri" w:cs="Arial"/>
                <w:color w:val="auto"/>
                <w:spacing w:val="0"/>
                <w:kern w:val="0"/>
                <w:sz w:val="22"/>
                <w:szCs w:val="22"/>
                <w:lang w:eastAsia="en-US" w:bidi="ar-SA"/>
              </w:rPr>
              <w:t xml:space="preserve">  per conto dell’Università </w:t>
            </w:r>
            <w:r w:rsidRPr="00A10BCC">
              <w:rPr>
                <w:rFonts w:ascii="Calibri" w:eastAsia="Times New Roman" w:hAnsi="Calibri" w:cs="Arial"/>
                <w:color w:val="auto"/>
                <w:spacing w:val="0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="00CC7136">
              <w:rPr>
                <w:rFonts w:ascii="Calibri" w:eastAsia="Times New Roman" w:hAnsi="Calibri" w:cs="Arial"/>
                <w:color w:val="auto"/>
                <w:spacing w:val="0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="00337C6F">
              <w:rPr>
                <w:rFonts w:ascii="Calibri" w:eastAsia="Times New Roman" w:hAnsi="Calibri" w:cs="Arial"/>
                <w:color w:val="auto"/>
                <w:spacing w:val="0"/>
                <w:kern w:val="0"/>
                <w:sz w:val="22"/>
                <w:szCs w:val="22"/>
                <w:lang w:eastAsia="en-US" w:bidi="ar-SA"/>
              </w:rPr>
              <w:t xml:space="preserve">  </w:t>
            </w:r>
            <w:r w:rsidR="002D1EBC" w:rsidRPr="00A10BCC">
              <w:rPr>
                <w:rFonts w:ascii="Calibri" w:eastAsia="Times New Roman" w:hAnsi="Calibri" w:cs="Arial"/>
                <w:color w:val="auto"/>
                <w:spacing w:val="0"/>
                <w:kern w:val="0"/>
                <w:sz w:val="22"/>
                <w:szCs w:val="22"/>
                <w:lang w:eastAsia="en-US" w:bidi="ar-SA"/>
              </w:rPr>
              <w:t xml:space="preserve">Cattolica del Sacro Cuore di Roma come Stagista presso Ufficio Autorizzazione </w:t>
            </w:r>
            <w:r w:rsidR="00CC7136">
              <w:rPr>
                <w:rFonts w:ascii="Calibri" w:eastAsia="Times New Roman" w:hAnsi="Calibri" w:cs="Arial"/>
                <w:color w:val="auto"/>
                <w:spacing w:val="0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="002D1EBC" w:rsidRPr="00A10BCC">
              <w:rPr>
                <w:rFonts w:ascii="Calibri" w:eastAsia="Times New Roman" w:hAnsi="Calibri" w:cs="Arial"/>
                <w:color w:val="auto"/>
                <w:spacing w:val="0"/>
                <w:kern w:val="0"/>
                <w:sz w:val="22"/>
                <w:szCs w:val="22"/>
                <w:lang w:eastAsia="en-US" w:bidi="ar-SA"/>
              </w:rPr>
              <w:t>all’Immissione in Commercio dei Medicinali</w:t>
            </w:r>
            <w:r w:rsidR="00F74FC3" w:rsidRPr="00A10BCC">
              <w:rPr>
                <w:rFonts w:ascii="Calibri" w:eastAsia="Times New Roman" w:hAnsi="Calibri" w:cs="Arial"/>
                <w:color w:val="auto"/>
                <w:spacing w:val="0"/>
                <w:kern w:val="0"/>
                <w:sz w:val="22"/>
                <w:szCs w:val="22"/>
                <w:lang w:eastAsia="en-US" w:bidi="ar-SA"/>
              </w:rPr>
              <w:t xml:space="preserve"> ( Ministero della Salute - Agenzia Italiana del Farmaco )</w:t>
            </w:r>
            <w:r w:rsidR="002D1EBC" w:rsidRPr="00A10BCC">
              <w:rPr>
                <w:rFonts w:ascii="Calibri" w:eastAsia="Times New Roman" w:hAnsi="Calibri" w:cs="Arial"/>
                <w:color w:val="auto"/>
                <w:spacing w:val="0"/>
                <w:kern w:val="0"/>
                <w:sz w:val="22"/>
                <w:szCs w:val="22"/>
                <w:lang w:eastAsia="en-US" w:bidi="ar-SA"/>
              </w:rPr>
              <w:t>.</w:t>
            </w:r>
          </w:p>
          <w:p w:rsidR="002D1EBC" w:rsidRDefault="002D1EBC" w:rsidP="005A6975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2D1EBC" w:rsidRPr="005A51C0" w:rsidRDefault="002D1EBC" w:rsidP="005A51C0">
            <w:pPr>
              <w:pStyle w:val="ECVBusinessSectorRow"/>
              <w:rPr>
                <w:rFonts w:ascii="Calibri" w:hAnsi="Calibri"/>
                <w:sz w:val="22"/>
                <w:szCs w:val="22"/>
                <w:u w:val="single"/>
              </w:rPr>
            </w:pPr>
            <w:r w:rsidRPr="009D47A6">
              <w:rPr>
                <w:rFonts w:ascii="Calibri" w:hAnsi="Calibri"/>
                <w:sz w:val="22"/>
                <w:szCs w:val="22"/>
              </w:rPr>
              <w:lastRenderedPageBreak/>
              <w:t xml:space="preserve">       </w:t>
            </w:r>
            <w:r w:rsidRPr="00672F6B">
              <w:rPr>
                <w:rStyle w:val="ECVHeadingBusinessSector"/>
                <w:rFonts w:ascii="Calibri" w:hAnsi="Calibri"/>
                <w:sz w:val="22"/>
                <w:szCs w:val="22"/>
                <w:u w:val="single"/>
              </w:rPr>
              <w:t>Attività</w:t>
            </w:r>
            <w:proofErr w:type="gramStart"/>
            <w:r w:rsidRPr="00672F6B">
              <w:rPr>
                <w:rStyle w:val="ECVHeadingBusinessSector"/>
                <w:rFonts w:ascii="Calibri" w:hAnsi="Calibri"/>
                <w:sz w:val="22"/>
                <w:szCs w:val="22"/>
                <w:u w:val="single"/>
              </w:rPr>
              <w:t xml:space="preserve"> </w:t>
            </w:r>
            <w:r w:rsidR="005A51C0">
              <w:rPr>
                <w:rStyle w:val="ECVHeadingBusinessSector"/>
                <w:rFonts w:ascii="Calibri" w:hAnsi="Calibri"/>
                <w:sz w:val="22"/>
                <w:szCs w:val="22"/>
                <w:u w:val="single"/>
              </w:rPr>
              <w:t>:</w:t>
            </w:r>
            <w:proofErr w:type="gramEnd"/>
          </w:p>
        </w:tc>
      </w:tr>
      <w:tr w:rsidR="002D1EBC" w:rsidRPr="00643D03" w:rsidTr="00227820">
        <w:tc>
          <w:tcPr>
            <w:tcW w:w="2552" w:type="dxa"/>
            <w:vMerge/>
            <w:shd w:val="clear" w:color="auto" w:fill="auto"/>
          </w:tcPr>
          <w:p w:rsidR="002D1EBC" w:rsidRDefault="002D1EBC" w:rsidP="00736BB1"/>
        </w:tc>
        <w:tc>
          <w:tcPr>
            <w:tcW w:w="7654" w:type="dxa"/>
            <w:gridSpan w:val="2"/>
            <w:shd w:val="clear" w:color="auto" w:fill="auto"/>
          </w:tcPr>
          <w:p w:rsidR="002D1EBC" w:rsidRPr="002D1EBC" w:rsidRDefault="002D1EBC" w:rsidP="00F13A50">
            <w:pPr>
              <w:pStyle w:val="OiaeaeiYiio2"/>
              <w:widowControl/>
              <w:numPr>
                <w:ilvl w:val="0"/>
                <w:numId w:val="16"/>
              </w:numPr>
              <w:tabs>
                <w:tab w:val="left" w:pos="850"/>
              </w:tabs>
              <w:spacing w:before="20" w:after="20"/>
              <w:ind w:left="850" w:right="140" w:hanging="425"/>
              <w:jc w:val="both"/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</w:pPr>
            <w:r w:rsidRPr="002D1EBC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>Progetto “Supporto all’attività istruttoria in tema di autorizzazione all’immissione in commercio e farmacovigilanza” per la verifica degli aspetti regolatori e tecnico-scientifici e l’evasione dell’arretrato delle variazioni concernenti le Modifiche Stampati</w:t>
            </w:r>
            <w:r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>;</w:t>
            </w:r>
            <w:r w:rsidRPr="002D1EBC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 xml:space="preserve"> </w:t>
            </w:r>
          </w:p>
          <w:p w:rsidR="002D1EBC" w:rsidRPr="002D1EBC" w:rsidRDefault="002D1EBC" w:rsidP="00F13A50">
            <w:pPr>
              <w:pStyle w:val="OiaeaeiYiio2"/>
              <w:widowControl/>
              <w:numPr>
                <w:ilvl w:val="0"/>
                <w:numId w:val="16"/>
              </w:numPr>
              <w:tabs>
                <w:tab w:val="left" w:pos="850"/>
              </w:tabs>
              <w:spacing w:before="20" w:after="20"/>
              <w:ind w:left="850" w:right="140" w:hanging="425"/>
              <w:jc w:val="both"/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</w:pPr>
            <w:r w:rsidRPr="002D1EBC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 xml:space="preserve">Verifica da un punto di vista </w:t>
            </w:r>
            <w:proofErr w:type="spellStart"/>
            <w:r w:rsidRPr="002D1EBC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>regolatorio</w:t>
            </w:r>
            <w:proofErr w:type="spellEnd"/>
            <w:r w:rsidRPr="002D1EBC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 xml:space="preserve"> e tecnico-scientifico della conformità </w:t>
            </w:r>
            <w:proofErr w:type="gramStart"/>
            <w:r w:rsidRPr="002D1EBC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>alla</w:t>
            </w:r>
            <w:proofErr w:type="gramEnd"/>
            <w:r w:rsidRPr="002D1EBC"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 xml:space="preserve"> linee guida nazionali e comunitarie della documentazione chimico-farmaceutica per l’istruttoria relativa alle nuove domande di AIC, alle variazioni di tipo II e tipo I, partecipando in qualità di referente e relatrice alle Sottocommissioni AIC nazionali 1 e 2 della Commissione Tecnico Scientifica</w:t>
            </w:r>
            <w:r>
              <w:rPr>
                <w:rFonts w:ascii="Calibri" w:hAnsi="Calibri" w:cs="Arial"/>
                <w:i w:val="0"/>
                <w:sz w:val="22"/>
                <w:szCs w:val="22"/>
                <w:lang w:val="it-IT"/>
              </w:rPr>
              <w:t>;</w:t>
            </w:r>
          </w:p>
          <w:p w:rsidR="002D1EBC" w:rsidRPr="002D1EBC" w:rsidRDefault="002D1EBC" w:rsidP="00227820">
            <w:pPr>
              <w:numPr>
                <w:ilvl w:val="0"/>
                <w:numId w:val="16"/>
              </w:numPr>
              <w:tabs>
                <w:tab w:val="left" w:pos="850"/>
              </w:tabs>
              <w:ind w:left="850" w:right="141" w:hanging="425"/>
              <w:jc w:val="both"/>
              <w:rPr>
                <w:rFonts w:ascii="Calibri" w:eastAsia="Times New Roman" w:hAnsi="Calibri" w:cs="Arial"/>
                <w:color w:val="auto"/>
                <w:spacing w:val="0"/>
                <w:kern w:val="0"/>
                <w:sz w:val="22"/>
                <w:szCs w:val="22"/>
                <w:lang w:eastAsia="en-US" w:bidi="ar-SA"/>
              </w:rPr>
            </w:pPr>
            <w:r w:rsidRPr="002D1EBC">
              <w:rPr>
                <w:rFonts w:ascii="Calibri" w:eastAsia="Times New Roman" w:hAnsi="Calibri" w:cs="Arial"/>
                <w:color w:val="auto"/>
                <w:spacing w:val="0"/>
                <w:kern w:val="0"/>
                <w:sz w:val="22"/>
                <w:szCs w:val="22"/>
                <w:lang w:eastAsia="en-US" w:bidi="ar-SA"/>
              </w:rPr>
              <w:t>Docenza</w:t>
            </w:r>
            <w:proofErr w:type="gramStart"/>
            <w:r w:rsidRPr="002D1EBC">
              <w:rPr>
                <w:rFonts w:ascii="Calibri" w:eastAsia="Times New Roman" w:hAnsi="Calibri" w:cs="Arial"/>
                <w:color w:val="auto"/>
                <w:spacing w:val="0"/>
                <w:kern w:val="0"/>
                <w:sz w:val="22"/>
                <w:szCs w:val="22"/>
                <w:lang w:eastAsia="en-US" w:bidi="ar-SA"/>
              </w:rPr>
              <w:t xml:space="preserve">  </w:t>
            </w:r>
            <w:proofErr w:type="gramEnd"/>
            <w:r w:rsidRPr="002D1EBC">
              <w:rPr>
                <w:rFonts w:ascii="Calibri" w:eastAsia="Times New Roman" w:hAnsi="Calibri" w:cs="Arial"/>
                <w:color w:val="auto"/>
                <w:spacing w:val="0"/>
                <w:kern w:val="0"/>
                <w:sz w:val="22"/>
                <w:szCs w:val="22"/>
                <w:lang w:eastAsia="en-US" w:bidi="ar-SA"/>
              </w:rPr>
              <w:t>per l’insegnamento della Farmacologia e materie affini al corso di laurea triennale “Tecnico di Laboratorio Biomedico, Biotecnologie” presso l’Università Cattolica del Sacro Cuore di Roma</w:t>
            </w:r>
            <w:r>
              <w:rPr>
                <w:rFonts w:ascii="Calibri" w:eastAsia="Times New Roman" w:hAnsi="Calibri" w:cs="Arial"/>
                <w:color w:val="auto"/>
                <w:spacing w:val="0"/>
                <w:kern w:val="0"/>
                <w:sz w:val="22"/>
                <w:szCs w:val="22"/>
                <w:lang w:eastAsia="en-US" w:bidi="ar-SA"/>
              </w:rPr>
              <w:t>;</w:t>
            </w:r>
          </w:p>
        </w:tc>
      </w:tr>
    </w:tbl>
    <w:p w:rsidR="00BD3CF2" w:rsidRPr="002D1EBC" w:rsidRDefault="00BD3CF2" w:rsidP="002D1EBC">
      <w:pPr>
        <w:pStyle w:val="CVNormal"/>
        <w:rPr>
          <w:rFonts w:ascii="Calibri" w:eastAsia="SimSun" w:hAnsi="Calibri" w:cs="Mangal"/>
          <w:color w:val="0E4194"/>
          <w:spacing w:val="-6"/>
          <w:kern w:val="1"/>
          <w:sz w:val="22"/>
          <w:szCs w:val="22"/>
          <w:lang w:eastAsia="hi-IN" w:bidi="hi-IN"/>
        </w:rPr>
      </w:pPr>
    </w:p>
    <w:tbl>
      <w:tblPr>
        <w:tblpPr w:topFromText="6" w:bottomFromText="170" w:vertAnchor="text" w:tblpX="142" w:tblpY="6"/>
        <w:tblW w:w="9781" w:type="dxa"/>
        <w:tblLayout w:type="fixed"/>
        <w:tblCellMar>
          <w:left w:w="0" w:type="dxa"/>
          <w:right w:w="0" w:type="dxa"/>
        </w:tblCellMar>
        <w:tblLook w:val="0000"/>
      </w:tblPr>
      <w:tblGrid>
        <w:gridCol w:w="2552"/>
        <w:gridCol w:w="7229"/>
      </w:tblGrid>
      <w:tr w:rsidR="0085385E" w:rsidRPr="006A7C47" w:rsidTr="00227820">
        <w:tc>
          <w:tcPr>
            <w:tcW w:w="2552" w:type="dxa"/>
            <w:shd w:val="clear" w:color="auto" w:fill="auto"/>
          </w:tcPr>
          <w:p w:rsidR="0085385E" w:rsidRPr="00407E14" w:rsidRDefault="0085385E" w:rsidP="00407E14">
            <w:pPr>
              <w:pStyle w:val="CVNormal"/>
              <w:ind w:left="0"/>
              <w:rPr>
                <w:rFonts w:ascii="Calibri" w:eastAsia="SimSun" w:hAnsi="Calibri" w:cs="Mangal"/>
                <w:color w:val="0E4194"/>
                <w:spacing w:val="-6"/>
                <w:kern w:val="1"/>
                <w:sz w:val="22"/>
                <w:szCs w:val="22"/>
                <w:lang w:eastAsia="hi-IN" w:bidi="hi-IN"/>
              </w:rPr>
            </w:pPr>
            <w:r w:rsidRPr="00643D03">
              <w:rPr>
                <w:rFonts w:ascii="Calibri" w:eastAsia="SimSun" w:hAnsi="Calibri" w:cs="Mangal"/>
                <w:color w:val="0E4194"/>
                <w:spacing w:val="-6"/>
                <w:kern w:val="1"/>
                <w:sz w:val="22"/>
                <w:szCs w:val="22"/>
                <w:lang w:eastAsia="hi-IN" w:bidi="hi-IN"/>
              </w:rPr>
              <w:t xml:space="preserve"> </w:t>
            </w:r>
            <w:r w:rsidRPr="00407E14">
              <w:rPr>
                <w:rFonts w:ascii="Calibri" w:eastAsia="SimSun" w:hAnsi="Calibri" w:cs="Mangal"/>
                <w:color w:val="0E4194"/>
                <w:spacing w:val="-6"/>
                <w:kern w:val="1"/>
                <w:sz w:val="22"/>
                <w:szCs w:val="22"/>
                <w:lang w:eastAsia="hi-IN" w:bidi="hi-IN"/>
              </w:rPr>
              <w:t>Novembre 2002 ad Aprile 2003</w:t>
            </w:r>
          </w:p>
          <w:p w:rsidR="0085385E" w:rsidRDefault="0085385E" w:rsidP="00407E14">
            <w:pPr>
              <w:pStyle w:val="ECVDate"/>
            </w:pPr>
          </w:p>
        </w:tc>
        <w:tc>
          <w:tcPr>
            <w:tcW w:w="7229" w:type="dxa"/>
            <w:shd w:val="clear" w:color="auto" w:fill="auto"/>
          </w:tcPr>
          <w:p w:rsidR="0085385E" w:rsidRPr="00A10BCC" w:rsidRDefault="004416C0" w:rsidP="00407E14">
            <w:pPr>
              <w:ind w:left="142" w:hanging="142"/>
              <w:rPr>
                <w:rFonts w:ascii="Calibri" w:eastAsia="Times New Roman" w:hAnsi="Calibri" w:cs="Arial"/>
                <w:color w:val="auto"/>
                <w:spacing w:val="0"/>
                <w:kern w:val="0"/>
                <w:sz w:val="22"/>
                <w:szCs w:val="22"/>
                <w:lang w:eastAsia="en-US" w:bidi="ar-SA"/>
              </w:rPr>
            </w:pPr>
            <w:r w:rsidRPr="00A10BCC">
              <w:rPr>
                <w:rFonts w:ascii="Calibri" w:eastAsia="Times New Roman" w:hAnsi="Calibri" w:cs="Arial"/>
                <w:color w:val="auto"/>
                <w:spacing w:val="0"/>
                <w:kern w:val="0"/>
                <w:sz w:val="22"/>
                <w:szCs w:val="22"/>
                <w:lang w:eastAsia="en-US" w:bidi="ar-SA"/>
              </w:rPr>
              <w:t xml:space="preserve">   </w:t>
            </w:r>
            <w:r w:rsidR="0085385E" w:rsidRPr="00A10BCC">
              <w:rPr>
                <w:rFonts w:ascii="Calibri" w:eastAsia="Times New Roman" w:hAnsi="Calibri" w:cs="Arial"/>
                <w:color w:val="auto"/>
                <w:spacing w:val="0"/>
                <w:kern w:val="0"/>
                <w:sz w:val="22"/>
                <w:szCs w:val="22"/>
                <w:lang w:eastAsia="en-US" w:bidi="ar-SA"/>
              </w:rPr>
              <w:t>Tirocinante farmacista presso</w:t>
            </w:r>
            <w:proofErr w:type="gramStart"/>
            <w:r w:rsidR="0085385E" w:rsidRPr="00A10BCC">
              <w:rPr>
                <w:rFonts w:ascii="Calibri" w:eastAsia="Times New Roman" w:hAnsi="Calibri" w:cs="Arial"/>
                <w:color w:val="auto"/>
                <w:spacing w:val="0"/>
                <w:kern w:val="0"/>
                <w:sz w:val="22"/>
                <w:szCs w:val="22"/>
                <w:lang w:eastAsia="en-US" w:bidi="ar-SA"/>
              </w:rPr>
              <w:t xml:space="preserve">  </w:t>
            </w:r>
            <w:proofErr w:type="gramEnd"/>
            <w:r w:rsidR="0085385E" w:rsidRPr="00A10BCC">
              <w:rPr>
                <w:rFonts w:ascii="Calibri" w:eastAsia="Times New Roman" w:hAnsi="Calibri" w:cs="Arial"/>
                <w:color w:val="auto"/>
                <w:spacing w:val="0"/>
                <w:kern w:val="0"/>
                <w:sz w:val="22"/>
                <w:szCs w:val="22"/>
                <w:lang w:eastAsia="en-US" w:bidi="ar-SA"/>
              </w:rPr>
              <w:t xml:space="preserve">la Farmacia “Colle Aurelio” ,Via Baldo degli </w:t>
            </w:r>
            <w:proofErr w:type="spellStart"/>
            <w:r w:rsidR="0085385E" w:rsidRPr="00A10BCC">
              <w:rPr>
                <w:rFonts w:ascii="Calibri" w:eastAsia="Times New Roman" w:hAnsi="Calibri" w:cs="Arial"/>
                <w:color w:val="auto"/>
                <w:spacing w:val="0"/>
                <w:kern w:val="0"/>
                <w:sz w:val="22"/>
                <w:szCs w:val="22"/>
                <w:lang w:eastAsia="en-US" w:bidi="ar-SA"/>
              </w:rPr>
              <w:t>Ubaldi</w:t>
            </w:r>
            <w:proofErr w:type="spellEnd"/>
            <w:r w:rsidR="0085385E" w:rsidRPr="00A10BCC">
              <w:rPr>
                <w:rFonts w:ascii="Calibri" w:eastAsia="Times New Roman" w:hAnsi="Calibri" w:cs="Arial"/>
                <w:color w:val="auto"/>
                <w:spacing w:val="0"/>
                <w:kern w:val="0"/>
                <w:sz w:val="22"/>
                <w:szCs w:val="22"/>
                <w:lang w:eastAsia="en-US" w:bidi="ar-SA"/>
              </w:rPr>
              <w:t xml:space="preserve"> 97  di </w:t>
            </w:r>
            <w:r w:rsidRPr="00A10BCC">
              <w:rPr>
                <w:rFonts w:ascii="Calibri" w:eastAsia="Times New Roman" w:hAnsi="Calibri" w:cs="Arial"/>
                <w:color w:val="auto"/>
                <w:spacing w:val="0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="0085385E" w:rsidRPr="00A10BCC">
              <w:rPr>
                <w:rFonts w:ascii="Calibri" w:eastAsia="Times New Roman" w:hAnsi="Calibri" w:cs="Arial"/>
                <w:color w:val="auto"/>
                <w:spacing w:val="0"/>
                <w:kern w:val="0"/>
                <w:sz w:val="22"/>
                <w:szCs w:val="22"/>
                <w:lang w:eastAsia="en-US" w:bidi="ar-SA"/>
              </w:rPr>
              <w:t>Roma</w:t>
            </w:r>
          </w:p>
          <w:p w:rsidR="006A7C47" w:rsidRPr="00A10BCC" w:rsidRDefault="006A7C47" w:rsidP="00407E14">
            <w:pPr>
              <w:rPr>
                <w:rFonts w:ascii="Calibri" w:eastAsia="Times New Roman" w:hAnsi="Calibri" w:cs="Arial"/>
                <w:color w:val="auto"/>
                <w:spacing w:val="0"/>
                <w:kern w:val="0"/>
                <w:sz w:val="22"/>
                <w:szCs w:val="22"/>
                <w:lang w:eastAsia="en-US" w:bidi="ar-SA"/>
              </w:rPr>
            </w:pPr>
          </w:p>
          <w:p w:rsidR="0085385E" w:rsidRPr="006A7C47" w:rsidRDefault="0085385E" w:rsidP="00407E14">
            <w:pPr>
              <w:pStyle w:val="ECVBusinessSectorRow"/>
              <w:rPr>
                <w:rFonts w:ascii="Calibri" w:hAnsi="Calibri"/>
                <w:kern w:val="0"/>
                <w:sz w:val="22"/>
                <w:szCs w:val="22"/>
              </w:rPr>
            </w:pPr>
            <w:r w:rsidRPr="006A7C47">
              <w:rPr>
                <w:rFonts w:ascii="Calibri" w:hAnsi="Calibri"/>
                <w:kern w:val="0"/>
                <w:sz w:val="22"/>
                <w:szCs w:val="22"/>
              </w:rPr>
              <w:t xml:space="preserve">       </w:t>
            </w:r>
          </w:p>
        </w:tc>
      </w:tr>
    </w:tbl>
    <w:p w:rsidR="002D1EBC" w:rsidRDefault="002D1EBC">
      <w:pPr>
        <w:pStyle w:val="ECVText"/>
        <w:rPr>
          <w:rFonts w:cs="Arial"/>
          <w:b/>
        </w:rPr>
      </w:pPr>
    </w:p>
    <w:p w:rsidR="002D1EBC" w:rsidRDefault="002D1EBC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7540"/>
      </w:tblGrid>
      <w:tr w:rsidR="00BD3CF2">
        <w:trPr>
          <w:trHeight w:val="170"/>
        </w:trPr>
        <w:tc>
          <w:tcPr>
            <w:tcW w:w="2835" w:type="dxa"/>
            <w:shd w:val="clear" w:color="auto" w:fill="auto"/>
          </w:tcPr>
          <w:p w:rsidR="00BD3CF2" w:rsidRPr="00137786" w:rsidRDefault="00BD3CF2">
            <w:pPr>
              <w:pStyle w:val="ECVLeftHeading"/>
              <w:rPr>
                <w:rFonts w:ascii="Calibri" w:hAnsi="Calibri"/>
                <w:b/>
                <w:sz w:val="20"/>
                <w:szCs w:val="20"/>
                <w:u w:val="single"/>
              </w:rPr>
            </w:pPr>
            <w:r w:rsidRPr="00137786">
              <w:rPr>
                <w:rFonts w:ascii="Calibri" w:hAnsi="Calibri"/>
                <w:b/>
                <w:caps w:val="0"/>
                <w:sz w:val="20"/>
                <w:szCs w:val="20"/>
                <w:u w:val="single"/>
              </w:rPr>
              <w:t>ISTRUZIONE E FORMAZIONE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BD3CF2" w:rsidRDefault="005A51C0">
            <w:pPr>
              <w:pStyle w:val="ECVBlueBox"/>
            </w:pPr>
            <w:r>
              <w:rPr>
                <w:noProof/>
                <w:lang w:eastAsia="it-IT" w:bidi="ar-SA"/>
              </w:rPr>
              <w:drawing>
                <wp:inline distT="0" distB="0" distL="0" distR="0">
                  <wp:extent cx="4787900" cy="86360"/>
                  <wp:effectExtent l="19050" t="0" r="0" b="0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0" cy="86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BD3CF2">
              <w:t xml:space="preserve"> </w:t>
            </w:r>
          </w:p>
        </w:tc>
      </w:tr>
    </w:tbl>
    <w:p w:rsidR="00BD3CF2" w:rsidRDefault="00BD3CF2" w:rsidP="00D94313">
      <w:pPr>
        <w:pStyle w:val="ECVComments"/>
        <w:jc w:val="left"/>
      </w:pPr>
    </w:p>
    <w:p w:rsidR="00D94313" w:rsidRDefault="00D94313" w:rsidP="00D94313">
      <w:pPr>
        <w:pStyle w:val="ECVComments"/>
        <w:jc w:val="left"/>
      </w:pPr>
    </w:p>
    <w:p w:rsidR="004416C0" w:rsidRDefault="004416C0" w:rsidP="00D94313">
      <w:pPr>
        <w:pStyle w:val="ECVComments"/>
        <w:jc w:val="left"/>
      </w:pPr>
    </w:p>
    <w:tbl>
      <w:tblPr>
        <w:tblpPr w:topFromText="6" w:bottomFromText="170" w:vertAnchor="text" w:tblpY="6"/>
        <w:tblW w:w="10065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7230"/>
      </w:tblGrid>
      <w:tr w:rsidR="00D94313" w:rsidRPr="00D94313" w:rsidTr="00227820">
        <w:tc>
          <w:tcPr>
            <w:tcW w:w="2835" w:type="dxa"/>
            <w:shd w:val="clear" w:color="auto" w:fill="auto"/>
          </w:tcPr>
          <w:p w:rsidR="00D94313" w:rsidRPr="00407E14" w:rsidRDefault="00D94313" w:rsidP="004F2B7A">
            <w:pPr>
              <w:pStyle w:val="ECVDate"/>
              <w:jc w:val="left"/>
              <w:rPr>
                <w:rFonts w:ascii="Calibri" w:hAnsi="Calibri"/>
                <w:color w:val="3F3A38"/>
                <w:kern w:val="0"/>
                <w:sz w:val="22"/>
                <w:szCs w:val="22"/>
              </w:rPr>
            </w:pPr>
            <w:r w:rsidRPr="00407E14">
              <w:rPr>
                <w:rFonts w:ascii="Calibri" w:hAnsi="Calibri"/>
                <w:sz w:val="22"/>
                <w:szCs w:val="22"/>
              </w:rPr>
              <w:t>Anno Accademico 2007/2008</w:t>
            </w:r>
          </w:p>
        </w:tc>
        <w:tc>
          <w:tcPr>
            <w:tcW w:w="7230" w:type="dxa"/>
            <w:shd w:val="clear" w:color="auto" w:fill="auto"/>
          </w:tcPr>
          <w:p w:rsidR="00F13A50" w:rsidRDefault="00D94313" w:rsidP="00F13A50">
            <w:pPr>
              <w:ind w:left="142" w:hanging="142"/>
              <w:jc w:val="both"/>
              <w:rPr>
                <w:rFonts w:ascii="Calibri" w:eastAsia="Times New Roman" w:hAnsi="Calibri" w:cs="Arial"/>
                <w:color w:val="auto"/>
                <w:spacing w:val="0"/>
                <w:kern w:val="0"/>
                <w:sz w:val="22"/>
                <w:szCs w:val="22"/>
                <w:lang w:eastAsia="en-US" w:bidi="ar-SA"/>
              </w:rPr>
            </w:pPr>
            <w:r w:rsidRPr="00A226FF">
              <w:rPr>
                <w:rFonts w:ascii="Calibri" w:eastAsia="Times New Roman" w:hAnsi="Calibri" w:cs="Arial"/>
                <w:color w:val="auto"/>
                <w:spacing w:val="0"/>
                <w:kern w:val="0"/>
                <w:sz w:val="22"/>
                <w:szCs w:val="22"/>
                <w:lang w:eastAsia="en-US" w:bidi="ar-SA"/>
              </w:rPr>
              <w:t>Master di II livello</w:t>
            </w:r>
            <w:proofErr w:type="gramStart"/>
            <w:r w:rsidRPr="00A226FF">
              <w:rPr>
                <w:rFonts w:ascii="Calibri" w:eastAsia="Times New Roman" w:hAnsi="Calibri" w:cs="Arial"/>
                <w:color w:val="auto"/>
                <w:spacing w:val="0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="00227820">
              <w:rPr>
                <w:rFonts w:ascii="Calibri" w:eastAsia="Times New Roman" w:hAnsi="Calibri" w:cs="Arial"/>
                <w:color w:val="auto"/>
                <w:spacing w:val="0"/>
                <w:kern w:val="0"/>
                <w:sz w:val="22"/>
                <w:szCs w:val="22"/>
                <w:lang w:eastAsia="en-US" w:bidi="ar-SA"/>
              </w:rPr>
              <w:t xml:space="preserve"> </w:t>
            </w:r>
            <w:proofErr w:type="gramEnd"/>
            <w:r w:rsidRPr="00A226FF">
              <w:rPr>
                <w:rFonts w:ascii="Calibri" w:eastAsia="Times New Roman" w:hAnsi="Calibri" w:cs="Arial"/>
                <w:color w:val="auto"/>
                <w:spacing w:val="0"/>
                <w:kern w:val="0"/>
                <w:sz w:val="22"/>
                <w:szCs w:val="22"/>
                <w:lang w:eastAsia="en-US" w:bidi="ar-SA"/>
              </w:rPr>
              <w:t xml:space="preserve">in “Sviluppo </w:t>
            </w:r>
            <w:r w:rsidR="00227820">
              <w:rPr>
                <w:rFonts w:ascii="Calibri" w:eastAsia="Times New Roman" w:hAnsi="Calibri" w:cs="Arial"/>
                <w:color w:val="auto"/>
                <w:spacing w:val="0"/>
                <w:kern w:val="0"/>
                <w:sz w:val="22"/>
                <w:szCs w:val="22"/>
                <w:lang w:eastAsia="en-US" w:bidi="ar-SA"/>
              </w:rPr>
              <w:t xml:space="preserve"> </w:t>
            </w:r>
            <w:proofErr w:type="spellStart"/>
            <w:r w:rsidRPr="00A226FF">
              <w:rPr>
                <w:rFonts w:ascii="Calibri" w:eastAsia="Times New Roman" w:hAnsi="Calibri" w:cs="Arial"/>
                <w:color w:val="auto"/>
                <w:spacing w:val="0"/>
                <w:kern w:val="0"/>
                <w:sz w:val="22"/>
                <w:szCs w:val="22"/>
                <w:lang w:eastAsia="en-US" w:bidi="ar-SA"/>
              </w:rPr>
              <w:t>preclinico</w:t>
            </w:r>
            <w:proofErr w:type="spellEnd"/>
            <w:r w:rsidR="00F13A50">
              <w:rPr>
                <w:rFonts w:ascii="Calibri" w:eastAsia="Times New Roman" w:hAnsi="Calibri" w:cs="Arial"/>
                <w:color w:val="auto"/>
                <w:spacing w:val="0"/>
                <w:kern w:val="0"/>
                <w:sz w:val="22"/>
                <w:szCs w:val="22"/>
                <w:lang w:eastAsia="en-US" w:bidi="ar-SA"/>
              </w:rPr>
              <w:t xml:space="preserve"> e clinico </w:t>
            </w:r>
            <w:r w:rsidR="00227820">
              <w:rPr>
                <w:rFonts w:ascii="Calibri" w:eastAsia="Times New Roman" w:hAnsi="Calibri" w:cs="Arial"/>
                <w:color w:val="auto"/>
                <w:spacing w:val="0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="00F13A50">
              <w:rPr>
                <w:rFonts w:ascii="Calibri" w:eastAsia="Times New Roman" w:hAnsi="Calibri" w:cs="Arial"/>
                <w:color w:val="auto"/>
                <w:spacing w:val="0"/>
                <w:kern w:val="0"/>
                <w:sz w:val="22"/>
                <w:szCs w:val="22"/>
                <w:lang w:eastAsia="en-US" w:bidi="ar-SA"/>
              </w:rPr>
              <w:t>del farmaco</w:t>
            </w:r>
            <w:r w:rsidR="00227820">
              <w:rPr>
                <w:rFonts w:ascii="Calibri" w:eastAsia="Times New Roman" w:hAnsi="Calibri" w:cs="Arial"/>
                <w:color w:val="auto"/>
                <w:spacing w:val="0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="00F13A50">
              <w:rPr>
                <w:rFonts w:ascii="Calibri" w:eastAsia="Times New Roman" w:hAnsi="Calibri" w:cs="Arial"/>
                <w:color w:val="auto"/>
                <w:spacing w:val="0"/>
                <w:kern w:val="0"/>
                <w:sz w:val="22"/>
                <w:szCs w:val="22"/>
                <w:lang w:eastAsia="en-US" w:bidi="ar-SA"/>
              </w:rPr>
              <w:t>: aspetti</w:t>
            </w:r>
          </w:p>
          <w:p w:rsidR="00F13A50" w:rsidRDefault="00D94313" w:rsidP="00F13A50">
            <w:pPr>
              <w:ind w:left="142" w:hanging="142"/>
              <w:jc w:val="both"/>
              <w:rPr>
                <w:rFonts w:ascii="Calibri" w:eastAsia="Times New Roman" w:hAnsi="Calibri" w:cs="Arial"/>
                <w:color w:val="auto"/>
                <w:spacing w:val="0"/>
                <w:kern w:val="0"/>
                <w:sz w:val="22"/>
                <w:szCs w:val="22"/>
                <w:lang w:eastAsia="en-US" w:bidi="ar-SA"/>
              </w:rPr>
            </w:pPr>
            <w:proofErr w:type="gramStart"/>
            <w:r w:rsidRPr="00A226FF">
              <w:rPr>
                <w:rFonts w:ascii="Calibri" w:eastAsia="Times New Roman" w:hAnsi="Calibri" w:cs="Arial"/>
                <w:color w:val="auto"/>
                <w:spacing w:val="0"/>
                <w:kern w:val="0"/>
                <w:sz w:val="22"/>
                <w:szCs w:val="22"/>
                <w:lang w:eastAsia="en-US" w:bidi="ar-SA"/>
              </w:rPr>
              <w:t>tecnico-scientifici</w:t>
            </w:r>
            <w:proofErr w:type="gramEnd"/>
            <w:r w:rsidRPr="00A226FF">
              <w:rPr>
                <w:rFonts w:ascii="Calibri" w:eastAsia="Times New Roman" w:hAnsi="Calibri" w:cs="Arial"/>
                <w:color w:val="auto"/>
                <w:spacing w:val="0"/>
                <w:kern w:val="0"/>
                <w:sz w:val="22"/>
                <w:szCs w:val="22"/>
                <w:lang w:eastAsia="en-US" w:bidi="ar-SA"/>
              </w:rPr>
              <w:t xml:space="preserve">, regolatori ed etici.” Direttore Prof. Pierluigi Navarra </w:t>
            </w:r>
            <w:proofErr w:type="gramStart"/>
            <w:r w:rsidRPr="00A226FF">
              <w:rPr>
                <w:rFonts w:ascii="Calibri" w:eastAsia="Times New Roman" w:hAnsi="Calibri" w:cs="Arial"/>
                <w:color w:val="auto"/>
                <w:spacing w:val="0"/>
                <w:kern w:val="0"/>
                <w:sz w:val="22"/>
                <w:szCs w:val="22"/>
                <w:lang w:eastAsia="en-US" w:bidi="ar-SA"/>
              </w:rPr>
              <w:t>presso</w:t>
            </w:r>
            <w:proofErr w:type="gramEnd"/>
            <w:r w:rsidRPr="00A226FF">
              <w:rPr>
                <w:rFonts w:ascii="Calibri" w:eastAsia="Times New Roman" w:hAnsi="Calibri" w:cs="Arial"/>
                <w:color w:val="auto"/>
                <w:spacing w:val="0"/>
                <w:kern w:val="0"/>
                <w:sz w:val="22"/>
                <w:szCs w:val="22"/>
                <w:lang w:eastAsia="en-US" w:bidi="ar-SA"/>
              </w:rPr>
              <w:t xml:space="preserve"> </w:t>
            </w:r>
          </w:p>
          <w:p w:rsidR="00D94313" w:rsidRPr="00A226FF" w:rsidRDefault="00D94313" w:rsidP="00F13A50">
            <w:pPr>
              <w:ind w:left="142" w:hanging="142"/>
              <w:jc w:val="both"/>
              <w:rPr>
                <w:rFonts w:ascii="Calibri" w:eastAsia="Times New Roman" w:hAnsi="Calibri" w:cs="Arial"/>
                <w:color w:val="auto"/>
                <w:spacing w:val="0"/>
                <w:kern w:val="0"/>
                <w:sz w:val="22"/>
                <w:szCs w:val="22"/>
                <w:lang w:eastAsia="en-US" w:bidi="ar-SA"/>
              </w:rPr>
            </w:pPr>
            <w:r w:rsidRPr="00A226FF">
              <w:rPr>
                <w:rFonts w:ascii="Calibri" w:eastAsia="Times New Roman" w:hAnsi="Calibri" w:cs="Arial"/>
                <w:color w:val="auto"/>
                <w:spacing w:val="0"/>
                <w:kern w:val="0"/>
                <w:sz w:val="22"/>
                <w:szCs w:val="22"/>
                <w:lang w:eastAsia="en-US" w:bidi="ar-SA"/>
              </w:rPr>
              <w:t>Università “Cattolica del Sacro Cuore” di Roma.</w:t>
            </w:r>
          </w:p>
          <w:p w:rsidR="00D94313" w:rsidRPr="00A226FF" w:rsidRDefault="00D94313" w:rsidP="00F13A50">
            <w:pPr>
              <w:ind w:hanging="142"/>
              <w:jc w:val="both"/>
              <w:rPr>
                <w:rFonts w:ascii="Calibri" w:eastAsia="Times New Roman" w:hAnsi="Calibri" w:cs="Arial"/>
                <w:color w:val="auto"/>
                <w:spacing w:val="0"/>
                <w:kern w:val="0"/>
                <w:sz w:val="22"/>
                <w:szCs w:val="22"/>
                <w:lang w:eastAsia="en-US" w:bidi="ar-SA"/>
              </w:rPr>
            </w:pPr>
          </w:p>
          <w:p w:rsidR="00D94313" w:rsidRPr="00A226FF" w:rsidRDefault="00D94313" w:rsidP="00227820">
            <w:pPr>
              <w:pStyle w:val="ECVSubSectionHeading"/>
              <w:numPr>
                <w:ilvl w:val="0"/>
                <w:numId w:val="8"/>
              </w:numPr>
              <w:ind w:left="567" w:right="142" w:hanging="425"/>
              <w:jc w:val="both"/>
              <w:rPr>
                <w:rFonts w:ascii="Calibri" w:eastAsia="Times New Roman" w:hAnsi="Calibri" w:cs="Arial"/>
                <w:color w:val="auto"/>
                <w:spacing w:val="0"/>
                <w:kern w:val="0"/>
                <w:szCs w:val="22"/>
                <w:lang w:eastAsia="en-US" w:bidi="ar-SA"/>
              </w:rPr>
            </w:pPr>
            <w:r w:rsidRPr="00A226FF">
              <w:rPr>
                <w:rFonts w:ascii="Calibri" w:eastAsia="Times New Roman" w:hAnsi="Calibri" w:cs="Arial"/>
                <w:color w:val="auto"/>
                <w:spacing w:val="0"/>
                <w:kern w:val="0"/>
                <w:szCs w:val="22"/>
                <w:lang w:eastAsia="en-US" w:bidi="ar-SA"/>
              </w:rPr>
              <w:t>Scoperta di nuovi farmaci -Test di tos</w:t>
            </w:r>
            <w:r w:rsidR="00227820">
              <w:rPr>
                <w:rFonts w:ascii="Calibri" w:eastAsia="Times New Roman" w:hAnsi="Calibri" w:cs="Arial"/>
                <w:color w:val="auto"/>
                <w:spacing w:val="0"/>
                <w:kern w:val="0"/>
                <w:szCs w:val="22"/>
                <w:lang w:eastAsia="en-US" w:bidi="ar-SA"/>
              </w:rPr>
              <w:t xml:space="preserve">sicità -Aspetti legali ed </w:t>
            </w:r>
            <w:proofErr w:type="spellStart"/>
            <w:r w:rsidR="00227820">
              <w:rPr>
                <w:rFonts w:ascii="Calibri" w:eastAsia="Times New Roman" w:hAnsi="Calibri" w:cs="Arial"/>
                <w:color w:val="auto"/>
                <w:spacing w:val="0"/>
                <w:kern w:val="0"/>
                <w:szCs w:val="22"/>
                <w:lang w:eastAsia="en-US" w:bidi="ar-SA"/>
              </w:rPr>
              <w:t>etici</w:t>
            </w:r>
            <w:r w:rsidRPr="00A226FF">
              <w:rPr>
                <w:rFonts w:ascii="Calibri" w:eastAsia="Times New Roman" w:hAnsi="Calibri" w:cs="Arial"/>
                <w:color w:val="auto"/>
                <w:spacing w:val="0"/>
                <w:kern w:val="0"/>
                <w:szCs w:val="22"/>
                <w:lang w:eastAsia="en-US" w:bidi="ar-SA"/>
              </w:rPr>
              <w:t>-Statistica</w:t>
            </w:r>
            <w:proofErr w:type="spellEnd"/>
            <w:r w:rsidRPr="00A226FF">
              <w:rPr>
                <w:rFonts w:ascii="Calibri" w:eastAsia="Times New Roman" w:hAnsi="Calibri" w:cs="Arial"/>
                <w:color w:val="auto"/>
                <w:spacing w:val="0"/>
                <w:kern w:val="0"/>
                <w:szCs w:val="22"/>
                <w:lang w:eastAsia="en-US" w:bidi="ar-SA"/>
              </w:rPr>
              <w:t xml:space="preserve"> e trattamento dei dati ---- Sviluppo farmaceutico -Trial </w:t>
            </w:r>
            <w:proofErr w:type="gramStart"/>
            <w:r w:rsidRPr="00A226FF">
              <w:rPr>
                <w:rFonts w:ascii="Calibri" w:eastAsia="Times New Roman" w:hAnsi="Calibri" w:cs="Arial"/>
                <w:color w:val="auto"/>
                <w:spacing w:val="0"/>
                <w:kern w:val="0"/>
                <w:szCs w:val="22"/>
                <w:lang w:eastAsia="en-US" w:bidi="ar-SA"/>
              </w:rPr>
              <w:t>clinici -Sicurezza</w:t>
            </w:r>
            <w:proofErr w:type="gramEnd"/>
            <w:r w:rsidRPr="00A226FF">
              <w:rPr>
                <w:rFonts w:ascii="Calibri" w:eastAsia="Times New Roman" w:hAnsi="Calibri" w:cs="Arial"/>
                <w:color w:val="auto"/>
                <w:spacing w:val="0"/>
                <w:kern w:val="0"/>
                <w:szCs w:val="22"/>
                <w:lang w:eastAsia="en-US" w:bidi="ar-SA"/>
              </w:rPr>
              <w:t xml:space="preserve"> dei medicinali  -Affari regolatori -Formazione, informazione e promozione -</w:t>
            </w:r>
            <w:r w:rsidR="00227820">
              <w:rPr>
                <w:rFonts w:ascii="Calibri" w:eastAsia="Times New Roman" w:hAnsi="Calibri" w:cs="Arial"/>
                <w:color w:val="auto"/>
                <w:spacing w:val="0"/>
                <w:kern w:val="0"/>
                <w:szCs w:val="22"/>
                <w:lang w:eastAsia="en-US" w:bidi="ar-SA"/>
              </w:rPr>
              <w:t xml:space="preserve"> </w:t>
            </w:r>
            <w:proofErr w:type="spellStart"/>
            <w:r w:rsidRPr="00A226FF">
              <w:rPr>
                <w:rFonts w:ascii="Calibri" w:eastAsia="Times New Roman" w:hAnsi="Calibri" w:cs="Arial"/>
                <w:color w:val="auto"/>
                <w:spacing w:val="0"/>
                <w:kern w:val="0"/>
                <w:szCs w:val="22"/>
                <w:lang w:eastAsia="en-US" w:bidi="ar-SA"/>
              </w:rPr>
              <w:t>Farmacoeconomia</w:t>
            </w:r>
            <w:proofErr w:type="spellEnd"/>
            <w:r w:rsidRPr="00A226FF">
              <w:rPr>
                <w:rFonts w:ascii="Calibri" w:eastAsia="Times New Roman" w:hAnsi="Calibri" w:cs="Arial"/>
                <w:color w:val="auto"/>
                <w:spacing w:val="0"/>
                <w:kern w:val="0"/>
                <w:szCs w:val="22"/>
                <w:lang w:eastAsia="en-US" w:bidi="ar-SA"/>
              </w:rPr>
              <w:t xml:space="preserve"> -</w:t>
            </w:r>
            <w:r w:rsidR="00227820">
              <w:rPr>
                <w:rFonts w:ascii="Calibri" w:eastAsia="Times New Roman" w:hAnsi="Calibri" w:cs="Arial"/>
                <w:color w:val="auto"/>
                <w:spacing w:val="0"/>
                <w:kern w:val="0"/>
                <w:szCs w:val="22"/>
                <w:lang w:eastAsia="en-US" w:bidi="ar-SA"/>
              </w:rPr>
              <w:t xml:space="preserve"> </w:t>
            </w:r>
            <w:r w:rsidRPr="00A226FF">
              <w:rPr>
                <w:rFonts w:ascii="Calibri" w:eastAsia="Times New Roman" w:hAnsi="Calibri" w:cs="Arial"/>
                <w:color w:val="auto"/>
                <w:spacing w:val="0"/>
                <w:kern w:val="0"/>
                <w:szCs w:val="22"/>
                <w:lang w:eastAsia="en-US" w:bidi="ar-SA"/>
              </w:rPr>
              <w:t>Dipartimenti medici nell’industria.</w:t>
            </w:r>
          </w:p>
          <w:p w:rsidR="00D94313" w:rsidRPr="00A226FF" w:rsidRDefault="00D94313" w:rsidP="00A226FF">
            <w:pPr>
              <w:pStyle w:val="ECVSubSectionHeading"/>
              <w:ind w:left="360" w:hanging="142"/>
              <w:rPr>
                <w:rFonts w:ascii="Calibri" w:eastAsia="Times New Roman" w:hAnsi="Calibri" w:cs="Arial"/>
                <w:color w:val="auto"/>
                <w:spacing w:val="0"/>
                <w:kern w:val="0"/>
                <w:szCs w:val="22"/>
                <w:lang w:eastAsia="en-US" w:bidi="ar-SA"/>
              </w:rPr>
            </w:pPr>
          </w:p>
        </w:tc>
      </w:tr>
    </w:tbl>
    <w:p w:rsidR="00D94313" w:rsidRDefault="00D94313" w:rsidP="004F2B7A">
      <w:pPr>
        <w:pStyle w:val="ECVComments"/>
        <w:jc w:val="left"/>
      </w:pPr>
    </w:p>
    <w:tbl>
      <w:tblPr>
        <w:tblpPr w:topFromText="6" w:bottomFromText="170" w:vertAnchor="text" w:tblpY="6"/>
        <w:tblW w:w="11057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231"/>
        <w:gridCol w:w="992"/>
      </w:tblGrid>
      <w:tr w:rsidR="00D94313" w:rsidTr="00227820">
        <w:tc>
          <w:tcPr>
            <w:tcW w:w="2834" w:type="dxa"/>
            <w:vMerge w:val="restart"/>
            <w:shd w:val="clear" w:color="auto" w:fill="auto"/>
          </w:tcPr>
          <w:p w:rsidR="00D94313" w:rsidRPr="00407E14" w:rsidRDefault="00D94313" w:rsidP="004F2B7A">
            <w:pPr>
              <w:pStyle w:val="ECVDate"/>
              <w:jc w:val="left"/>
              <w:rPr>
                <w:rFonts w:ascii="Calibri" w:hAnsi="Calibri"/>
                <w:sz w:val="22"/>
                <w:szCs w:val="22"/>
              </w:rPr>
            </w:pPr>
            <w:r w:rsidRPr="00407E14">
              <w:rPr>
                <w:rFonts w:ascii="Calibri" w:hAnsi="Calibri"/>
                <w:sz w:val="22"/>
                <w:szCs w:val="22"/>
              </w:rPr>
              <w:t>Anno Accademico 2004/2005</w:t>
            </w:r>
          </w:p>
        </w:tc>
        <w:tc>
          <w:tcPr>
            <w:tcW w:w="7231" w:type="dxa"/>
            <w:shd w:val="clear" w:color="auto" w:fill="auto"/>
          </w:tcPr>
          <w:p w:rsidR="00D94313" w:rsidRPr="00A226FF" w:rsidRDefault="00D94313" w:rsidP="00227820">
            <w:pPr>
              <w:pStyle w:val="ECVSubSectionHeading"/>
              <w:ind w:right="142"/>
              <w:jc w:val="both"/>
              <w:rPr>
                <w:rFonts w:ascii="Calibri" w:eastAsia="Times New Roman" w:hAnsi="Calibri" w:cs="Arial"/>
                <w:color w:val="auto"/>
                <w:spacing w:val="0"/>
                <w:kern w:val="0"/>
                <w:szCs w:val="22"/>
                <w:lang w:eastAsia="en-US" w:bidi="ar-SA"/>
              </w:rPr>
            </w:pPr>
            <w:r w:rsidRPr="00A226FF">
              <w:rPr>
                <w:rFonts w:ascii="Calibri" w:eastAsia="Times New Roman" w:hAnsi="Calibri" w:cs="Arial"/>
                <w:color w:val="auto"/>
                <w:spacing w:val="0"/>
                <w:kern w:val="0"/>
                <w:szCs w:val="22"/>
                <w:lang w:eastAsia="en-US" w:bidi="ar-SA"/>
              </w:rPr>
              <w:t>Master di II livello in “</w:t>
            </w:r>
            <w:proofErr w:type="spellStart"/>
            <w:r w:rsidRPr="00A226FF">
              <w:rPr>
                <w:rFonts w:ascii="Calibri" w:eastAsia="Times New Roman" w:hAnsi="Calibri" w:cs="Arial"/>
                <w:color w:val="auto"/>
                <w:spacing w:val="0"/>
                <w:kern w:val="0"/>
                <w:szCs w:val="22"/>
                <w:lang w:eastAsia="en-US" w:bidi="ar-SA"/>
              </w:rPr>
              <w:t>Metologie</w:t>
            </w:r>
            <w:proofErr w:type="spellEnd"/>
            <w:r w:rsidRPr="00A226FF">
              <w:rPr>
                <w:rFonts w:ascii="Calibri" w:eastAsia="Times New Roman" w:hAnsi="Calibri" w:cs="Arial"/>
                <w:color w:val="auto"/>
                <w:spacing w:val="0"/>
                <w:kern w:val="0"/>
                <w:szCs w:val="22"/>
                <w:lang w:eastAsia="en-US" w:bidi="ar-SA"/>
              </w:rPr>
              <w:t xml:space="preserve"> Farmaceutiche Industriali ” Direttore Prof. Franco </w:t>
            </w:r>
            <w:proofErr w:type="spellStart"/>
            <w:r w:rsidRPr="00A226FF">
              <w:rPr>
                <w:rFonts w:ascii="Calibri" w:eastAsia="Times New Roman" w:hAnsi="Calibri" w:cs="Arial"/>
                <w:color w:val="auto"/>
                <w:spacing w:val="0"/>
                <w:kern w:val="0"/>
                <w:szCs w:val="22"/>
                <w:lang w:eastAsia="en-US" w:bidi="ar-SA"/>
              </w:rPr>
              <w:t>Alique</w:t>
            </w:r>
            <w:proofErr w:type="spellEnd"/>
            <w:r w:rsidRPr="00A226FF">
              <w:rPr>
                <w:rFonts w:ascii="Calibri" w:eastAsia="Times New Roman" w:hAnsi="Calibri" w:cs="Arial"/>
                <w:color w:val="auto"/>
                <w:spacing w:val="0"/>
                <w:kern w:val="0"/>
                <w:szCs w:val="22"/>
                <w:lang w:eastAsia="en-US" w:bidi="ar-SA"/>
              </w:rPr>
              <w:t xml:space="preserve"> presso</w:t>
            </w:r>
            <w:proofErr w:type="gramStart"/>
            <w:r w:rsidRPr="00A226FF">
              <w:rPr>
                <w:rFonts w:ascii="Calibri" w:eastAsia="Times New Roman" w:hAnsi="Calibri" w:cs="Arial"/>
                <w:color w:val="auto"/>
                <w:spacing w:val="0"/>
                <w:kern w:val="0"/>
                <w:szCs w:val="22"/>
                <w:lang w:eastAsia="en-US" w:bidi="ar-SA"/>
              </w:rPr>
              <w:t xml:space="preserve">  </w:t>
            </w:r>
            <w:proofErr w:type="gramEnd"/>
            <w:r w:rsidRPr="00A226FF">
              <w:rPr>
                <w:rFonts w:ascii="Calibri" w:eastAsia="Times New Roman" w:hAnsi="Calibri" w:cs="Arial"/>
                <w:color w:val="auto"/>
                <w:spacing w:val="0"/>
                <w:kern w:val="0"/>
                <w:szCs w:val="22"/>
                <w:lang w:eastAsia="en-US" w:bidi="ar-SA"/>
              </w:rPr>
              <w:t>Università “La Sapienza” di Roma.</w:t>
            </w:r>
          </w:p>
          <w:p w:rsidR="00D94313" w:rsidRPr="00A226FF" w:rsidRDefault="00D94313" w:rsidP="00227820">
            <w:pPr>
              <w:pStyle w:val="ECVSubSectionHeading"/>
              <w:ind w:left="578" w:right="142"/>
              <w:jc w:val="both"/>
              <w:rPr>
                <w:rFonts w:ascii="Calibri" w:eastAsia="Times New Roman" w:hAnsi="Calibri" w:cs="Arial"/>
                <w:color w:val="auto"/>
                <w:spacing w:val="0"/>
                <w:kern w:val="0"/>
                <w:szCs w:val="22"/>
                <w:lang w:eastAsia="en-US" w:bidi="ar-SA"/>
              </w:rPr>
            </w:pPr>
          </w:p>
          <w:p w:rsidR="00D94313" w:rsidRPr="00A226FF" w:rsidRDefault="00D94313" w:rsidP="00227820">
            <w:pPr>
              <w:pStyle w:val="ECVSubSectionHeading"/>
              <w:numPr>
                <w:ilvl w:val="0"/>
                <w:numId w:val="8"/>
              </w:numPr>
              <w:ind w:left="568" w:right="142" w:hanging="425"/>
              <w:jc w:val="both"/>
              <w:rPr>
                <w:rFonts w:ascii="Calibri" w:eastAsia="Times New Roman" w:hAnsi="Calibri" w:cs="Arial"/>
                <w:color w:val="auto"/>
                <w:spacing w:val="0"/>
                <w:kern w:val="0"/>
                <w:szCs w:val="22"/>
                <w:lang w:eastAsia="en-US" w:bidi="ar-SA"/>
              </w:rPr>
            </w:pPr>
            <w:r w:rsidRPr="00A226FF">
              <w:rPr>
                <w:rFonts w:ascii="Calibri" w:eastAsia="Times New Roman" w:hAnsi="Calibri" w:cs="Arial"/>
                <w:color w:val="auto"/>
                <w:spacing w:val="0"/>
                <w:kern w:val="0"/>
                <w:szCs w:val="22"/>
                <w:lang w:eastAsia="en-US" w:bidi="ar-SA"/>
              </w:rPr>
              <w:t xml:space="preserve">Organizzazione dell’Azienda Farmaceutica, risorse umane -Quadro normativo (produzione, sicurezza, ambiente) -Sistema di qualità e Norme di Buona Fabbricazione (NBF) -Normativa e documentazione per le domande di Autorizzazione all'Immissione in Commercio (AIC) e per la gestione della fabbricazione di medicinali - Gestione della produzione, budget, costi di produzione; Impianti </w:t>
            </w:r>
            <w:proofErr w:type="gramStart"/>
            <w:r w:rsidRPr="00A226FF">
              <w:rPr>
                <w:rFonts w:ascii="Calibri" w:eastAsia="Times New Roman" w:hAnsi="Calibri" w:cs="Arial"/>
                <w:color w:val="auto"/>
                <w:spacing w:val="0"/>
                <w:kern w:val="0"/>
                <w:szCs w:val="22"/>
                <w:lang w:eastAsia="en-US" w:bidi="ar-SA"/>
              </w:rPr>
              <w:t>ed</w:t>
            </w:r>
            <w:proofErr w:type="gramEnd"/>
            <w:r w:rsidRPr="00A226FF">
              <w:rPr>
                <w:rFonts w:ascii="Calibri" w:eastAsia="Times New Roman" w:hAnsi="Calibri" w:cs="Arial"/>
                <w:color w:val="auto"/>
                <w:spacing w:val="0"/>
                <w:kern w:val="0"/>
                <w:szCs w:val="22"/>
                <w:lang w:eastAsia="en-US" w:bidi="ar-SA"/>
              </w:rPr>
              <w:t xml:space="preserve"> ambienti produttivi -Tecnologie di produzione delle varie forme farmaceutiche -Metodi di controllo e valutazione statistica dei risultati -Ricerca e sviluppo dei medicinali -La produzione di farmaci biologici, biotecnologici e per terapie innovative</w:t>
            </w:r>
          </w:p>
        </w:tc>
        <w:tc>
          <w:tcPr>
            <w:tcW w:w="992" w:type="dxa"/>
            <w:shd w:val="clear" w:color="auto" w:fill="auto"/>
          </w:tcPr>
          <w:p w:rsidR="00D94313" w:rsidRPr="00A226FF" w:rsidRDefault="00D94313" w:rsidP="00F13A50">
            <w:pPr>
              <w:pStyle w:val="ECVSubSectionHeading"/>
              <w:ind w:left="720"/>
              <w:rPr>
                <w:rFonts w:ascii="Calibri" w:eastAsia="Times New Roman" w:hAnsi="Calibri" w:cs="Arial"/>
                <w:color w:val="auto"/>
                <w:spacing w:val="0"/>
                <w:kern w:val="0"/>
                <w:szCs w:val="22"/>
                <w:lang w:eastAsia="en-US" w:bidi="ar-SA"/>
              </w:rPr>
            </w:pPr>
          </w:p>
        </w:tc>
      </w:tr>
      <w:tr w:rsidR="00D94313" w:rsidTr="00227820">
        <w:tc>
          <w:tcPr>
            <w:tcW w:w="2834" w:type="dxa"/>
            <w:vMerge/>
            <w:shd w:val="clear" w:color="auto" w:fill="auto"/>
          </w:tcPr>
          <w:p w:rsidR="00D94313" w:rsidRDefault="00D94313" w:rsidP="00D94313"/>
        </w:tc>
        <w:tc>
          <w:tcPr>
            <w:tcW w:w="8223" w:type="dxa"/>
            <w:gridSpan w:val="2"/>
            <w:shd w:val="clear" w:color="auto" w:fill="auto"/>
          </w:tcPr>
          <w:p w:rsidR="00D94313" w:rsidRDefault="00D94313" w:rsidP="00D94313">
            <w:pPr>
              <w:pStyle w:val="ECVOrganisationDetails"/>
            </w:pPr>
          </w:p>
        </w:tc>
      </w:tr>
    </w:tbl>
    <w:p w:rsidR="00D94313" w:rsidRDefault="00D94313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6947"/>
      </w:tblGrid>
      <w:tr w:rsidR="00D94313" w:rsidRPr="00D94313" w:rsidTr="009814CF">
        <w:tc>
          <w:tcPr>
            <w:tcW w:w="2834" w:type="dxa"/>
            <w:shd w:val="clear" w:color="auto" w:fill="auto"/>
          </w:tcPr>
          <w:p w:rsidR="00D94313" w:rsidRPr="00407E14" w:rsidRDefault="004416C0" w:rsidP="004416C0">
            <w:pPr>
              <w:pStyle w:val="ECVDate"/>
              <w:jc w:val="left"/>
              <w:rPr>
                <w:rFonts w:ascii="Calibri" w:hAnsi="Calibri"/>
                <w:color w:val="3F3A38"/>
                <w:kern w:val="0"/>
                <w:sz w:val="22"/>
                <w:szCs w:val="22"/>
              </w:rPr>
            </w:pPr>
            <w:r w:rsidRPr="004416C0">
              <w:rPr>
                <w:rFonts w:ascii="Arial Narrow" w:eastAsia="Times New Roman" w:hAnsi="Arial Narrow" w:cs="Times New Roman"/>
                <w:color w:val="auto"/>
                <w:spacing w:val="0"/>
                <w:kern w:val="0"/>
                <w:sz w:val="20"/>
                <w:szCs w:val="20"/>
                <w:lang w:eastAsia="ar-SA" w:bidi="ar-SA"/>
              </w:rPr>
              <w:lastRenderedPageBreak/>
              <w:t xml:space="preserve">                  </w:t>
            </w:r>
            <w:r w:rsidR="00D94313" w:rsidRPr="00407E14">
              <w:rPr>
                <w:rFonts w:ascii="Calibri" w:hAnsi="Calibri"/>
                <w:sz w:val="22"/>
                <w:szCs w:val="22"/>
              </w:rPr>
              <w:t>Novembre 2003</w:t>
            </w:r>
          </w:p>
        </w:tc>
        <w:tc>
          <w:tcPr>
            <w:tcW w:w="6947" w:type="dxa"/>
            <w:shd w:val="clear" w:color="auto" w:fill="auto"/>
          </w:tcPr>
          <w:p w:rsidR="00D94313" w:rsidRPr="00F13A50" w:rsidRDefault="00D94313" w:rsidP="009814CF">
            <w:pPr>
              <w:jc w:val="both"/>
              <w:rPr>
                <w:rFonts w:ascii="Calibri" w:eastAsia="Times New Roman" w:hAnsi="Calibri" w:cs="Arial"/>
                <w:color w:val="auto"/>
                <w:spacing w:val="0"/>
                <w:kern w:val="0"/>
                <w:sz w:val="22"/>
                <w:szCs w:val="22"/>
                <w:lang w:eastAsia="en-US" w:bidi="ar-SA"/>
              </w:rPr>
            </w:pPr>
            <w:r w:rsidRPr="00F13A50">
              <w:rPr>
                <w:rFonts w:ascii="Calibri" w:eastAsia="Times New Roman" w:hAnsi="Calibri" w:cs="Arial"/>
                <w:color w:val="auto"/>
                <w:spacing w:val="0"/>
                <w:kern w:val="0"/>
                <w:sz w:val="22"/>
                <w:szCs w:val="22"/>
                <w:lang w:eastAsia="en-US" w:bidi="ar-SA"/>
              </w:rPr>
              <w:t xml:space="preserve">Esame di stato per l’abilitazione alla professione di Farmacista </w:t>
            </w:r>
            <w:proofErr w:type="gramStart"/>
            <w:r w:rsidRPr="00F13A50">
              <w:rPr>
                <w:rFonts w:ascii="Calibri" w:eastAsia="Times New Roman" w:hAnsi="Calibri" w:cs="Arial"/>
                <w:color w:val="auto"/>
                <w:spacing w:val="0"/>
                <w:kern w:val="0"/>
                <w:sz w:val="22"/>
                <w:szCs w:val="22"/>
                <w:lang w:eastAsia="en-US" w:bidi="ar-SA"/>
              </w:rPr>
              <w:t>ed</w:t>
            </w:r>
            <w:proofErr w:type="gramEnd"/>
            <w:r w:rsidRPr="00F13A50">
              <w:rPr>
                <w:rFonts w:ascii="Calibri" w:eastAsia="Times New Roman" w:hAnsi="Calibri" w:cs="Arial"/>
                <w:color w:val="auto"/>
                <w:spacing w:val="0"/>
                <w:kern w:val="0"/>
                <w:sz w:val="22"/>
                <w:szCs w:val="22"/>
                <w:lang w:eastAsia="en-US" w:bidi="ar-SA"/>
              </w:rPr>
              <w:t xml:space="preserve"> iscrizione all’Albo dell’Ordine dei Farmacisti di Roma presso l’Università  “La Sapienza” di Roma.</w:t>
            </w:r>
          </w:p>
          <w:p w:rsidR="00D94313" w:rsidRPr="00D94313" w:rsidRDefault="00D94313" w:rsidP="00D94313">
            <w:pPr>
              <w:pStyle w:val="ECVSubSectionHeading"/>
              <w:rPr>
                <w:rFonts w:ascii="Calibri" w:hAnsi="Calibri"/>
                <w:color w:val="3F3A38"/>
                <w:kern w:val="0"/>
                <w:szCs w:val="22"/>
              </w:rPr>
            </w:pPr>
          </w:p>
        </w:tc>
      </w:tr>
    </w:tbl>
    <w:p w:rsidR="00D94313" w:rsidRDefault="00D94313" w:rsidP="00D94313">
      <w:pPr>
        <w:pStyle w:val="ECVComments"/>
        <w:jc w:val="left"/>
      </w:pPr>
    </w:p>
    <w:tbl>
      <w:tblPr>
        <w:tblpPr w:topFromText="6" w:bottomFromText="170" w:vertAnchor="text" w:tblpY="6"/>
        <w:tblW w:w="1063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7230"/>
        <w:gridCol w:w="567"/>
      </w:tblGrid>
      <w:tr w:rsidR="00D94313" w:rsidTr="00227820">
        <w:tc>
          <w:tcPr>
            <w:tcW w:w="2835" w:type="dxa"/>
            <w:shd w:val="clear" w:color="auto" w:fill="auto"/>
          </w:tcPr>
          <w:p w:rsidR="00D94313" w:rsidRPr="00407E14" w:rsidRDefault="00793367" w:rsidP="006652F4">
            <w:pPr>
              <w:pStyle w:val="ECVDate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               </w:t>
            </w:r>
            <w:r w:rsidRPr="00407E14">
              <w:rPr>
                <w:rFonts w:ascii="Calibri" w:hAnsi="Calibri"/>
                <w:sz w:val="22"/>
                <w:szCs w:val="22"/>
              </w:rPr>
              <w:t xml:space="preserve">  </w:t>
            </w:r>
            <w:r w:rsidR="006652F4" w:rsidRPr="00407E14">
              <w:rPr>
                <w:rFonts w:ascii="Calibri" w:hAnsi="Calibri"/>
                <w:sz w:val="22"/>
                <w:szCs w:val="22"/>
              </w:rPr>
              <w:t>Novembre 2002</w:t>
            </w:r>
          </w:p>
        </w:tc>
        <w:tc>
          <w:tcPr>
            <w:tcW w:w="7230" w:type="dxa"/>
            <w:shd w:val="clear" w:color="auto" w:fill="auto"/>
          </w:tcPr>
          <w:p w:rsidR="00D94313" w:rsidRPr="00F13A50" w:rsidRDefault="006652F4" w:rsidP="00227820">
            <w:pPr>
              <w:tabs>
                <w:tab w:val="left" w:pos="7088"/>
              </w:tabs>
              <w:ind w:right="142"/>
              <w:jc w:val="both"/>
              <w:rPr>
                <w:rFonts w:ascii="Calibri" w:eastAsia="Times New Roman" w:hAnsi="Calibri" w:cs="Arial"/>
                <w:color w:val="auto"/>
                <w:spacing w:val="0"/>
                <w:kern w:val="0"/>
                <w:sz w:val="22"/>
                <w:szCs w:val="22"/>
                <w:lang w:eastAsia="en-US" w:bidi="ar-SA"/>
              </w:rPr>
            </w:pPr>
            <w:r w:rsidRPr="00F13A50">
              <w:rPr>
                <w:rFonts w:ascii="Calibri" w:eastAsia="Times New Roman" w:hAnsi="Calibri" w:cs="Arial"/>
                <w:color w:val="auto"/>
                <w:spacing w:val="0"/>
                <w:kern w:val="0"/>
                <w:sz w:val="22"/>
                <w:szCs w:val="22"/>
                <w:lang w:eastAsia="en-US" w:bidi="ar-SA"/>
              </w:rPr>
              <w:t>Laurea</w:t>
            </w:r>
            <w:proofErr w:type="gramStart"/>
            <w:r w:rsidRPr="00F13A50">
              <w:rPr>
                <w:rFonts w:ascii="Calibri" w:eastAsia="Times New Roman" w:hAnsi="Calibri" w:cs="Arial"/>
                <w:color w:val="auto"/>
                <w:spacing w:val="0"/>
                <w:kern w:val="0"/>
                <w:sz w:val="22"/>
                <w:szCs w:val="22"/>
                <w:lang w:eastAsia="en-US" w:bidi="ar-SA"/>
              </w:rPr>
              <w:t xml:space="preserve">  </w:t>
            </w:r>
            <w:proofErr w:type="gramEnd"/>
            <w:r w:rsidRPr="00F13A50">
              <w:rPr>
                <w:rFonts w:ascii="Calibri" w:eastAsia="Times New Roman" w:hAnsi="Calibri" w:cs="Arial"/>
                <w:color w:val="auto"/>
                <w:spacing w:val="0"/>
                <w:kern w:val="0"/>
                <w:sz w:val="22"/>
                <w:szCs w:val="22"/>
                <w:lang w:eastAsia="en-US" w:bidi="ar-SA"/>
              </w:rPr>
              <w:t xml:space="preserve">in Chimica e Tecnologia Farmaceutiche - votazione 110 /110 e lode </w:t>
            </w:r>
            <w:r w:rsidR="00D94313" w:rsidRPr="00F13A50">
              <w:rPr>
                <w:rFonts w:ascii="Calibri" w:eastAsia="Times New Roman" w:hAnsi="Calibri" w:cs="Arial"/>
                <w:color w:val="auto"/>
                <w:spacing w:val="0"/>
                <w:kern w:val="0"/>
                <w:sz w:val="22"/>
                <w:szCs w:val="22"/>
                <w:lang w:eastAsia="en-US" w:bidi="ar-SA"/>
              </w:rPr>
              <w:t xml:space="preserve"> presso  Università “La Sapienza” di Roma.</w:t>
            </w:r>
          </w:p>
          <w:p w:rsidR="00D94313" w:rsidRPr="00D94313" w:rsidRDefault="00D94313" w:rsidP="003E6235">
            <w:pPr>
              <w:rPr>
                <w:rFonts w:ascii="Calibri" w:hAnsi="Calibri"/>
                <w:kern w:val="0"/>
                <w:sz w:val="22"/>
                <w:szCs w:val="22"/>
              </w:rPr>
            </w:pPr>
          </w:p>
          <w:p w:rsidR="006652F4" w:rsidRPr="006652F4" w:rsidRDefault="006652F4" w:rsidP="00F13A50">
            <w:pPr>
              <w:numPr>
                <w:ilvl w:val="0"/>
                <w:numId w:val="8"/>
              </w:numPr>
              <w:ind w:left="567" w:hanging="425"/>
              <w:rPr>
                <w:rFonts w:ascii="Calibri" w:hAnsi="Calibri"/>
                <w:kern w:val="0"/>
                <w:sz w:val="22"/>
                <w:szCs w:val="22"/>
              </w:rPr>
            </w:pPr>
            <w:r w:rsidRPr="006652F4">
              <w:rPr>
                <w:rFonts w:ascii="Calibri" w:hAnsi="Calibri"/>
                <w:kern w:val="0"/>
                <w:sz w:val="22"/>
                <w:szCs w:val="22"/>
              </w:rPr>
              <w:t>Indirizzo di specializzazione professionale scelto (5° anno universitario): Chimico-Biologico</w:t>
            </w:r>
          </w:p>
          <w:p w:rsidR="006652F4" w:rsidRDefault="006652F4" w:rsidP="00227820">
            <w:pPr>
              <w:ind w:left="567" w:right="142"/>
              <w:jc w:val="both"/>
              <w:rPr>
                <w:rFonts w:ascii="Calibri" w:hAnsi="Calibri"/>
                <w:kern w:val="0"/>
                <w:sz w:val="22"/>
                <w:szCs w:val="22"/>
              </w:rPr>
            </w:pPr>
            <w:proofErr w:type="gramStart"/>
            <w:r w:rsidRPr="00F13A50">
              <w:rPr>
                <w:rFonts w:ascii="Calibri" w:eastAsia="Times New Roman" w:hAnsi="Calibri" w:cs="Arial"/>
                <w:color w:val="auto"/>
                <w:spacing w:val="0"/>
                <w:kern w:val="0"/>
                <w:sz w:val="22"/>
                <w:szCs w:val="22"/>
                <w:lang w:eastAsia="en-US" w:bidi="ar-SA"/>
              </w:rPr>
              <w:t>Esami svolti: B</w:t>
            </w:r>
            <w:r w:rsidR="00F13A50">
              <w:rPr>
                <w:rFonts w:ascii="Calibri" w:eastAsia="Times New Roman" w:hAnsi="Calibri" w:cs="Arial"/>
                <w:color w:val="auto"/>
                <w:spacing w:val="0"/>
                <w:kern w:val="0"/>
                <w:sz w:val="22"/>
                <w:szCs w:val="22"/>
                <w:lang w:eastAsia="en-US" w:bidi="ar-SA"/>
              </w:rPr>
              <w:t>iochimica industriale; Biologia m</w:t>
            </w:r>
            <w:r w:rsidRPr="00F13A50">
              <w:rPr>
                <w:rFonts w:ascii="Calibri" w:eastAsia="Times New Roman" w:hAnsi="Calibri" w:cs="Arial"/>
                <w:color w:val="auto"/>
                <w:spacing w:val="0"/>
                <w:kern w:val="0"/>
                <w:sz w:val="22"/>
                <w:szCs w:val="22"/>
                <w:lang w:eastAsia="en-US" w:bidi="ar-SA"/>
              </w:rPr>
              <w:t>olecolare</w:t>
            </w:r>
            <w:r w:rsidR="00227820">
              <w:rPr>
                <w:rFonts w:ascii="Calibri" w:eastAsia="Times New Roman" w:hAnsi="Calibri" w:cs="Arial"/>
                <w:color w:val="auto"/>
                <w:spacing w:val="0"/>
                <w:kern w:val="0"/>
                <w:sz w:val="22"/>
                <w:szCs w:val="22"/>
                <w:lang w:eastAsia="en-US" w:bidi="ar-SA"/>
              </w:rPr>
              <w:t>-</w:t>
            </w:r>
            <w:r w:rsidR="00F13A50">
              <w:rPr>
                <w:rFonts w:ascii="Calibri" w:eastAsia="Times New Roman" w:hAnsi="Calibri" w:cs="Arial"/>
                <w:color w:val="auto"/>
                <w:spacing w:val="0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F13A50">
              <w:rPr>
                <w:rFonts w:ascii="Calibri" w:eastAsia="Times New Roman" w:hAnsi="Calibri" w:cs="Arial"/>
                <w:color w:val="auto"/>
                <w:spacing w:val="0"/>
                <w:kern w:val="0"/>
                <w:sz w:val="22"/>
                <w:szCs w:val="22"/>
                <w:lang w:eastAsia="en-US" w:bidi="ar-SA"/>
              </w:rPr>
              <w:t>Enzimologia;</w:t>
            </w:r>
            <w:r w:rsidRPr="00F13A50">
              <w:rPr>
                <w:rFonts w:ascii="Calibri" w:hAnsi="Calibri"/>
                <w:kern w:val="0"/>
                <w:sz w:val="22"/>
                <w:szCs w:val="22"/>
              </w:rPr>
              <w:t xml:space="preserve"> </w:t>
            </w:r>
            <w:r w:rsidR="00227820">
              <w:rPr>
                <w:rFonts w:ascii="Calibri" w:eastAsia="Times New Roman" w:hAnsi="Calibri" w:cs="Arial"/>
                <w:color w:val="auto"/>
                <w:spacing w:val="0"/>
                <w:kern w:val="0"/>
                <w:sz w:val="22"/>
                <w:szCs w:val="22"/>
                <w:lang w:eastAsia="en-US" w:bidi="ar-SA"/>
              </w:rPr>
              <w:t xml:space="preserve">Chimica </w:t>
            </w:r>
            <w:proofErr w:type="spellStart"/>
            <w:r w:rsidR="00227820">
              <w:rPr>
                <w:rFonts w:ascii="Calibri" w:eastAsia="Times New Roman" w:hAnsi="Calibri" w:cs="Arial"/>
                <w:color w:val="auto"/>
                <w:spacing w:val="0"/>
                <w:kern w:val="0"/>
                <w:sz w:val="22"/>
                <w:szCs w:val="22"/>
                <w:lang w:eastAsia="en-US" w:bidi="ar-SA"/>
              </w:rPr>
              <w:t>Bioorganica-</w:t>
            </w:r>
            <w:r w:rsidRPr="00F13A50">
              <w:rPr>
                <w:rFonts w:ascii="Calibri" w:eastAsia="Times New Roman" w:hAnsi="Calibri" w:cs="Arial"/>
                <w:color w:val="auto"/>
                <w:spacing w:val="0"/>
                <w:kern w:val="0"/>
                <w:sz w:val="22"/>
                <w:szCs w:val="22"/>
                <w:lang w:eastAsia="en-US" w:bidi="ar-SA"/>
              </w:rPr>
              <w:t>Bioinorganica</w:t>
            </w:r>
            <w:proofErr w:type="spellEnd"/>
            <w:r w:rsidRPr="00F13A50">
              <w:rPr>
                <w:rFonts w:ascii="Calibri" w:eastAsia="Times New Roman" w:hAnsi="Calibri" w:cs="Arial"/>
                <w:color w:val="auto"/>
                <w:spacing w:val="0"/>
                <w:kern w:val="0"/>
                <w:sz w:val="22"/>
                <w:szCs w:val="22"/>
                <w:lang w:eastAsia="en-US" w:bidi="ar-SA"/>
              </w:rPr>
              <w:t>; Immunologia</w:t>
            </w:r>
            <w:r w:rsidR="00227820">
              <w:rPr>
                <w:rFonts w:ascii="Calibri" w:eastAsia="Times New Roman" w:hAnsi="Calibri" w:cs="Arial"/>
                <w:color w:val="auto"/>
                <w:spacing w:val="0"/>
                <w:kern w:val="0"/>
                <w:sz w:val="22"/>
                <w:szCs w:val="22"/>
                <w:lang w:eastAsia="en-US" w:bidi="ar-SA"/>
              </w:rPr>
              <w:t>-</w:t>
            </w:r>
            <w:r w:rsidRPr="00F13A50">
              <w:rPr>
                <w:rFonts w:ascii="Calibri" w:eastAsia="Times New Roman" w:hAnsi="Calibri" w:cs="Arial"/>
                <w:color w:val="auto"/>
                <w:spacing w:val="0"/>
                <w:kern w:val="0"/>
                <w:sz w:val="22"/>
                <w:szCs w:val="22"/>
                <w:lang w:eastAsia="en-US" w:bidi="ar-SA"/>
              </w:rPr>
              <w:t xml:space="preserve"> Metodologie biochimi</w:t>
            </w:r>
            <w:proofErr w:type="gramEnd"/>
            <w:r w:rsidRPr="00F13A50">
              <w:rPr>
                <w:rFonts w:ascii="Calibri" w:eastAsia="Times New Roman" w:hAnsi="Calibri" w:cs="Arial"/>
                <w:color w:val="auto"/>
                <w:spacing w:val="0"/>
                <w:kern w:val="0"/>
                <w:sz w:val="22"/>
                <w:szCs w:val="22"/>
                <w:lang w:eastAsia="en-US" w:bidi="ar-SA"/>
              </w:rPr>
              <w:t>che.</w:t>
            </w:r>
            <w:r w:rsidRPr="00F13A50">
              <w:rPr>
                <w:rFonts w:ascii="Calibri" w:hAnsi="Calibri"/>
                <w:kern w:val="0"/>
                <w:sz w:val="22"/>
                <w:szCs w:val="22"/>
              </w:rPr>
              <w:t xml:space="preserve"> </w:t>
            </w:r>
          </w:p>
          <w:p w:rsidR="00227820" w:rsidRPr="00F13A50" w:rsidRDefault="00227820" w:rsidP="00227820">
            <w:pPr>
              <w:ind w:left="567"/>
              <w:jc w:val="both"/>
              <w:rPr>
                <w:rFonts w:ascii="Calibri" w:hAnsi="Calibri"/>
                <w:kern w:val="0"/>
                <w:sz w:val="22"/>
                <w:szCs w:val="22"/>
              </w:rPr>
            </w:pPr>
          </w:p>
          <w:p w:rsidR="006652F4" w:rsidRPr="00F13A50" w:rsidRDefault="006652F4" w:rsidP="00227820">
            <w:pPr>
              <w:numPr>
                <w:ilvl w:val="0"/>
                <w:numId w:val="8"/>
              </w:numPr>
              <w:ind w:left="567" w:right="140" w:hanging="425"/>
              <w:jc w:val="both"/>
              <w:rPr>
                <w:rFonts w:ascii="Calibri" w:eastAsia="Times New Roman" w:hAnsi="Calibri" w:cs="Arial"/>
                <w:color w:val="auto"/>
                <w:spacing w:val="0"/>
                <w:kern w:val="0"/>
                <w:sz w:val="22"/>
                <w:szCs w:val="22"/>
                <w:lang w:eastAsia="en-US" w:bidi="ar-SA"/>
              </w:rPr>
            </w:pPr>
            <w:r w:rsidRPr="00F13A50">
              <w:rPr>
                <w:rFonts w:ascii="Calibri" w:eastAsia="Times New Roman" w:hAnsi="Calibri" w:cs="Arial"/>
                <w:color w:val="auto"/>
                <w:spacing w:val="0"/>
                <w:kern w:val="0"/>
                <w:sz w:val="22"/>
                <w:szCs w:val="22"/>
                <w:lang w:eastAsia="en-US" w:bidi="ar-SA"/>
              </w:rPr>
              <w:t xml:space="preserve">Tesi sperimentale “Gli effetti </w:t>
            </w:r>
            <w:proofErr w:type="spellStart"/>
            <w:r w:rsidRPr="00F13A50">
              <w:rPr>
                <w:rFonts w:ascii="Calibri" w:eastAsia="Times New Roman" w:hAnsi="Calibri" w:cs="Arial"/>
                <w:color w:val="auto"/>
                <w:spacing w:val="0"/>
                <w:kern w:val="0"/>
                <w:sz w:val="22"/>
                <w:szCs w:val="22"/>
                <w:lang w:eastAsia="en-US" w:bidi="ar-SA"/>
              </w:rPr>
              <w:t>anti-apoptotici</w:t>
            </w:r>
            <w:proofErr w:type="spellEnd"/>
            <w:r w:rsidRPr="00F13A50">
              <w:rPr>
                <w:rFonts w:ascii="Calibri" w:eastAsia="Times New Roman" w:hAnsi="Calibri" w:cs="Arial"/>
                <w:color w:val="auto"/>
                <w:spacing w:val="0"/>
                <w:kern w:val="0"/>
                <w:sz w:val="22"/>
                <w:szCs w:val="22"/>
                <w:lang w:eastAsia="en-US" w:bidi="ar-SA"/>
              </w:rPr>
              <w:t xml:space="preserve"> dell’Eritropoietina sul si</w:t>
            </w:r>
            <w:r w:rsidR="00227820">
              <w:rPr>
                <w:rFonts w:ascii="Calibri" w:eastAsia="Times New Roman" w:hAnsi="Calibri" w:cs="Arial"/>
                <w:color w:val="auto"/>
                <w:spacing w:val="0"/>
                <w:kern w:val="0"/>
                <w:sz w:val="22"/>
                <w:szCs w:val="22"/>
                <w:lang w:eastAsia="en-US" w:bidi="ar-SA"/>
              </w:rPr>
              <w:t xml:space="preserve">stema nervoso centrale” svolta </w:t>
            </w:r>
            <w:r w:rsidRPr="00F13A50">
              <w:rPr>
                <w:rFonts w:ascii="Calibri" w:eastAsia="Times New Roman" w:hAnsi="Calibri" w:cs="Arial"/>
                <w:color w:val="auto"/>
                <w:spacing w:val="0"/>
                <w:kern w:val="0"/>
                <w:sz w:val="22"/>
                <w:szCs w:val="22"/>
                <w:lang w:eastAsia="en-US" w:bidi="ar-SA"/>
              </w:rPr>
              <w:t xml:space="preserve">presso l’Università Cattolica “Sacro Cuore” di Roma con relatore il Prof. </w:t>
            </w:r>
            <w:proofErr w:type="spellStart"/>
            <w:proofErr w:type="gramStart"/>
            <w:r w:rsidRPr="00F13A50">
              <w:rPr>
                <w:rFonts w:ascii="Calibri" w:eastAsia="Times New Roman" w:hAnsi="Calibri" w:cs="Arial"/>
                <w:color w:val="auto"/>
                <w:spacing w:val="0"/>
                <w:kern w:val="0"/>
                <w:sz w:val="22"/>
                <w:szCs w:val="22"/>
                <w:lang w:eastAsia="en-US" w:bidi="ar-SA"/>
              </w:rPr>
              <w:t>P.Valeri</w:t>
            </w:r>
            <w:proofErr w:type="spellEnd"/>
            <w:proofErr w:type="gramEnd"/>
            <w:r w:rsidRPr="00F13A50">
              <w:rPr>
                <w:rFonts w:ascii="Calibri" w:eastAsia="Times New Roman" w:hAnsi="Calibri" w:cs="Arial"/>
                <w:color w:val="auto"/>
                <w:spacing w:val="0"/>
                <w:kern w:val="0"/>
                <w:sz w:val="22"/>
                <w:szCs w:val="22"/>
                <w:lang w:eastAsia="en-US" w:bidi="ar-SA"/>
              </w:rPr>
              <w:t xml:space="preserve"> e correlatore Prof. P. Navarra. </w:t>
            </w:r>
          </w:p>
          <w:p w:rsidR="006652F4" w:rsidRPr="00F13A50" w:rsidRDefault="006652F4" w:rsidP="00227820">
            <w:pPr>
              <w:ind w:left="567" w:right="140"/>
              <w:jc w:val="both"/>
              <w:rPr>
                <w:rFonts w:ascii="Calibri" w:eastAsia="Times New Roman" w:hAnsi="Calibri" w:cs="Arial"/>
                <w:color w:val="auto"/>
                <w:spacing w:val="0"/>
                <w:kern w:val="0"/>
                <w:sz w:val="22"/>
                <w:szCs w:val="22"/>
                <w:lang w:eastAsia="en-US" w:bidi="ar-SA"/>
              </w:rPr>
            </w:pPr>
            <w:proofErr w:type="gramStart"/>
            <w:r w:rsidRPr="00F13A50">
              <w:rPr>
                <w:rFonts w:ascii="Calibri" w:eastAsia="Times New Roman" w:hAnsi="Calibri" w:cs="Arial"/>
                <w:color w:val="auto"/>
                <w:spacing w:val="0"/>
                <w:kern w:val="0"/>
                <w:sz w:val="22"/>
                <w:szCs w:val="22"/>
                <w:lang w:eastAsia="en-US" w:bidi="ar-SA"/>
              </w:rPr>
              <w:t>Conoscenze acquisite: Trattamento degli animali, Colture cellulari, Dosaggi RIA, Tecniche di biol</w:t>
            </w:r>
            <w:r w:rsidR="00A10BCC" w:rsidRPr="00F13A50">
              <w:rPr>
                <w:rFonts w:ascii="Calibri" w:eastAsia="Times New Roman" w:hAnsi="Calibri" w:cs="Arial"/>
                <w:color w:val="auto"/>
                <w:spacing w:val="0"/>
                <w:kern w:val="0"/>
                <w:sz w:val="22"/>
                <w:szCs w:val="22"/>
                <w:lang w:eastAsia="en-US" w:bidi="ar-SA"/>
              </w:rPr>
              <w:t>ogia molecolare</w:t>
            </w:r>
            <w:r w:rsidRPr="00F13A50">
              <w:rPr>
                <w:rFonts w:ascii="Calibri" w:eastAsia="Times New Roman" w:hAnsi="Calibri" w:cs="Arial"/>
                <w:color w:val="auto"/>
                <w:spacing w:val="0"/>
                <w:kern w:val="0"/>
                <w:sz w:val="22"/>
                <w:szCs w:val="22"/>
                <w:lang w:eastAsia="en-US" w:bidi="ar-SA"/>
              </w:rPr>
              <w:t xml:space="preserve">, Spettrometria e </w:t>
            </w:r>
            <w:proofErr w:type="spellStart"/>
            <w:r w:rsidRPr="00F13A50">
              <w:rPr>
                <w:rFonts w:ascii="Calibri" w:eastAsia="Times New Roman" w:hAnsi="Calibri" w:cs="Arial"/>
                <w:color w:val="auto"/>
                <w:spacing w:val="0"/>
                <w:kern w:val="0"/>
                <w:sz w:val="22"/>
                <w:szCs w:val="22"/>
                <w:lang w:eastAsia="en-US" w:bidi="ar-SA"/>
              </w:rPr>
              <w:t>Citofluoro</w:t>
            </w:r>
            <w:proofErr w:type="gramEnd"/>
            <w:r w:rsidRPr="00F13A50">
              <w:rPr>
                <w:rFonts w:ascii="Calibri" w:eastAsia="Times New Roman" w:hAnsi="Calibri" w:cs="Arial"/>
                <w:color w:val="auto"/>
                <w:spacing w:val="0"/>
                <w:kern w:val="0"/>
                <w:sz w:val="22"/>
                <w:szCs w:val="22"/>
                <w:lang w:eastAsia="en-US" w:bidi="ar-SA"/>
              </w:rPr>
              <w:t>metria</w:t>
            </w:r>
            <w:proofErr w:type="spellEnd"/>
            <w:r w:rsidRPr="00F13A50">
              <w:rPr>
                <w:rFonts w:ascii="Calibri" w:eastAsia="Times New Roman" w:hAnsi="Calibri" w:cs="Arial"/>
                <w:color w:val="auto"/>
                <w:spacing w:val="0"/>
                <w:kern w:val="0"/>
                <w:sz w:val="22"/>
                <w:szCs w:val="22"/>
                <w:lang w:eastAsia="en-US" w:bidi="ar-SA"/>
              </w:rPr>
              <w:t>.</w:t>
            </w:r>
          </w:p>
          <w:p w:rsidR="00D94313" w:rsidRPr="00D94313" w:rsidRDefault="00D94313" w:rsidP="006652F4">
            <w:pPr>
              <w:pStyle w:val="ECVSubSectionHeading"/>
              <w:ind w:left="720"/>
              <w:rPr>
                <w:rFonts w:ascii="Calibri" w:hAnsi="Calibri"/>
                <w:color w:val="3F3A38"/>
                <w:kern w:val="0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D94313" w:rsidRDefault="00D94313" w:rsidP="00227820">
            <w:pPr>
              <w:pStyle w:val="ECVRightHeading"/>
              <w:jc w:val="center"/>
            </w:pPr>
          </w:p>
        </w:tc>
      </w:tr>
      <w:tr w:rsidR="006652F4" w:rsidTr="00227820">
        <w:tc>
          <w:tcPr>
            <w:tcW w:w="2835" w:type="dxa"/>
            <w:shd w:val="clear" w:color="auto" w:fill="auto"/>
          </w:tcPr>
          <w:p w:rsidR="006652F4" w:rsidRPr="00407E14" w:rsidRDefault="004416C0" w:rsidP="006652F4">
            <w:pPr>
              <w:pStyle w:val="ECVDate"/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                        </w:t>
            </w:r>
            <w:r w:rsidR="006652F4">
              <w:rPr>
                <w:rFonts w:ascii="Calibri" w:hAnsi="Calibri"/>
                <w:sz w:val="22"/>
                <w:szCs w:val="22"/>
              </w:rPr>
              <w:t xml:space="preserve">   </w:t>
            </w:r>
            <w:r w:rsidR="006652F4" w:rsidRPr="00407E14">
              <w:rPr>
                <w:rFonts w:ascii="Calibri" w:hAnsi="Calibri"/>
                <w:sz w:val="22"/>
                <w:szCs w:val="22"/>
              </w:rPr>
              <w:t>Luglio 1995</w:t>
            </w:r>
          </w:p>
        </w:tc>
        <w:tc>
          <w:tcPr>
            <w:tcW w:w="7230" w:type="dxa"/>
            <w:shd w:val="clear" w:color="auto" w:fill="auto"/>
          </w:tcPr>
          <w:p w:rsidR="006652F4" w:rsidRPr="00F13A50" w:rsidRDefault="006652F4" w:rsidP="00F13A50">
            <w:pPr>
              <w:ind w:right="140"/>
              <w:jc w:val="both"/>
              <w:rPr>
                <w:rFonts w:ascii="Calibri" w:eastAsia="Times New Roman" w:hAnsi="Calibri" w:cs="Arial"/>
                <w:color w:val="auto"/>
                <w:spacing w:val="0"/>
                <w:kern w:val="0"/>
                <w:sz w:val="22"/>
                <w:szCs w:val="22"/>
                <w:lang w:eastAsia="en-US" w:bidi="ar-SA"/>
              </w:rPr>
            </w:pPr>
            <w:r w:rsidRPr="00F13A50">
              <w:rPr>
                <w:rFonts w:ascii="Calibri" w:eastAsia="Times New Roman" w:hAnsi="Calibri" w:cs="Arial"/>
                <w:color w:val="auto"/>
                <w:spacing w:val="0"/>
                <w:kern w:val="0"/>
                <w:sz w:val="22"/>
                <w:szCs w:val="22"/>
                <w:lang w:eastAsia="en-US" w:bidi="ar-SA"/>
              </w:rPr>
              <w:t>Diploma di scuola secondaria superiore di perito tecnico</w:t>
            </w:r>
            <w:proofErr w:type="gramStart"/>
            <w:r w:rsidRPr="00F13A50">
              <w:rPr>
                <w:rFonts w:ascii="Calibri" w:eastAsia="Times New Roman" w:hAnsi="Calibri" w:cs="Arial"/>
                <w:color w:val="auto"/>
                <w:spacing w:val="0"/>
                <w:kern w:val="0"/>
                <w:sz w:val="22"/>
                <w:szCs w:val="22"/>
                <w:lang w:eastAsia="en-US" w:bidi="ar-SA"/>
              </w:rPr>
              <w:t xml:space="preserve">  </w:t>
            </w:r>
            <w:proofErr w:type="gramEnd"/>
            <w:r w:rsidRPr="00F13A50">
              <w:rPr>
                <w:rFonts w:ascii="Calibri" w:eastAsia="Times New Roman" w:hAnsi="Calibri" w:cs="Arial"/>
                <w:color w:val="auto"/>
                <w:spacing w:val="0"/>
                <w:kern w:val="0"/>
                <w:sz w:val="22"/>
                <w:szCs w:val="22"/>
                <w:lang w:eastAsia="en-US" w:bidi="ar-SA"/>
              </w:rPr>
              <w:t>in “Fisica    Ambientale e Sanitaria” - votazione di 60/</w:t>
            </w:r>
            <w:proofErr w:type="spellStart"/>
            <w:r w:rsidRPr="00F13A50">
              <w:rPr>
                <w:rFonts w:ascii="Calibri" w:eastAsia="Times New Roman" w:hAnsi="Calibri" w:cs="Arial"/>
                <w:color w:val="auto"/>
                <w:spacing w:val="0"/>
                <w:kern w:val="0"/>
                <w:sz w:val="22"/>
                <w:szCs w:val="22"/>
                <w:lang w:eastAsia="en-US" w:bidi="ar-SA"/>
              </w:rPr>
              <w:t>60</w:t>
            </w:r>
            <w:proofErr w:type="spellEnd"/>
            <w:r w:rsidRPr="00F13A50">
              <w:rPr>
                <w:rFonts w:ascii="Calibri" w:eastAsia="Times New Roman" w:hAnsi="Calibri" w:cs="Arial"/>
                <w:color w:val="auto"/>
                <w:spacing w:val="0"/>
                <w:kern w:val="0"/>
                <w:sz w:val="22"/>
                <w:szCs w:val="22"/>
                <w:lang w:eastAsia="en-US" w:bidi="ar-SA"/>
              </w:rPr>
              <w:t>, presso  Istituto Tecnico Industriale “Enrico Fermi” di Roma.</w:t>
            </w:r>
          </w:p>
          <w:p w:rsidR="006652F4" w:rsidRPr="006652F4" w:rsidRDefault="006652F4" w:rsidP="003E6235">
            <w:pPr>
              <w:ind w:left="142" w:hanging="142"/>
              <w:jc w:val="both"/>
              <w:rPr>
                <w:rFonts w:ascii="Calibri" w:hAnsi="Calibri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6652F4" w:rsidRDefault="006652F4" w:rsidP="003E6235">
            <w:pPr>
              <w:pStyle w:val="ECVRightHeading"/>
            </w:pPr>
          </w:p>
        </w:tc>
      </w:tr>
    </w:tbl>
    <w:p w:rsidR="00D94313" w:rsidRDefault="00D94313">
      <w:pPr>
        <w:pStyle w:val="ECVText"/>
      </w:pPr>
    </w:p>
    <w:p w:rsidR="00D94313" w:rsidRDefault="00D94313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7540"/>
      </w:tblGrid>
      <w:tr w:rsidR="00BD3CF2">
        <w:trPr>
          <w:trHeight w:val="170"/>
        </w:trPr>
        <w:tc>
          <w:tcPr>
            <w:tcW w:w="2835" w:type="dxa"/>
            <w:shd w:val="clear" w:color="auto" w:fill="auto"/>
          </w:tcPr>
          <w:p w:rsidR="00BD3CF2" w:rsidRPr="00137786" w:rsidRDefault="00BD3CF2">
            <w:pPr>
              <w:pStyle w:val="ECVLeftHeading"/>
              <w:rPr>
                <w:rFonts w:ascii="Calibri" w:hAnsi="Calibri"/>
                <w:b/>
                <w:sz w:val="20"/>
                <w:szCs w:val="20"/>
                <w:u w:val="single"/>
              </w:rPr>
            </w:pPr>
            <w:r w:rsidRPr="00137786">
              <w:rPr>
                <w:rFonts w:ascii="Calibri" w:hAnsi="Calibri"/>
                <w:b/>
                <w:caps w:val="0"/>
                <w:sz w:val="20"/>
                <w:szCs w:val="20"/>
                <w:u w:val="single"/>
              </w:rPr>
              <w:t>COMPETENZE PERSONALI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BD3CF2" w:rsidRDefault="005A51C0">
            <w:pPr>
              <w:pStyle w:val="ECVBlueBox"/>
            </w:pPr>
            <w:r>
              <w:rPr>
                <w:noProof/>
                <w:lang w:eastAsia="it-IT" w:bidi="ar-SA"/>
              </w:rPr>
              <w:drawing>
                <wp:inline distT="0" distB="0" distL="0" distR="0">
                  <wp:extent cx="4787900" cy="86360"/>
                  <wp:effectExtent l="19050" t="0" r="0" b="0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0" cy="86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BD3CF2">
              <w:t xml:space="preserve"> </w:t>
            </w:r>
          </w:p>
        </w:tc>
      </w:tr>
    </w:tbl>
    <w:p w:rsidR="00BD3CF2" w:rsidRDefault="00BD3CF2">
      <w:pPr>
        <w:pStyle w:val="ECVComments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1543"/>
        <w:gridCol w:w="1498"/>
        <w:gridCol w:w="1499"/>
        <w:gridCol w:w="1500"/>
        <w:gridCol w:w="1190"/>
      </w:tblGrid>
      <w:tr w:rsidR="00BD3CF2" w:rsidTr="004F2B7A">
        <w:trPr>
          <w:trHeight w:val="255"/>
        </w:trPr>
        <w:tc>
          <w:tcPr>
            <w:tcW w:w="2835" w:type="dxa"/>
            <w:shd w:val="clear" w:color="auto" w:fill="auto"/>
          </w:tcPr>
          <w:p w:rsidR="00BD3CF2" w:rsidRPr="00407E14" w:rsidRDefault="00BD3CF2">
            <w:pPr>
              <w:pStyle w:val="ECVLeftDetails"/>
            </w:pPr>
            <w:r w:rsidRPr="00407E14">
              <w:rPr>
                <w:rFonts w:ascii="Calibri" w:hAnsi="Calibri"/>
                <w:sz w:val="22"/>
                <w:szCs w:val="22"/>
              </w:rPr>
              <w:t>Lingua madre</w:t>
            </w:r>
          </w:p>
        </w:tc>
        <w:tc>
          <w:tcPr>
            <w:tcW w:w="7230" w:type="dxa"/>
            <w:gridSpan w:val="5"/>
            <w:shd w:val="clear" w:color="auto" w:fill="auto"/>
          </w:tcPr>
          <w:p w:rsidR="00BD3CF2" w:rsidRPr="009814CF" w:rsidRDefault="002106D5">
            <w:pPr>
              <w:pStyle w:val="ECVSectionDetails"/>
              <w:rPr>
                <w:rFonts w:ascii="Calibri" w:hAnsi="Calibri"/>
                <w:sz w:val="22"/>
                <w:szCs w:val="22"/>
              </w:rPr>
            </w:pPr>
            <w:r w:rsidRPr="009814CF">
              <w:rPr>
                <w:rFonts w:ascii="Calibri" w:hAnsi="Calibri"/>
                <w:sz w:val="22"/>
                <w:szCs w:val="22"/>
              </w:rPr>
              <w:t>Italiano</w:t>
            </w:r>
          </w:p>
        </w:tc>
      </w:tr>
      <w:tr w:rsidR="00BD3CF2" w:rsidTr="004F2B7A">
        <w:trPr>
          <w:trHeight w:val="340"/>
        </w:trPr>
        <w:tc>
          <w:tcPr>
            <w:tcW w:w="2835" w:type="dxa"/>
            <w:shd w:val="clear" w:color="auto" w:fill="auto"/>
          </w:tcPr>
          <w:p w:rsidR="00BD3CF2" w:rsidRDefault="00BD3CF2">
            <w:pPr>
              <w:pStyle w:val="ECVLeftHeading"/>
            </w:pPr>
          </w:p>
        </w:tc>
        <w:tc>
          <w:tcPr>
            <w:tcW w:w="7230" w:type="dxa"/>
            <w:gridSpan w:val="5"/>
            <w:shd w:val="clear" w:color="auto" w:fill="auto"/>
          </w:tcPr>
          <w:p w:rsidR="00BD3CF2" w:rsidRDefault="00BD3CF2">
            <w:pPr>
              <w:pStyle w:val="ECVRightColumn"/>
            </w:pPr>
          </w:p>
        </w:tc>
      </w:tr>
      <w:tr w:rsidR="00BD3CF2" w:rsidTr="004F2B7A">
        <w:trPr>
          <w:trHeight w:val="340"/>
        </w:trPr>
        <w:tc>
          <w:tcPr>
            <w:tcW w:w="2835" w:type="dxa"/>
            <w:vMerge w:val="restart"/>
            <w:shd w:val="clear" w:color="auto" w:fill="auto"/>
          </w:tcPr>
          <w:p w:rsidR="00BD3CF2" w:rsidRPr="00407E14" w:rsidRDefault="00BD3CF2">
            <w:pPr>
              <w:pStyle w:val="ECVLeftDetails"/>
              <w:rPr>
                <w:caps/>
              </w:rPr>
            </w:pPr>
            <w:r w:rsidRPr="00407E14">
              <w:rPr>
                <w:rFonts w:ascii="Calibri" w:hAnsi="Calibri"/>
                <w:sz w:val="22"/>
                <w:szCs w:val="22"/>
              </w:rPr>
              <w:t>Altre lingue</w:t>
            </w:r>
          </w:p>
        </w:tc>
        <w:tc>
          <w:tcPr>
            <w:tcW w:w="3041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BD3CF2" w:rsidRDefault="00BD3CF2">
            <w:pPr>
              <w:pStyle w:val="ECVLanguageHeading"/>
            </w:pPr>
            <w:r>
              <w:t xml:space="preserve">COMPRENSIONE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BD3CF2" w:rsidRDefault="00BD3CF2">
            <w:pPr>
              <w:pStyle w:val="ECVLanguageHeading"/>
            </w:pPr>
            <w:r>
              <w:t xml:space="preserve">PARLATO </w:t>
            </w:r>
          </w:p>
        </w:tc>
        <w:tc>
          <w:tcPr>
            <w:tcW w:w="119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BD3CF2" w:rsidRDefault="00BD3CF2">
            <w:pPr>
              <w:pStyle w:val="ECVLanguageHeading"/>
            </w:pPr>
            <w:r>
              <w:t xml:space="preserve">PRODUZIONE SCRITTA </w:t>
            </w:r>
          </w:p>
        </w:tc>
      </w:tr>
      <w:tr w:rsidR="00BD3CF2" w:rsidTr="004F2B7A">
        <w:trPr>
          <w:trHeight w:val="340"/>
        </w:trPr>
        <w:tc>
          <w:tcPr>
            <w:tcW w:w="2835" w:type="dxa"/>
            <w:vMerge/>
            <w:shd w:val="clear" w:color="auto" w:fill="auto"/>
          </w:tcPr>
          <w:p w:rsidR="00BD3CF2" w:rsidRDefault="00BD3CF2"/>
        </w:tc>
        <w:tc>
          <w:tcPr>
            <w:tcW w:w="1543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:rsidR="00BD3CF2" w:rsidRDefault="00BD3CF2">
            <w:pPr>
              <w:pStyle w:val="ECVLanguageSubHeading"/>
            </w:pPr>
            <w:r>
              <w:t xml:space="preserve">Ascolto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BD3CF2" w:rsidRDefault="00BD3CF2">
            <w:pPr>
              <w:pStyle w:val="ECVLanguageSubHeading"/>
            </w:pPr>
            <w:r>
              <w:t xml:space="preserve">Lettura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BD3CF2" w:rsidRDefault="00BD3CF2">
            <w:pPr>
              <w:pStyle w:val="ECVLanguageSubHeading"/>
            </w:pPr>
            <w:r>
              <w:t xml:space="preserve">Interazione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BD3CF2" w:rsidRDefault="00BD3CF2">
            <w:pPr>
              <w:pStyle w:val="ECVLanguageSubHeading"/>
            </w:pPr>
            <w:r>
              <w:t xml:space="preserve">Produzione orale </w:t>
            </w:r>
          </w:p>
        </w:tc>
        <w:tc>
          <w:tcPr>
            <w:tcW w:w="119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BD3CF2" w:rsidRDefault="00BD3CF2">
            <w:pPr>
              <w:pStyle w:val="ECVRightColumn"/>
            </w:pPr>
          </w:p>
        </w:tc>
      </w:tr>
      <w:tr w:rsidR="00BD3CF2" w:rsidTr="004F2B7A">
        <w:trPr>
          <w:trHeight w:val="283"/>
        </w:trPr>
        <w:tc>
          <w:tcPr>
            <w:tcW w:w="2835" w:type="dxa"/>
            <w:shd w:val="clear" w:color="auto" w:fill="auto"/>
            <w:vAlign w:val="center"/>
          </w:tcPr>
          <w:p w:rsidR="00BD3CF2" w:rsidRPr="00407E14" w:rsidRDefault="002106D5" w:rsidP="00137786">
            <w:pPr>
              <w:pStyle w:val="ECVLeftDetails"/>
            </w:pPr>
            <w:r w:rsidRPr="00407E14">
              <w:rPr>
                <w:rFonts w:ascii="Calibri" w:hAnsi="Calibri"/>
                <w:sz w:val="22"/>
                <w:szCs w:val="22"/>
              </w:rPr>
              <w:t>I</w:t>
            </w:r>
            <w:r w:rsidR="00137786" w:rsidRPr="00407E14">
              <w:rPr>
                <w:rFonts w:ascii="Calibri" w:hAnsi="Calibri"/>
                <w:sz w:val="22"/>
                <w:szCs w:val="22"/>
              </w:rPr>
              <w:t>nglese</w:t>
            </w:r>
          </w:p>
        </w:tc>
        <w:tc>
          <w:tcPr>
            <w:tcW w:w="1543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BD3CF2" w:rsidRDefault="002106D5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B1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BD3CF2" w:rsidRDefault="002106D5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C1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BD3CF2" w:rsidRDefault="002106D5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B1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BD3CF2" w:rsidRDefault="002106D5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B1</w:t>
            </w:r>
          </w:p>
        </w:tc>
        <w:tc>
          <w:tcPr>
            <w:tcW w:w="119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BD3CF2" w:rsidRDefault="002106D5">
            <w:pPr>
              <w:pStyle w:val="ECVLanguageLevel"/>
            </w:pPr>
            <w:r>
              <w:rPr>
                <w:caps w:val="0"/>
              </w:rPr>
              <w:t>C1</w:t>
            </w:r>
          </w:p>
        </w:tc>
      </w:tr>
      <w:tr w:rsidR="00BD3CF2" w:rsidTr="004F2B7A">
        <w:trPr>
          <w:trHeight w:val="397"/>
        </w:trPr>
        <w:tc>
          <w:tcPr>
            <w:tcW w:w="2835" w:type="dxa"/>
            <w:shd w:val="clear" w:color="auto" w:fill="auto"/>
          </w:tcPr>
          <w:p w:rsidR="00BD3CF2" w:rsidRDefault="00BD3CF2"/>
        </w:tc>
        <w:tc>
          <w:tcPr>
            <w:tcW w:w="7230" w:type="dxa"/>
            <w:gridSpan w:val="5"/>
            <w:shd w:val="clear" w:color="auto" w:fill="auto"/>
            <w:vAlign w:val="bottom"/>
          </w:tcPr>
          <w:p w:rsidR="00BD3CF2" w:rsidRDefault="00BD3CF2">
            <w:pPr>
              <w:pStyle w:val="ECVLanguageExplanation"/>
            </w:pPr>
            <w:r>
              <w:rPr>
                <w:color w:val="000080"/>
              </w:rPr>
              <w:t>Livelli: A1/A2: Utente base</w:t>
            </w:r>
            <w:proofErr w:type="gramStart"/>
            <w:r>
              <w:rPr>
                <w:color w:val="000080"/>
              </w:rPr>
              <w:t xml:space="preserve">  </w:t>
            </w:r>
            <w:proofErr w:type="gramEnd"/>
            <w:r>
              <w:rPr>
                <w:color w:val="000080"/>
              </w:rPr>
              <w:t xml:space="preserve">-  B1/B2: Utente intermedio  -  C1/C2: Utente avanzato </w:t>
            </w:r>
          </w:p>
          <w:p w:rsidR="00BD3CF2" w:rsidRDefault="00EA17C6">
            <w:pPr>
              <w:pStyle w:val="ECVLanguageExplanation"/>
            </w:pPr>
            <w:hyperlink r:id="rId14" w:history="1">
              <w:r w:rsidR="00BD3CF2">
                <w:rPr>
                  <w:rStyle w:val="Collegamentoipertestuale"/>
                </w:rPr>
                <w:t xml:space="preserve">Quadro Comune Europeo di Riferimento delle </w:t>
              </w:r>
              <w:proofErr w:type="gramStart"/>
              <w:r w:rsidR="00BD3CF2">
                <w:rPr>
                  <w:rStyle w:val="Collegamentoipertestuale"/>
                </w:rPr>
                <w:t>Lingue</w:t>
              </w:r>
            </w:hyperlink>
            <w:proofErr w:type="gramEnd"/>
          </w:p>
        </w:tc>
      </w:tr>
    </w:tbl>
    <w:p w:rsidR="00BD3CF2" w:rsidRDefault="00BD3CF2"/>
    <w:p w:rsidR="00227820" w:rsidRDefault="00227820"/>
    <w:p w:rsidR="00227820" w:rsidRPr="00407E14" w:rsidRDefault="00227820"/>
    <w:tbl>
      <w:tblPr>
        <w:tblpPr w:topFromText="6" w:bottomFromText="170" w:vertAnchor="text" w:tblpY="6"/>
        <w:tblW w:w="992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7088"/>
      </w:tblGrid>
      <w:tr w:rsidR="00BD3CF2" w:rsidRPr="00407E14" w:rsidTr="00227820">
        <w:trPr>
          <w:trHeight w:val="170"/>
        </w:trPr>
        <w:tc>
          <w:tcPr>
            <w:tcW w:w="2835" w:type="dxa"/>
            <w:shd w:val="clear" w:color="auto" w:fill="auto"/>
          </w:tcPr>
          <w:p w:rsidR="00BD3CF2" w:rsidRPr="00407E14" w:rsidRDefault="00BD3CF2" w:rsidP="005A6975">
            <w:pPr>
              <w:pStyle w:val="ECVLeftDetails"/>
              <w:jc w:val="both"/>
            </w:pPr>
            <w:r w:rsidRPr="00407E14">
              <w:rPr>
                <w:rFonts w:ascii="Calibri" w:hAnsi="Calibri"/>
                <w:sz w:val="22"/>
                <w:szCs w:val="22"/>
              </w:rPr>
              <w:t>Competenze comunicative</w:t>
            </w:r>
          </w:p>
        </w:tc>
        <w:tc>
          <w:tcPr>
            <w:tcW w:w="7088" w:type="dxa"/>
            <w:shd w:val="clear" w:color="auto" w:fill="auto"/>
          </w:tcPr>
          <w:p w:rsidR="00BD3CF2" w:rsidRPr="00F13A50" w:rsidRDefault="00057A11" w:rsidP="005A6975">
            <w:pPr>
              <w:pStyle w:val="ECVSectionBullet"/>
              <w:jc w:val="both"/>
              <w:rPr>
                <w:rFonts w:ascii="Calibri" w:eastAsia="Times New Roman" w:hAnsi="Calibri" w:cs="Arial"/>
                <w:color w:val="auto"/>
                <w:spacing w:val="0"/>
                <w:kern w:val="0"/>
                <w:sz w:val="22"/>
                <w:szCs w:val="22"/>
                <w:lang w:eastAsia="en-US" w:bidi="ar-SA"/>
              </w:rPr>
            </w:pPr>
            <w:r w:rsidRPr="00F13A50">
              <w:rPr>
                <w:rFonts w:ascii="Calibri" w:eastAsia="Times New Roman" w:hAnsi="Calibri" w:cs="Arial"/>
                <w:color w:val="auto"/>
                <w:spacing w:val="0"/>
                <w:kern w:val="0"/>
                <w:sz w:val="22"/>
                <w:szCs w:val="22"/>
                <w:lang w:eastAsia="en-US" w:bidi="ar-SA"/>
              </w:rPr>
              <w:t>Predisposizione al lavoro di gruppo, con ottime doti comunicative, sviluppate anche attraverso esperienze professionali di Hostess in manifestazioni</w:t>
            </w:r>
            <w:proofErr w:type="gramStart"/>
            <w:r w:rsidRPr="00F13A50">
              <w:rPr>
                <w:rFonts w:ascii="Calibri" w:eastAsia="Times New Roman" w:hAnsi="Calibri" w:cs="Arial"/>
                <w:color w:val="auto"/>
                <w:spacing w:val="0"/>
                <w:kern w:val="0"/>
                <w:sz w:val="22"/>
                <w:szCs w:val="22"/>
                <w:lang w:eastAsia="en-US" w:bidi="ar-SA"/>
              </w:rPr>
              <w:t xml:space="preserve">  </w:t>
            </w:r>
            <w:proofErr w:type="gramEnd"/>
            <w:r w:rsidRPr="00F13A50">
              <w:rPr>
                <w:rFonts w:ascii="Calibri" w:eastAsia="Times New Roman" w:hAnsi="Calibri" w:cs="Arial"/>
                <w:color w:val="auto"/>
                <w:spacing w:val="0"/>
                <w:kern w:val="0"/>
                <w:sz w:val="22"/>
                <w:szCs w:val="22"/>
                <w:lang w:eastAsia="en-US" w:bidi="ar-SA"/>
              </w:rPr>
              <w:t>turistiche</w:t>
            </w:r>
            <w:r w:rsidR="00B719F4">
              <w:rPr>
                <w:rFonts w:ascii="Calibri" w:eastAsia="Times New Roman" w:hAnsi="Calibri" w:cs="Arial"/>
                <w:color w:val="auto"/>
                <w:spacing w:val="0"/>
                <w:kern w:val="0"/>
                <w:sz w:val="22"/>
                <w:szCs w:val="22"/>
                <w:lang w:eastAsia="en-US" w:bidi="ar-SA"/>
              </w:rPr>
              <w:t xml:space="preserve"> precedenti al conseguimento della Laurea</w:t>
            </w:r>
            <w:r w:rsidRPr="00F13A50">
              <w:rPr>
                <w:rFonts w:ascii="Calibri" w:eastAsia="Times New Roman" w:hAnsi="Calibri" w:cs="Arial"/>
                <w:color w:val="auto"/>
                <w:spacing w:val="0"/>
                <w:kern w:val="0"/>
                <w:sz w:val="22"/>
                <w:szCs w:val="22"/>
                <w:lang w:eastAsia="en-US" w:bidi="ar-SA"/>
              </w:rPr>
              <w:t>.</w:t>
            </w:r>
          </w:p>
        </w:tc>
      </w:tr>
    </w:tbl>
    <w:p w:rsidR="00227820" w:rsidRDefault="00227820" w:rsidP="00F13A50">
      <w:pPr>
        <w:pStyle w:val="ECVText"/>
        <w:ind w:right="142"/>
        <w:jc w:val="both"/>
      </w:pPr>
    </w:p>
    <w:tbl>
      <w:tblPr>
        <w:tblpPr w:topFromText="6" w:bottomFromText="170" w:vertAnchor="text" w:tblpY="6"/>
        <w:tblW w:w="992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089"/>
      </w:tblGrid>
      <w:tr w:rsidR="00BD3CF2" w:rsidTr="00227820">
        <w:trPr>
          <w:trHeight w:val="170"/>
        </w:trPr>
        <w:tc>
          <w:tcPr>
            <w:tcW w:w="2834" w:type="dxa"/>
            <w:shd w:val="clear" w:color="auto" w:fill="auto"/>
          </w:tcPr>
          <w:p w:rsidR="00BD3CF2" w:rsidRPr="00407E14" w:rsidRDefault="00BD3CF2" w:rsidP="005A6975">
            <w:pPr>
              <w:pStyle w:val="ECVLeftDetails"/>
              <w:jc w:val="both"/>
              <w:rPr>
                <w:rFonts w:ascii="Calibri" w:hAnsi="Calibri"/>
                <w:sz w:val="22"/>
                <w:szCs w:val="22"/>
              </w:rPr>
            </w:pPr>
            <w:r w:rsidRPr="00407E14">
              <w:rPr>
                <w:rFonts w:ascii="Calibri" w:hAnsi="Calibri"/>
                <w:sz w:val="22"/>
                <w:szCs w:val="22"/>
              </w:rPr>
              <w:t xml:space="preserve">Competenze organizzative e </w:t>
            </w:r>
            <w:proofErr w:type="gramStart"/>
            <w:r w:rsidRPr="00407E14">
              <w:rPr>
                <w:rFonts w:ascii="Calibri" w:hAnsi="Calibri"/>
                <w:sz w:val="22"/>
                <w:szCs w:val="22"/>
              </w:rPr>
              <w:t>gestionali</w:t>
            </w:r>
            <w:proofErr w:type="gramEnd"/>
          </w:p>
        </w:tc>
        <w:tc>
          <w:tcPr>
            <w:tcW w:w="7089" w:type="dxa"/>
            <w:shd w:val="clear" w:color="auto" w:fill="auto"/>
          </w:tcPr>
          <w:p w:rsidR="00BD3CF2" w:rsidRPr="00F13A50" w:rsidRDefault="00057A11" w:rsidP="005A6975">
            <w:pPr>
              <w:pStyle w:val="ECVSectionDetails"/>
              <w:jc w:val="both"/>
              <w:rPr>
                <w:rFonts w:ascii="Calibri" w:eastAsia="Times New Roman" w:hAnsi="Calibri" w:cs="Arial"/>
                <w:color w:val="auto"/>
                <w:spacing w:val="0"/>
                <w:kern w:val="0"/>
                <w:sz w:val="22"/>
                <w:szCs w:val="22"/>
                <w:lang w:eastAsia="en-US" w:bidi="ar-SA"/>
              </w:rPr>
            </w:pPr>
            <w:r w:rsidRPr="00F13A50">
              <w:rPr>
                <w:rFonts w:ascii="Calibri" w:eastAsia="Times New Roman" w:hAnsi="Calibri" w:cs="Arial"/>
                <w:color w:val="auto"/>
                <w:spacing w:val="0"/>
                <w:kern w:val="0"/>
                <w:sz w:val="22"/>
                <w:szCs w:val="22"/>
                <w:lang w:eastAsia="en-US" w:bidi="ar-SA"/>
              </w:rPr>
              <w:t xml:space="preserve">Esperienze lavorative con diversi gradi di responsabilità, dove è stato possibile sviluppare doti organizzative e di </w:t>
            </w:r>
            <w:proofErr w:type="gramStart"/>
            <w:r w:rsidRPr="00F13A50">
              <w:rPr>
                <w:rFonts w:ascii="Calibri" w:eastAsia="Times New Roman" w:hAnsi="Calibri" w:cs="Arial"/>
                <w:color w:val="auto"/>
                <w:spacing w:val="0"/>
                <w:kern w:val="0"/>
                <w:sz w:val="22"/>
                <w:szCs w:val="22"/>
                <w:lang w:eastAsia="en-US" w:bidi="ar-SA"/>
              </w:rPr>
              <w:t>controllo atte</w:t>
            </w:r>
            <w:proofErr w:type="gramEnd"/>
            <w:r w:rsidRPr="00F13A50">
              <w:rPr>
                <w:rFonts w:ascii="Calibri" w:eastAsia="Times New Roman" w:hAnsi="Calibri" w:cs="Arial"/>
                <w:color w:val="auto"/>
                <w:spacing w:val="0"/>
                <w:kern w:val="0"/>
                <w:sz w:val="22"/>
                <w:szCs w:val="22"/>
                <w:lang w:eastAsia="en-US" w:bidi="ar-SA"/>
              </w:rPr>
              <w:t xml:space="preserve"> ad ottenere ottimi rendimenti professionali.</w:t>
            </w:r>
          </w:p>
        </w:tc>
      </w:tr>
    </w:tbl>
    <w:p w:rsidR="00BD3CF2" w:rsidRDefault="00BD3CF2">
      <w:pPr>
        <w:pStyle w:val="ECVText"/>
        <w:rPr>
          <w:sz w:val="8"/>
          <w:szCs w:val="8"/>
        </w:rPr>
      </w:pPr>
    </w:p>
    <w:p w:rsidR="00BD3CF2" w:rsidRDefault="00BD3CF2">
      <w:pPr>
        <w:pStyle w:val="ECVText"/>
        <w:rPr>
          <w:sz w:val="8"/>
          <w:szCs w:val="8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1544"/>
        <w:gridCol w:w="1498"/>
        <w:gridCol w:w="1499"/>
        <w:gridCol w:w="1500"/>
        <w:gridCol w:w="1190"/>
      </w:tblGrid>
      <w:tr w:rsidR="00BD3CF2" w:rsidTr="004F2B7A">
        <w:trPr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BD3CF2" w:rsidRPr="00407E14" w:rsidRDefault="00BD3CF2">
            <w:pPr>
              <w:pStyle w:val="ECVLeftDetails"/>
              <w:rPr>
                <w:rFonts w:ascii="Calibri" w:hAnsi="Calibri"/>
                <w:sz w:val="22"/>
                <w:szCs w:val="22"/>
              </w:rPr>
            </w:pPr>
            <w:r w:rsidRPr="00407E14">
              <w:rPr>
                <w:rFonts w:ascii="Calibri" w:hAnsi="Calibri"/>
                <w:sz w:val="22"/>
                <w:szCs w:val="22"/>
              </w:rPr>
              <w:lastRenderedPageBreak/>
              <w:t>Competenza digitale</w:t>
            </w:r>
          </w:p>
        </w:tc>
        <w:tc>
          <w:tcPr>
            <w:tcW w:w="7231" w:type="dxa"/>
            <w:gridSpan w:val="5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BD3CF2" w:rsidRDefault="00BD3CF2">
            <w:pPr>
              <w:pStyle w:val="ECVLanguageHeading"/>
            </w:pPr>
            <w:r>
              <w:rPr>
                <w:caps w:val="0"/>
              </w:rPr>
              <w:t>AUTOVALUTAZIONE</w:t>
            </w:r>
          </w:p>
        </w:tc>
      </w:tr>
      <w:tr w:rsidR="00BD3CF2" w:rsidTr="004F2B7A">
        <w:tblPrEx>
          <w:tblCellMar>
            <w:left w:w="227" w:type="dxa"/>
            <w:right w:w="227" w:type="dxa"/>
          </w:tblCellMar>
        </w:tblPrEx>
        <w:trPr>
          <w:trHeight w:val="680"/>
        </w:trPr>
        <w:tc>
          <w:tcPr>
            <w:tcW w:w="2834" w:type="dxa"/>
            <w:vMerge/>
            <w:shd w:val="clear" w:color="auto" w:fill="auto"/>
          </w:tcPr>
          <w:p w:rsidR="00BD3CF2" w:rsidRDefault="00BD3CF2"/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:rsidR="00BD3CF2" w:rsidRDefault="00BD3CF2">
            <w:pPr>
              <w:pStyle w:val="ECVLanguageSubHeading"/>
            </w:pPr>
            <w:r>
              <w:t>Elaborazione delle informazioni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BD3CF2" w:rsidRDefault="00BD3CF2">
            <w:pPr>
              <w:pStyle w:val="ECVLanguageSubHeading"/>
            </w:pPr>
            <w:r>
              <w:t>Comunicazione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BD3CF2" w:rsidRDefault="00BD3CF2">
            <w:pPr>
              <w:pStyle w:val="ECVLanguageSubHeading"/>
            </w:pPr>
            <w:r>
              <w:t>Creazione di Contenuti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BD3CF2" w:rsidRDefault="00BD3CF2">
            <w:pPr>
              <w:pStyle w:val="ECVLanguageSubHeading"/>
            </w:pPr>
            <w:r>
              <w:t>Sicurezza</w:t>
            </w:r>
          </w:p>
        </w:tc>
        <w:tc>
          <w:tcPr>
            <w:tcW w:w="119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BD3CF2" w:rsidRDefault="00BD3CF2">
            <w:pPr>
              <w:pStyle w:val="ECVLanguageSubHeading"/>
            </w:pPr>
            <w:r>
              <w:t>Risoluzione di problemi</w:t>
            </w:r>
          </w:p>
        </w:tc>
      </w:tr>
      <w:tr w:rsidR="00BD3CF2" w:rsidTr="004F2B7A">
        <w:tblPrEx>
          <w:tblCellMar>
            <w:top w:w="113" w:type="dxa"/>
            <w:bottom w:w="113" w:type="dxa"/>
          </w:tblCellMar>
        </w:tblPrEx>
        <w:trPr>
          <w:trHeight w:val="283"/>
        </w:trPr>
        <w:tc>
          <w:tcPr>
            <w:tcW w:w="2834" w:type="dxa"/>
            <w:shd w:val="clear" w:color="auto" w:fill="auto"/>
            <w:vAlign w:val="center"/>
          </w:tcPr>
          <w:p w:rsidR="00BD3CF2" w:rsidRDefault="00BD3CF2"/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BD3CF2" w:rsidRDefault="002037F7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Avanzato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BD3CF2" w:rsidRDefault="002037F7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Avanzato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BD3CF2" w:rsidRDefault="002037F7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Avanzato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BD3CF2" w:rsidRDefault="002037F7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Intermedio</w:t>
            </w:r>
          </w:p>
        </w:tc>
        <w:tc>
          <w:tcPr>
            <w:tcW w:w="1190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BD3CF2" w:rsidRDefault="002037F7">
            <w:pPr>
              <w:pStyle w:val="ECVLanguageLevel"/>
            </w:pPr>
            <w:r>
              <w:rPr>
                <w:caps w:val="0"/>
              </w:rPr>
              <w:t>Intermedio</w:t>
            </w:r>
          </w:p>
        </w:tc>
      </w:tr>
      <w:tr w:rsidR="00BD3CF2" w:rsidTr="004F2B7A">
        <w:tblPrEx>
          <w:tblCellMar>
            <w:bottom w:w="113" w:type="dxa"/>
          </w:tblCellMar>
        </w:tblPrEx>
        <w:trPr>
          <w:trHeight w:val="397"/>
        </w:trPr>
        <w:tc>
          <w:tcPr>
            <w:tcW w:w="2834" w:type="dxa"/>
            <w:shd w:val="clear" w:color="auto" w:fill="auto"/>
          </w:tcPr>
          <w:p w:rsidR="00BD3CF2" w:rsidRDefault="00BD3CF2"/>
        </w:tc>
        <w:tc>
          <w:tcPr>
            <w:tcW w:w="7231" w:type="dxa"/>
            <w:gridSpan w:val="5"/>
            <w:shd w:val="clear" w:color="auto" w:fill="auto"/>
            <w:vAlign w:val="center"/>
          </w:tcPr>
          <w:p w:rsidR="002037F7" w:rsidRDefault="00BD3CF2">
            <w:pPr>
              <w:pStyle w:val="ECVLanguageExplanation"/>
            </w:pPr>
            <w:r>
              <w:rPr>
                <w:color w:val="000080"/>
              </w:rPr>
              <w:t>Livelli: Utente base</w:t>
            </w:r>
            <w:proofErr w:type="gramStart"/>
            <w:r>
              <w:rPr>
                <w:color w:val="000080"/>
              </w:rPr>
              <w:t xml:space="preserve">  </w:t>
            </w:r>
            <w:proofErr w:type="gramEnd"/>
            <w:r>
              <w:rPr>
                <w:color w:val="000080"/>
              </w:rPr>
              <w:t xml:space="preserve">-  Utente intermedio  -  Utente avanzato </w:t>
            </w:r>
          </w:p>
          <w:p w:rsidR="00BD3CF2" w:rsidRDefault="00EA17C6">
            <w:pPr>
              <w:pStyle w:val="ECVLanguageExplanation"/>
            </w:pPr>
            <w:hyperlink r:id="rId15" w:history="1">
              <w:r w:rsidR="00BD3CF2">
                <w:rPr>
                  <w:rStyle w:val="Collegamentoipertestuale"/>
                </w:rPr>
                <w:t>Competenze digitali - Scheda per l'autovalutazione</w:t>
              </w:r>
            </w:hyperlink>
            <w:r w:rsidR="00BD3CF2">
              <w:t xml:space="preserve"> </w:t>
            </w:r>
          </w:p>
        </w:tc>
      </w:tr>
    </w:tbl>
    <w:p w:rsidR="002037F7" w:rsidRPr="002037F7" w:rsidRDefault="002037F7" w:rsidP="00CC7136">
      <w:pPr>
        <w:pStyle w:val="OiaeaeiYiio2"/>
        <w:widowControl/>
        <w:numPr>
          <w:ilvl w:val="0"/>
          <w:numId w:val="8"/>
        </w:numPr>
        <w:tabs>
          <w:tab w:val="left" w:pos="1134"/>
        </w:tabs>
        <w:spacing w:before="20" w:after="20"/>
        <w:ind w:right="1" w:firstLine="1690"/>
        <w:jc w:val="both"/>
        <w:rPr>
          <w:rFonts w:ascii="Calibri" w:hAnsi="Calibri" w:cs="Arial"/>
          <w:i w:val="0"/>
          <w:sz w:val="22"/>
          <w:szCs w:val="22"/>
          <w:lang w:val="it-IT"/>
        </w:rPr>
      </w:pPr>
      <w:r w:rsidRPr="002037F7">
        <w:rPr>
          <w:rFonts w:ascii="Calibri" w:hAnsi="Calibri" w:cs="Arial"/>
          <w:i w:val="0"/>
          <w:sz w:val="22"/>
          <w:szCs w:val="22"/>
          <w:lang w:val="it-IT"/>
        </w:rPr>
        <w:t>Uso abituale del computer, di Internet e della posta elettronica</w:t>
      </w:r>
      <w:r>
        <w:rPr>
          <w:rFonts w:ascii="Calibri" w:hAnsi="Calibri" w:cs="Arial"/>
          <w:i w:val="0"/>
          <w:sz w:val="22"/>
          <w:szCs w:val="22"/>
          <w:lang w:val="it-IT"/>
        </w:rPr>
        <w:t>;</w:t>
      </w:r>
    </w:p>
    <w:p w:rsidR="002037F7" w:rsidRPr="002037F7" w:rsidRDefault="002037F7" w:rsidP="00CC7136">
      <w:pPr>
        <w:pStyle w:val="OiaeaeiYiio2"/>
        <w:widowControl/>
        <w:numPr>
          <w:ilvl w:val="3"/>
          <w:numId w:val="4"/>
        </w:numPr>
        <w:tabs>
          <w:tab w:val="left" w:pos="1134"/>
        </w:tabs>
        <w:spacing w:before="20" w:after="20"/>
        <w:ind w:right="1" w:hanging="361"/>
        <w:jc w:val="both"/>
        <w:rPr>
          <w:rFonts w:ascii="Calibri" w:hAnsi="Calibri" w:cs="Arial"/>
          <w:i w:val="0"/>
          <w:sz w:val="22"/>
          <w:szCs w:val="22"/>
          <w:lang w:val="it-IT"/>
        </w:rPr>
      </w:pPr>
      <w:proofErr w:type="gramStart"/>
      <w:r w:rsidRPr="002037F7">
        <w:rPr>
          <w:rFonts w:ascii="Calibri" w:hAnsi="Calibri" w:cs="Arial"/>
          <w:i w:val="0"/>
          <w:sz w:val="22"/>
          <w:szCs w:val="22"/>
          <w:lang w:val="it-IT"/>
        </w:rPr>
        <w:t xml:space="preserve">Conoscenza degli applicativi Microsoft e del pacchetto Office, in modo particolare </w:t>
      </w:r>
      <w:r w:rsidR="00CB5F44">
        <w:rPr>
          <w:rFonts w:ascii="Calibri" w:hAnsi="Calibri" w:cs="Arial"/>
          <w:i w:val="0"/>
          <w:sz w:val="22"/>
          <w:szCs w:val="22"/>
          <w:lang w:val="it-IT"/>
        </w:rPr>
        <w:t>Excel</w:t>
      </w:r>
      <w:r>
        <w:rPr>
          <w:rFonts w:ascii="Calibri" w:hAnsi="Calibri" w:cs="Arial"/>
          <w:i w:val="0"/>
          <w:sz w:val="22"/>
          <w:szCs w:val="22"/>
          <w:lang w:val="it-IT"/>
        </w:rPr>
        <w:t>;</w:t>
      </w:r>
      <w:proofErr w:type="gramEnd"/>
    </w:p>
    <w:p w:rsidR="00BD3CF2" w:rsidRDefault="002037F7" w:rsidP="00CC7136">
      <w:pPr>
        <w:pStyle w:val="OiaeaeiYiio2"/>
        <w:widowControl/>
        <w:numPr>
          <w:ilvl w:val="3"/>
          <w:numId w:val="4"/>
        </w:numPr>
        <w:tabs>
          <w:tab w:val="left" w:pos="1134"/>
        </w:tabs>
        <w:spacing w:before="20" w:after="20"/>
        <w:ind w:right="-141"/>
        <w:jc w:val="both"/>
        <w:rPr>
          <w:rFonts w:ascii="Calibri" w:hAnsi="Calibri" w:cs="Arial"/>
          <w:i w:val="0"/>
          <w:sz w:val="22"/>
          <w:szCs w:val="22"/>
          <w:lang w:val="it-IT"/>
        </w:rPr>
      </w:pPr>
      <w:r w:rsidRPr="002037F7">
        <w:rPr>
          <w:rFonts w:ascii="Calibri" w:hAnsi="Calibri" w:cs="Arial"/>
          <w:i w:val="0"/>
          <w:sz w:val="22"/>
          <w:szCs w:val="22"/>
          <w:lang w:val="it-IT"/>
        </w:rPr>
        <w:t>Conoscenza delle Banche Dati</w:t>
      </w:r>
      <w:r w:rsidR="003C298F">
        <w:rPr>
          <w:rFonts w:ascii="Calibri" w:hAnsi="Calibri" w:cs="Arial"/>
          <w:i w:val="0"/>
          <w:sz w:val="22"/>
          <w:szCs w:val="22"/>
          <w:lang w:val="it-IT"/>
        </w:rPr>
        <w:t xml:space="preserve"> AIFA, </w:t>
      </w:r>
      <w:r w:rsidRPr="002037F7">
        <w:rPr>
          <w:rFonts w:ascii="Calibri" w:hAnsi="Calibri" w:cs="Arial"/>
          <w:i w:val="0"/>
          <w:sz w:val="22"/>
          <w:szCs w:val="22"/>
          <w:lang w:val="it-IT"/>
        </w:rPr>
        <w:t>Sistema Office241</w:t>
      </w:r>
      <w:r w:rsidR="00B719F4">
        <w:rPr>
          <w:rFonts w:ascii="Calibri" w:hAnsi="Calibri" w:cs="Arial"/>
          <w:i w:val="0"/>
          <w:sz w:val="22"/>
          <w:szCs w:val="22"/>
          <w:lang w:val="it-IT"/>
        </w:rPr>
        <w:t>, CTS client</w:t>
      </w:r>
      <w:r w:rsidRPr="002037F7">
        <w:rPr>
          <w:rFonts w:ascii="Calibri" w:hAnsi="Calibri" w:cs="Arial"/>
          <w:i w:val="0"/>
          <w:sz w:val="22"/>
          <w:szCs w:val="22"/>
          <w:lang w:val="it-IT"/>
        </w:rPr>
        <w:t xml:space="preserve"> utilizzati</w:t>
      </w:r>
      <w:proofErr w:type="gramStart"/>
      <w:r w:rsidRPr="002037F7">
        <w:rPr>
          <w:rFonts w:ascii="Calibri" w:hAnsi="Calibri" w:cs="Arial"/>
          <w:i w:val="0"/>
          <w:sz w:val="22"/>
          <w:szCs w:val="22"/>
          <w:lang w:val="it-IT"/>
        </w:rPr>
        <w:t xml:space="preserve">  </w:t>
      </w:r>
      <w:proofErr w:type="gramEnd"/>
      <w:r w:rsidRPr="002037F7">
        <w:rPr>
          <w:rFonts w:ascii="Calibri" w:hAnsi="Calibri" w:cs="Arial"/>
          <w:i w:val="0"/>
          <w:sz w:val="22"/>
          <w:szCs w:val="22"/>
          <w:lang w:val="it-IT"/>
        </w:rPr>
        <w:t>nell’Ufficio Autorizzazioni all’Immissione in Commercio dell’Agenzia Italiana del Farmaco</w:t>
      </w:r>
      <w:r>
        <w:rPr>
          <w:rFonts w:ascii="Calibri" w:hAnsi="Calibri" w:cs="Arial"/>
          <w:i w:val="0"/>
          <w:sz w:val="22"/>
          <w:szCs w:val="22"/>
          <w:lang w:val="it-IT"/>
        </w:rPr>
        <w:t>.</w:t>
      </w:r>
    </w:p>
    <w:p w:rsidR="00B719F4" w:rsidRDefault="00B719F4" w:rsidP="00B719F4">
      <w:pPr>
        <w:pStyle w:val="OiaeaeiYiio2"/>
        <w:widowControl/>
        <w:numPr>
          <w:ilvl w:val="3"/>
          <w:numId w:val="4"/>
        </w:numPr>
        <w:tabs>
          <w:tab w:val="left" w:pos="1134"/>
        </w:tabs>
        <w:spacing w:before="20" w:after="20"/>
        <w:ind w:right="-141"/>
        <w:jc w:val="both"/>
        <w:rPr>
          <w:rFonts w:ascii="Calibri" w:hAnsi="Calibri" w:cs="Arial"/>
          <w:i w:val="0"/>
          <w:sz w:val="22"/>
          <w:szCs w:val="22"/>
          <w:lang w:val="it-IT"/>
        </w:rPr>
      </w:pPr>
      <w:r w:rsidRPr="002037F7">
        <w:rPr>
          <w:rFonts w:ascii="Calibri" w:hAnsi="Calibri" w:cs="Arial"/>
          <w:i w:val="0"/>
          <w:sz w:val="22"/>
          <w:szCs w:val="22"/>
          <w:lang w:val="it-IT"/>
        </w:rPr>
        <w:t>Conoscenza</w:t>
      </w:r>
      <w:r>
        <w:rPr>
          <w:rFonts w:ascii="Calibri" w:hAnsi="Calibri" w:cs="Arial"/>
          <w:i w:val="0"/>
          <w:sz w:val="22"/>
          <w:szCs w:val="22"/>
          <w:lang w:val="it-IT"/>
        </w:rPr>
        <w:t xml:space="preserve"> di EPITT, Rete Nazionale di FV, </w:t>
      </w:r>
      <w:proofErr w:type="spellStart"/>
      <w:r>
        <w:rPr>
          <w:rFonts w:ascii="Calibri" w:hAnsi="Calibri" w:cs="Arial"/>
          <w:i w:val="0"/>
          <w:sz w:val="22"/>
          <w:szCs w:val="22"/>
          <w:lang w:val="it-IT"/>
        </w:rPr>
        <w:t>Eudravigilance</w:t>
      </w:r>
      <w:proofErr w:type="spellEnd"/>
      <w:r>
        <w:rPr>
          <w:rFonts w:ascii="Calibri" w:hAnsi="Calibri" w:cs="Arial"/>
          <w:i w:val="0"/>
          <w:sz w:val="22"/>
          <w:szCs w:val="22"/>
          <w:lang w:val="it-IT"/>
        </w:rPr>
        <w:t xml:space="preserve"> (EVDAS </w:t>
      </w:r>
      <w:proofErr w:type="gramStart"/>
      <w:r>
        <w:rPr>
          <w:rFonts w:ascii="Calibri" w:hAnsi="Calibri" w:cs="Arial"/>
          <w:i w:val="0"/>
          <w:sz w:val="22"/>
          <w:szCs w:val="22"/>
          <w:lang w:val="it-IT"/>
        </w:rPr>
        <w:t>e</w:t>
      </w:r>
      <w:proofErr w:type="gramEnd"/>
      <w:r>
        <w:rPr>
          <w:rFonts w:ascii="Calibri" w:hAnsi="Calibri" w:cs="Arial"/>
          <w:i w:val="0"/>
          <w:sz w:val="22"/>
          <w:szCs w:val="22"/>
          <w:lang w:val="it-IT"/>
        </w:rPr>
        <w:t xml:space="preserve"> EVWEB), PSUR </w:t>
      </w:r>
      <w:proofErr w:type="spellStart"/>
      <w:r>
        <w:rPr>
          <w:rFonts w:ascii="Calibri" w:hAnsi="Calibri" w:cs="Arial"/>
          <w:i w:val="0"/>
          <w:sz w:val="22"/>
          <w:szCs w:val="22"/>
          <w:lang w:val="it-IT"/>
        </w:rPr>
        <w:t>Repository</w:t>
      </w:r>
      <w:proofErr w:type="spellEnd"/>
      <w:r>
        <w:rPr>
          <w:rFonts w:ascii="Calibri" w:hAnsi="Calibri" w:cs="Arial"/>
          <w:i w:val="0"/>
          <w:sz w:val="22"/>
          <w:szCs w:val="22"/>
          <w:lang w:val="it-IT"/>
        </w:rPr>
        <w:t xml:space="preserve"> </w:t>
      </w:r>
      <w:r w:rsidRPr="002037F7">
        <w:rPr>
          <w:rFonts w:ascii="Calibri" w:hAnsi="Calibri" w:cs="Arial"/>
          <w:i w:val="0"/>
          <w:sz w:val="22"/>
          <w:szCs w:val="22"/>
          <w:lang w:val="it-IT"/>
        </w:rPr>
        <w:t xml:space="preserve">utilizzati  nell’Ufficio </w:t>
      </w:r>
      <w:r>
        <w:rPr>
          <w:rFonts w:ascii="Calibri" w:hAnsi="Calibri" w:cs="Arial"/>
          <w:i w:val="0"/>
          <w:sz w:val="22"/>
          <w:szCs w:val="22"/>
          <w:lang w:val="it-IT"/>
        </w:rPr>
        <w:t>di Farmacovigilanza.</w:t>
      </w:r>
    </w:p>
    <w:p w:rsidR="00B719F4" w:rsidRDefault="00B719F4" w:rsidP="00B719F4">
      <w:pPr>
        <w:pStyle w:val="OiaeaeiYiio2"/>
        <w:widowControl/>
        <w:tabs>
          <w:tab w:val="left" w:pos="1134"/>
        </w:tabs>
        <w:spacing w:before="20" w:after="20"/>
        <w:ind w:left="2771" w:right="-141"/>
        <w:jc w:val="both"/>
        <w:rPr>
          <w:rFonts w:ascii="Calibri" w:hAnsi="Calibri" w:cs="Arial"/>
          <w:i w:val="0"/>
          <w:sz w:val="22"/>
          <w:szCs w:val="22"/>
          <w:lang w:val="it-IT"/>
        </w:rPr>
      </w:pPr>
    </w:p>
    <w:p w:rsidR="00A226FF" w:rsidRDefault="00A226FF">
      <w:pPr>
        <w:pStyle w:val="ECVText"/>
        <w:rPr>
          <w:sz w:val="8"/>
          <w:szCs w:val="8"/>
        </w:rPr>
      </w:pPr>
    </w:p>
    <w:p w:rsidR="00AE77DB" w:rsidRDefault="00AE77DB">
      <w:pPr>
        <w:pStyle w:val="ECVText"/>
        <w:rPr>
          <w:sz w:val="8"/>
          <w:szCs w:val="8"/>
        </w:rPr>
      </w:pPr>
    </w:p>
    <w:p w:rsidR="00AE77DB" w:rsidRDefault="00AE77DB">
      <w:pPr>
        <w:pStyle w:val="ECVText"/>
        <w:rPr>
          <w:sz w:val="8"/>
          <w:szCs w:val="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7540"/>
      </w:tblGrid>
      <w:tr w:rsidR="00BD3CF2">
        <w:trPr>
          <w:trHeight w:val="170"/>
        </w:trPr>
        <w:tc>
          <w:tcPr>
            <w:tcW w:w="2835" w:type="dxa"/>
            <w:shd w:val="clear" w:color="auto" w:fill="auto"/>
          </w:tcPr>
          <w:p w:rsidR="00BD3CF2" w:rsidRPr="00137786" w:rsidRDefault="00BD3CF2">
            <w:pPr>
              <w:pStyle w:val="ECVLeftHeading"/>
              <w:rPr>
                <w:rFonts w:ascii="Calibri" w:hAnsi="Calibri"/>
                <w:b/>
                <w:sz w:val="20"/>
                <w:szCs w:val="20"/>
                <w:u w:val="single"/>
              </w:rPr>
            </w:pPr>
            <w:proofErr w:type="gramStart"/>
            <w:r w:rsidRPr="00137786">
              <w:rPr>
                <w:rFonts w:ascii="Calibri" w:hAnsi="Calibri"/>
                <w:b/>
                <w:caps w:val="0"/>
                <w:sz w:val="20"/>
                <w:szCs w:val="20"/>
                <w:u w:val="single"/>
              </w:rPr>
              <w:t>ULTERIORI</w:t>
            </w:r>
            <w:proofErr w:type="gramEnd"/>
            <w:r w:rsidRPr="00137786">
              <w:rPr>
                <w:rFonts w:ascii="Calibri" w:hAnsi="Calibri"/>
                <w:b/>
                <w:caps w:val="0"/>
                <w:sz w:val="20"/>
                <w:szCs w:val="20"/>
                <w:u w:val="single"/>
              </w:rPr>
              <w:t xml:space="preserve"> </w:t>
            </w:r>
            <w:r w:rsidR="00137786">
              <w:rPr>
                <w:rFonts w:ascii="Calibri" w:hAnsi="Calibri"/>
                <w:b/>
                <w:caps w:val="0"/>
                <w:sz w:val="20"/>
                <w:szCs w:val="20"/>
                <w:u w:val="single"/>
              </w:rPr>
              <w:t xml:space="preserve"> </w:t>
            </w:r>
            <w:r w:rsidRPr="00137786">
              <w:rPr>
                <w:rFonts w:ascii="Calibri" w:hAnsi="Calibri"/>
                <w:b/>
                <w:caps w:val="0"/>
                <w:sz w:val="20"/>
                <w:szCs w:val="20"/>
                <w:u w:val="single"/>
              </w:rPr>
              <w:t>INFORMAZIONI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BD3CF2" w:rsidRDefault="005A51C0">
            <w:pPr>
              <w:pStyle w:val="ECVBlueBox"/>
            </w:pPr>
            <w:r>
              <w:rPr>
                <w:noProof/>
                <w:lang w:eastAsia="it-IT" w:bidi="ar-SA"/>
              </w:rPr>
              <w:drawing>
                <wp:inline distT="0" distB="0" distL="0" distR="0">
                  <wp:extent cx="4787900" cy="86360"/>
                  <wp:effectExtent l="19050" t="0" r="0" b="0"/>
                  <wp:docPr id="5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0" cy="86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BD3CF2">
              <w:t xml:space="preserve"> </w:t>
            </w:r>
          </w:p>
        </w:tc>
      </w:tr>
      <w:tr w:rsidR="009D1D1C">
        <w:trPr>
          <w:trHeight w:val="170"/>
        </w:trPr>
        <w:tc>
          <w:tcPr>
            <w:tcW w:w="2835" w:type="dxa"/>
            <w:shd w:val="clear" w:color="auto" w:fill="auto"/>
          </w:tcPr>
          <w:p w:rsidR="009D1D1C" w:rsidRDefault="009D1D1C" w:rsidP="00407E14">
            <w:pPr>
              <w:pStyle w:val="ECVLeftHeading"/>
              <w:rPr>
                <w:caps w:val="0"/>
              </w:rPr>
            </w:pPr>
          </w:p>
        </w:tc>
        <w:tc>
          <w:tcPr>
            <w:tcW w:w="7540" w:type="dxa"/>
            <w:shd w:val="clear" w:color="auto" w:fill="auto"/>
            <w:vAlign w:val="bottom"/>
          </w:tcPr>
          <w:p w:rsidR="009D1D1C" w:rsidRDefault="009D1D1C">
            <w:pPr>
              <w:pStyle w:val="ECVBlueBox"/>
            </w:pPr>
          </w:p>
        </w:tc>
      </w:tr>
    </w:tbl>
    <w:p w:rsidR="006D7A80" w:rsidRDefault="006D7A80" w:rsidP="006D7A80">
      <w:pPr>
        <w:pStyle w:val="OiaeaeiYiio2"/>
        <w:widowControl/>
        <w:tabs>
          <w:tab w:val="left" w:pos="1134"/>
        </w:tabs>
        <w:spacing w:before="20" w:after="20"/>
        <w:ind w:right="140"/>
        <w:jc w:val="both"/>
        <w:rPr>
          <w:rFonts w:ascii="Calibri" w:hAnsi="Calibri" w:cs="Arial"/>
          <w:i w:val="0"/>
          <w:sz w:val="22"/>
          <w:szCs w:val="22"/>
          <w:lang w:val="it-IT"/>
        </w:rPr>
      </w:pPr>
    </w:p>
    <w:p w:rsidR="004615AB" w:rsidRPr="004615AB" w:rsidRDefault="004615AB" w:rsidP="004615AB">
      <w:pPr>
        <w:pStyle w:val="OiaeaeiYiio2"/>
        <w:widowControl/>
        <w:numPr>
          <w:ilvl w:val="3"/>
          <w:numId w:val="4"/>
        </w:numPr>
        <w:tabs>
          <w:tab w:val="left" w:pos="1134"/>
        </w:tabs>
        <w:spacing w:before="20" w:after="20"/>
        <w:ind w:right="-141"/>
        <w:jc w:val="both"/>
        <w:rPr>
          <w:rFonts w:ascii="Calibri" w:hAnsi="Calibri" w:cs="Arial"/>
          <w:i w:val="0"/>
          <w:sz w:val="22"/>
          <w:szCs w:val="22"/>
          <w:lang w:val="it-IT"/>
        </w:rPr>
      </w:pPr>
      <w:r w:rsidRPr="004615AB">
        <w:rPr>
          <w:rFonts w:ascii="Calibri" w:hAnsi="Calibri" w:cs="Arial"/>
          <w:i w:val="0"/>
          <w:sz w:val="22"/>
          <w:szCs w:val="22"/>
          <w:lang w:val="it-IT"/>
        </w:rPr>
        <w:t xml:space="preserve">Stesura e pubblicazione sul portale AIFA del documento “Medicinali </w:t>
      </w:r>
      <w:proofErr w:type="spellStart"/>
      <w:r w:rsidRPr="004615AB">
        <w:rPr>
          <w:rFonts w:ascii="Calibri" w:hAnsi="Calibri" w:cs="Arial"/>
          <w:i w:val="0"/>
          <w:sz w:val="22"/>
          <w:szCs w:val="22"/>
          <w:lang w:val="it-IT"/>
        </w:rPr>
        <w:t>biosi</w:t>
      </w:r>
      <w:r>
        <w:rPr>
          <w:rFonts w:ascii="Calibri" w:hAnsi="Calibri" w:cs="Arial"/>
          <w:i w:val="0"/>
          <w:sz w:val="22"/>
          <w:szCs w:val="22"/>
          <w:lang w:val="it-IT"/>
        </w:rPr>
        <w:t>milari</w:t>
      </w:r>
      <w:proofErr w:type="spellEnd"/>
      <w:r>
        <w:rPr>
          <w:rFonts w:ascii="Calibri" w:hAnsi="Calibri" w:cs="Arial"/>
          <w:i w:val="0"/>
          <w:sz w:val="22"/>
          <w:szCs w:val="22"/>
          <w:lang w:val="it-IT"/>
        </w:rPr>
        <w:t xml:space="preserve"> – Analisi di sicurezza”, </w:t>
      </w:r>
      <w:r w:rsidRPr="004615AB">
        <w:rPr>
          <w:rFonts w:ascii="Calibri" w:hAnsi="Calibri" w:cs="Arial"/>
          <w:i w:val="0"/>
          <w:sz w:val="22"/>
          <w:szCs w:val="22"/>
          <w:lang w:val="it-IT"/>
        </w:rPr>
        <w:t xml:space="preserve">il primo rapporto che l'Agenzia Italiana del Farmaco (AIFA) dedica agli aspetti di sicurezza dei medicinali </w:t>
      </w:r>
      <w:proofErr w:type="spellStart"/>
      <w:r w:rsidRPr="004615AB">
        <w:rPr>
          <w:rFonts w:ascii="Calibri" w:hAnsi="Calibri" w:cs="Arial"/>
          <w:i w:val="0"/>
          <w:sz w:val="22"/>
          <w:szCs w:val="22"/>
          <w:lang w:val="it-IT"/>
        </w:rPr>
        <w:t>biosimilari</w:t>
      </w:r>
      <w:proofErr w:type="spellEnd"/>
      <w:r w:rsidRPr="004615AB">
        <w:rPr>
          <w:rFonts w:ascii="Calibri" w:hAnsi="Calibri" w:cs="Arial"/>
          <w:i w:val="0"/>
          <w:sz w:val="22"/>
          <w:szCs w:val="22"/>
          <w:lang w:val="it-IT"/>
        </w:rPr>
        <w:t xml:space="preserve">, partendo dall’analisi dei dati di </w:t>
      </w:r>
      <w:proofErr w:type="gramStart"/>
      <w:r w:rsidRPr="004615AB">
        <w:rPr>
          <w:rFonts w:ascii="Calibri" w:hAnsi="Calibri" w:cs="Arial"/>
          <w:i w:val="0"/>
          <w:sz w:val="22"/>
          <w:szCs w:val="22"/>
          <w:lang w:val="it-IT"/>
        </w:rPr>
        <w:t>farmacovigilanza disponibili</w:t>
      </w:r>
      <w:proofErr w:type="gramEnd"/>
      <w:r w:rsidRPr="004615AB">
        <w:rPr>
          <w:rFonts w:ascii="Calibri" w:hAnsi="Calibri" w:cs="Arial"/>
          <w:i w:val="0"/>
          <w:sz w:val="22"/>
          <w:szCs w:val="22"/>
          <w:lang w:val="it-IT"/>
        </w:rPr>
        <w:t xml:space="preserve">. </w:t>
      </w:r>
    </w:p>
    <w:p w:rsidR="004615AB" w:rsidRPr="004615AB" w:rsidRDefault="00832AFD" w:rsidP="004615AB">
      <w:pPr>
        <w:pStyle w:val="OiaeaeiYiio2"/>
        <w:widowControl/>
        <w:numPr>
          <w:ilvl w:val="3"/>
          <w:numId w:val="4"/>
        </w:numPr>
        <w:tabs>
          <w:tab w:val="left" w:pos="1134"/>
        </w:tabs>
        <w:spacing w:before="20" w:after="20"/>
        <w:ind w:right="-141"/>
        <w:jc w:val="both"/>
        <w:rPr>
          <w:rFonts w:ascii="Calibri" w:hAnsi="Calibri" w:cs="Arial"/>
          <w:i w:val="0"/>
          <w:sz w:val="22"/>
          <w:szCs w:val="22"/>
          <w:lang w:val="it-IT"/>
        </w:rPr>
      </w:pPr>
      <w:r w:rsidRPr="004615AB">
        <w:rPr>
          <w:rFonts w:ascii="Calibri" w:hAnsi="Calibri" w:cs="Arial"/>
          <w:i w:val="0"/>
          <w:sz w:val="22"/>
          <w:szCs w:val="22"/>
          <w:lang w:val="it-IT"/>
        </w:rPr>
        <w:t>Nomina come membro della Commissione di valutazione d</w:t>
      </w:r>
      <w:r w:rsidRPr="00832AFD">
        <w:rPr>
          <w:rFonts w:ascii="Calibri" w:hAnsi="Calibri" w:cs="Arial"/>
          <w:i w:val="0"/>
          <w:sz w:val="22"/>
          <w:szCs w:val="22"/>
          <w:lang w:val="it-IT"/>
        </w:rPr>
        <w:t>ella selezione pubblica, per titoli e colloquio,</w:t>
      </w:r>
      <w:r w:rsidR="004615AB">
        <w:rPr>
          <w:rFonts w:ascii="Calibri" w:hAnsi="Calibri" w:cs="Arial"/>
          <w:i w:val="0"/>
          <w:sz w:val="22"/>
          <w:szCs w:val="22"/>
          <w:lang w:val="it-IT"/>
        </w:rPr>
        <w:t xml:space="preserve"> </w:t>
      </w:r>
      <w:r w:rsidRPr="00832AFD">
        <w:rPr>
          <w:rFonts w:ascii="Calibri" w:hAnsi="Calibri" w:cs="Arial"/>
          <w:i w:val="0"/>
          <w:sz w:val="22"/>
          <w:szCs w:val="22"/>
          <w:lang w:val="it-IT"/>
        </w:rPr>
        <w:t>finalizzata al conferimento di n. 2 (</w:t>
      </w:r>
      <w:proofErr w:type="spellStart"/>
      <w:r w:rsidRPr="00832AFD">
        <w:rPr>
          <w:rFonts w:ascii="Calibri" w:hAnsi="Calibri" w:cs="Arial"/>
          <w:i w:val="0"/>
          <w:sz w:val="22"/>
          <w:szCs w:val="22"/>
          <w:lang w:val="it-IT"/>
        </w:rPr>
        <w:t>due|</w:t>
      </w:r>
      <w:proofErr w:type="spellEnd"/>
      <w:r w:rsidRPr="00832AFD">
        <w:rPr>
          <w:rFonts w:ascii="Calibri" w:hAnsi="Calibri" w:cs="Arial"/>
          <w:i w:val="0"/>
          <w:sz w:val="22"/>
          <w:szCs w:val="22"/>
          <w:lang w:val="it-IT"/>
        </w:rPr>
        <w:t xml:space="preserve"> incarichi di collaborazione coordinata e</w:t>
      </w:r>
      <w:r>
        <w:rPr>
          <w:rFonts w:ascii="Calibri" w:hAnsi="Calibri" w:cs="Arial"/>
          <w:i w:val="0"/>
          <w:sz w:val="22"/>
          <w:szCs w:val="22"/>
          <w:lang w:val="it-IT"/>
        </w:rPr>
        <w:t xml:space="preserve"> </w:t>
      </w:r>
      <w:proofErr w:type="gramStart"/>
      <w:r w:rsidRPr="00832AFD">
        <w:rPr>
          <w:rFonts w:ascii="Calibri" w:hAnsi="Calibri" w:cs="Arial"/>
          <w:i w:val="0"/>
          <w:sz w:val="22"/>
          <w:szCs w:val="22"/>
          <w:lang w:val="it-IT"/>
        </w:rPr>
        <w:t>continuativa</w:t>
      </w:r>
      <w:proofErr w:type="gramEnd"/>
      <w:r w:rsidRPr="00832AFD">
        <w:rPr>
          <w:rFonts w:ascii="Calibri" w:hAnsi="Calibri" w:cs="Arial"/>
          <w:i w:val="0"/>
          <w:sz w:val="22"/>
          <w:szCs w:val="22"/>
          <w:lang w:val="it-IT"/>
        </w:rPr>
        <w:t xml:space="preserve"> della durata di 36 mesi - presso l'Agenzia </w:t>
      </w:r>
      <w:proofErr w:type="spellStart"/>
      <w:r w:rsidRPr="00832AFD">
        <w:rPr>
          <w:rFonts w:ascii="Calibri" w:hAnsi="Calibri" w:cs="Arial"/>
          <w:i w:val="0"/>
          <w:sz w:val="22"/>
          <w:szCs w:val="22"/>
          <w:lang w:val="it-IT"/>
        </w:rPr>
        <w:t>ltaliana</w:t>
      </w:r>
      <w:proofErr w:type="spellEnd"/>
      <w:r w:rsidRPr="00832AFD">
        <w:rPr>
          <w:rFonts w:ascii="Calibri" w:hAnsi="Calibri" w:cs="Arial"/>
          <w:i w:val="0"/>
          <w:sz w:val="22"/>
          <w:szCs w:val="22"/>
          <w:lang w:val="it-IT"/>
        </w:rPr>
        <w:t xml:space="preserve"> del Farmaco - per le</w:t>
      </w:r>
      <w:r>
        <w:rPr>
          <w:rFonts w:ascii="Calibri" w:hAnsi="Calibri" w:cs="Arial"/>
          <w:i w:val="0"/>
          <w:sz w:val="22"/>
          <w:szCs w:val="22"/>
          <w:lang w:val="it-IT"/>
        </w:rPr>
        <w:t xml:space="preserve"> </w:t>
      </w:r>
      <w:r w:rsidRPr="00832AFD">
        <w:rPr>
          <w:rFonts w:ascii="Calibri" w:hAnsi="Calibri" w:cs="Arial"/>
          <w:i w:val="0"/>
          <w:sz w:val="22"/>
          <w:szCs w:val="22"/>
          <w:lang w:val="it-IT"/>
        </w:rPr>
        <w:t xml:space="preserve">esigenze del Progetto Centri Regionali di Farmacovigilanza (CRFV): progetto </w:t>
      </w:r>
      <w:proofErr w:type="spellStart"/>
      <w:r w:rsidRPr="00832AFD">
        <w:rPr>
          <w:rFonts w:ascii="Calibri" w:hAnsi="Calibri" w:cs="Arial"/>
          <w:i w:val="0"/>
          <w:sz w:val="22"/>
          <w:szCs w:val="22"/>
          <w:lang w:val="it-IT"/>
        </w:rPr>
        <w:t>pe</w:t>
      </w:r>
      <w:proofErr w:type="spellEnd"/>
      <w:r>
        <w:rPr>
          <w:rFonts w:ascii="Calibri" w:hAnsi="Calibri" w:cs="Arial"/>
          <w:i w:val="0"/>
          <w:sz w:val="22"/>
          <w:szCs w:val="22"/>
          <w:lang w:val="it-IT"/>
        </w:rPr>
        <w:t xml:space="preserve"> </w:t>
      </w:r>
      <w:proofErr w:type="spellStart"/>
      <w:r w:rsidRPr="00832AFD">
        <w:rPr>
          <w:rFonts w:ascii="Calibri" w:hAnsi="Calibri" w:cs="Arial"/>
          <w:i w:val="0"/>
          <w:sz w:val="22"/>
          <w:szCs w:val="22"/>
          <w:lang w:val="it-IT"/>
        </w:rPr>
        <w:t>rl</w:t>
      </w:r>
      <w:proofErr w:type="spellEnd"/>
      <w:r w:rsidRPr="00832AFD">
        <w:rPr>
          <w:rFonts w:ascii="Calibri" w:hAnsi="Calibri" w:cs="Arial"/>
          <w:i w:val="0"/>
          <w:sz w:val="22"/>
          <w:szCs w:val="22"/>
          <w:lang w:val="it-IT"/>
        </w:rPr>
        <w:t xml:space="preserve">'innovazione tecnica e normativa ai fini </w:t>
      </w:r>
      <w:r>
        <w:rPr>
          <w:rFonts w:ascii="Calibri" w:hAnsi="Calibri" w:cs="Arial"/>
          <w:i w:val="0"/>
          <w:sz w:val="22"/>
          <w:szCs w:val="22"/>
          <w:lang w:val="it-IT"/>
        </w:rPr>
        <w:t>dell'</w:t>
      </w:r>
      <w:proofErr w:type="spellStart"/>
      <w:r>
        <w:rPr>
          <w:rFonts w:ascii="Calibri" w:hAnsi="Calibri" w:cs="Arial"/>
          <w:i w:val="0"/>
          <w:sz w:val="22"/>
          <w:szCs w:val="22"/>
          <w:lang w:val="it-IT"/>
        </w:rPr>
        <w:t>effici</w:t>
      </w:r>
      <w:r w:rsidRPr="00832AFD">
        <w:rPr>
          <w:rFonts w:ascii="Calibri" w:hAnsi="Calibri" w:cs="Arial"/>
          <w:i w:val="0"/>
          <w:sz w:val="22"/>
          <w:szCs w:val="22"/>
          <w:lang w:val="it-IT"/>
        </w:rPr>
        <w:t>entamento</w:t>
      </w:r>
      <w:proofErr w:type="spellEnd"/>
      <w:r w:rsidRPr="00832AFD">
        <w:rPr>
          <w:rFonts w:ascii="Calibri" w:hAnsi="Calibri" w:cs="Arial"/>
          <w:i w:val="0"/>
          <w:sz w:val="22"/>
          <w:szCs w:val="22"/>
          <w:lang w:val="it-IT"/>
        </w:rPr>
        <w:t xml:space="preserve"> delle attività di</w:t>
      </w:r>
      <w:r>
        <w:rPr>
          <w:rFonts w:ascii="Calibri" w:hAnsi="Calibri" w:cs="Arial"/>
          <w:i w:val="0"/>
          <w:sz w:val="22"/>
          <w:szCs w:val="22"/>
          <w:lang w:val="it-IT"/>
        </w:rPr>
        <w:t xml:space="preserve"> </w:t>
      </w:r>
      <w:r w:rsidRPr="00832AFD">
        <w:rPr>
          <w:rFonts w:ascii="Calibri" w:hAnsi="Calibri" w:cs="Arial"/>
          <w:i w:val="0"/>
          <w:sz w:val="22"/>
          <w:szCs w:val="22"/>
          <w:lang w:val="it-IT"/>
        </w:rPr>
        <w:t>farmacovigilanza articolate a livello regionale (</w:t>
      </w:r>
      <w:proofErr w:type="spellStart"/>
      <w:r>
        <w:rPr>
          <w:rFonts w:ascii="Calibri" w:hAnsi="Calibri" w:cs="Arial"/>
          <w:i w:val="0"/>
          <w:sz w:val="22"/>
          <w:szCs w:val="22"/>
          <w:lang w:val="it-IT"/>
        </w:rPr>
        <w:t>Det</w:t>
      </w:r>
      <w:proofErr w:type="spellEnd"/>
      <w:r>
        <w:rPr>
          <w:rFonts w:ascii="Calibri" w:hAnsi="Calibri" w:cs="Arial"/>
          <w:i w:val="0"/>
          <w:sz w:val="22"/>
          <w:szCs w:val="22"/>
          <w:lang w:val="it-IT"/>
        </w:rPr>
        <w:t>. n 805/2019 del 15/05/2019</w:t>
      </w:r>
      <w:r w:rsidRPr="00832AFD">
        <w:rPr>
          <w:rFonts w:ascii="Calibri" w:hAnsi="Calibri" w:cs="Arial"/>
          <w:i w:val="0"/>
          <w:sz w:val="22"/>
          <w:szCs w:val="22"/>
          <w:lang w:val="it-IT"/>
        </w:rPr>
        <w:t>)</w:t>
      </w:r>
    </w:p>
    <w:p w:rsidR="002D1EBC" w:rsidRPr="009D1D1C" w:rsidRDefault="002D1EBC" w:rsidP="00CC7136">
      <w:pPr>
        <w:pStyle w:val="OiaeaeiYiio2"/>
        <w:widowControl/>
        <w:numPr>
          <w:ilvl w:val="3"/>
          <w:numId w:val="4"/>
        </w:numPr>
        <w:tabs>
          <w:tab w:val="left" w:pos="1134"/>
        </w:tabs>
        <w:spacing w:before="20" w:after="20"/>
        <w:ind w:right="-141"/>
        <w:jc w:val="both"/>
        <w:rPr>
          <w:rFonts w:ascii="Calibri" w:hAnsi="Calibri" w:cs="Arial"/>
          <w:i w:val="0"/>
          <w:sz w:val="22"/>
          <w:szCs w:val="22"/>
          <w:lang w:val="it-IT"/>
        </w:rPr>
      </w:pPr>
      <w:r w:rsidRPr="009D1D1C">
        <w:rPr>
          <w:rFonts w:ascii="Calibri" w:hAnsi="Calibri" w:cs="Arial"/>
          <w:i w:val="0"/>
          <w:sz w:val="22"/>
          <w:szCs w:val="22"/>
          <w:lang w:val="it-IT"/>
        </w:rPr>
        <w:t>Relatrice al corso</w:t>
      </w:r>
      <w:proofErr w:type="gramStart"/>
      <w:r w:rsidRPr="009D1D1C">
        <w:rPr>
          <w:rFonts w:ascii="Calibri" w:hAnsi="Calibri" w:cs="Arial"/>
          <w:i w:val="0"/>
          <w:sz w:val="22"/>
          <w:szCs w:val="22"/>
          <w:lang w:val="it-IT"/>
        </w:rPr>
        <w:t xml:space="preserve">  </w:t>
      </w:r>
      <w:proofErr w:type="gramEnd"/>
      <w:r w:rsidRPr="009D1D1C">
        <w:rPr>
          <w:rFonts w:ascii="Calibri" w:hAnsi="Calibri" w:cs="Arial"/>
          <w:i w:val="0"/>
          <w:sz w:val="22"/>
          <w:szCs w:val="22"/>
          <w:lang w:val="it-IT"/>
        </w:rPr>
        <w:t>"Foglio illustrativo e test di leggibilità" –</w:t>
      </w:r>
      <w:proofErr w:type="spellStart"/>
      <w:r w:rsidRPr="009D1D1C">
        <w:rPr>
          <w:rFonts w:ascii="Calibri" w:hAnsi="Calibri" w:cs="Arial"/>
          <w:i w:val="0"/>
          <w:sz w:val="22"/>
          <w:szCs w:val="22"/>
          <w:lang w:val="it-IT"/>
        </w:rPr>
        <w:t>Temas</w:t>
      </w:r>
      <w:proofErr w:type="spellEnd"/>
      <w:r w:rsidRPr="009D1D1C">
        <w:rPr>
          <w:rFonts w:ascii="Calibri" w:hAnsi="Calibri" w:cs="Arial"/>
          <w:i w:val="0"/>
          <w:sz w:val="22"/>
          <w:szCs w:val="22"/>
          <w:lang w:val="it-IT"/>
        </w:rPr>
        <w:t>,  il  27 Febbraio 2014 - Milano</w:t>
      </w:r>
    </w:p>
    <w:p w:rsidR="002D1EBC" w:rsidRPr="009D1D1C" w:rsidRDefault="002D1EBC" w:rsidP="00CC7136">
      <w:pPr>
        <w:pStyle w:val="OiaeaeiYiio2"/>
        <w:widowControl/>
        <w:numPr>
          <w:ilvl w:val="3"/>
          <w:numId w:val="4"/>
        </w:numPr>
        <w:tabs>
          <w:tab w:val="left" w:pos="1134"/>
        </w:tabs>
        <w:spacing w:before="20" w:after="20"/>
        <w:ind w:right="-141"/>
        <w:jc w:val="both"/>
        <w:rPr>
          <w:rFonts w:ascii="Calibri" w:hAnsi="Calibri" w:cs="Arial"/>
          <w:i w:val="0"/>
          <w:sz w:val="22"/>
          <w:szCs w:val="22"/>
          <w:lang w:val="it-IT"/>
        </w:rPr>
      </w:pPr>
      <w:r w:rsidRPr="009D1D1C">
        <w:rPr>
          <w:rFonts w:ascii="Calibri" w:hAnsi="Calibri" w:cs="Arial"/>
          <w:i w:val="0"/>
          <w:sz w:val="22"/>
          <w:szCs w:val="22"/>
          <w:lang w:val="it-IT"/>
        </w:rPr>
        <w:t xml:space="preserve">Relatrice al Seminario “Variazioni 2014” organizzato da Pharma </w:t>
      </w:r>
      <w:proofErr w:type="spellStart"/>
      <w:r w:rsidRPr="009D1D1C">
        <w:rPr>
          <w:rFonts w:ascii="Calibri" w:hAnsi="Calibri" w:cs="Arial"/>
          <w:i w:val="0"/>
          <w:sz w:val="22"/>
          <w:szCs w:val="22"/>
          <w:lang w:val="it-IT"/>
        </w:rPr>
        <w:t>Education</w:t>
      </w:r>
      <w:proofErr w:type="spellEnd"/>
      <w:r w:rsidRPr="009D1D1C">
        <w:rPr>
          <w:rFonts w:ascii="Calibri" w:hAnsi="Calibri" w:cs="Arial"/>
          <w:i w:val="0"/>
          <w:sz w:val="22"/>
          <w:szCs w:val="22"/>
          <w:lang w:val="it-IT"/>
        </w:rPr>
        <w:t xml:space="preserve"> Center, il 28 </w:t>
      </w:r>
      <w:proofErr w:type="gramStart"/>
      <w:r w:rsidRPr="009D1D1C">
        <w:rPr>
          <w:rFonts w:ascii="Calibri" w:hAnsi="Calibri" w:cs="Arial"/>
          <w:i w:val="0"/>
          <w:sz w:val="22"/>
          <w:szCs w:val="22"/>
          <w:lang w:val="it-IT"/>
        </w:rPr>
        <w:t>Maggio</w:t>
      </w:r>
      <w:proofErr w:type="gramEnd"/>
      <w:r w:rsidRPr="009D1D1C">
        <w:rPr>
          <w:rFonts w:ascii="Calibri" w:hAnsi="Calibri" w:cs="Arial"/>
          <w:i w:val="0"/>
          <w:sz w:val="22"/>
          <w:szCs w:val="22"/>
          <w:lang w:val="it-IT"/>
        </w:rPr>
        <w:t xml:space="preserve"> 2014 a Roma </w:t>
      </w:r>
    </w:p>
    <w:p w:rsidR="002D1EBC" w:rsidRPr="009D1D1C" w:rsidRDefault="002D1EBC" w:rsidP="00CC7136">
      <w:pPr>
        <w:pStyle w:val="OiaeaeiYiio2"/>
        <w:widowControl/>
        <w:numPr>
          <w:ilvl w:val="3"/>
          <w:numId w:val="4"/>
        </w:numPr>
        <w:tabs>
          <w:tab w:val="left" w:pos="1134"/>
        </w:tabs>
        <w:spacing w:before="20" w:after="20"/>
        <w:ind w:right="-141"/>
        <w:jc w:val="both"/>
        <w:rPr>
          <w:rFonts w:ascii="Calibri" w:hAnsi="Calibri" w:cs="Arial"/>
          <w:i w:val="0"/>
          <w:sz w:val="22"/>
          <w:szCs w:val="22"/>
          <w:lang w:val="it-IT"/>
        </w:rPr>
      </w:pPr>
      <w:r w:rsidRPr="009D1D1C">
        <w:rPr>
          <w:rFonts w:ascii="Calibri" w:hAnsi="Calibri" w:cs="Arial"/>
          <w:i w:val="0"/>
          <w:sz w:val="22"/>
          <w:szCs w:val="22"/>
          <w:lang w:val="it-IT"/>
        </w:rPr>
        <w:t xml:space="preserve">Relatrice al corso “Regulatory Affairs Forum” organizzato da Pharma </w:t>
      </w:r>
      <w:proofErr w:type="spellStart"/>
      <w:r w:rsidRPr="009D1D1C">
        <w:rPr>
          <w:rFonts w:ascii="Calibri" w:hAnsi="Calibri" w:cs="Arial"/>
          <w:i w:val="0"/>
          <w:sz w:val="22"/>
          <w:szCs w:val="22"/>
          <w:lang w:val="it-IT"/>
        </w:rPr>
        <w:t>Education</w:t>
      </w:r>
      <w:proofErr w:type="spellEnd"/>
      <w:r w:rsidRPr="009D1D1C">
        <w:rPr>
          <w:rFonts w:ascii="Calibri" w:hAnsi="Calibri" w:cs="Arial"/>
          <w:i w:val="0"/>
          <w:sz w:val="22"/>
          <w:szCs w:val="22"/>
          <w:lang w:val="it-IT"/>
        </w:rPr>
        <w:t xml:space="preserve"> Center il 16 ottobre 2014 -</w:t>
      </w:r>
      <w:proofErr w:type="gramStart"/>
      <w:r w:rsidRPr="009D1D1C">
        <w:rPr>
          <w:rFonts w:ascii="Calibri" w:hAnsi="Calibri" w:cs="Arial"/>
          <w:i w:val="0"/>
          <w:sz w:val="22"/>
          <w:szCs w:val="22"/>
          <w:lang w:val="it-IT"/>
        </w:rPr>
        <w:t xml:space="preserve">  </w:t>
      </w:r>
      <w:proofErr w:type="gramEnd"/>
      <w:r w:rsidRPr="009D1D1C">
        <w:rPr>
          <w:rFonts w:ascii="Calibri" w:hAnsi="Calibri" w:cs="Arial"/>
          <w:i w:val="0"/>
          <w:sz w:val="22"/>
          <w:szCs w:val="22"/>
          <w:lang w:val="it-IT"/>
        </w:rPr>
        <w:t>Milano</w:t>
      </w:r>
    </w:p>
    <w:p w:rsidR="002D1EBC" w:rsidRPr="009D1D1C" w:rsidRDefault="002D1EBC" w:rsidP="00CC7136">
      <w:pPr>
        <w:pStyle w:val="OiaeaeiYiio2"/>
        <w:widowControl/>
        <w:numPr>
          <w:ilvl w:val="3"/>
          <w:numId w:val="4"/>
        </w:numPr>
        <w:tabs>
          <w:tab w:val="left" w:pos="1134"/>
        </w:tabs>
        <w:spacing w:before="20" w:after="20"/>
        <w:ind w:right="-141"/>
        <w:jc w:val="both"/>
        <w:rPr>
          <w:rFonts w:ascii="Calibri" w:hAnsi="Calibri" w:cs="Arial"/>
          <w:i w:val="0"/>
          <w:sz w:val="22"/>
          <w:szCs w:val="22"/>
          <w:lang w:val="it-IT"/>
        </w:rPr>
      </w:pPr>
      <w:r w:rsidRPr="009D1D1C">
        <w:rPr>
          <w:rFonts w:ascii="Calibri" w:hAnsi="Calibri" w:cs="Arial"/>
          <w:i w:val="0"/>
          <w:sz w:val="22"/>
          <w:szCs w:val="22"/>
          <w:lang w:val="it-IT"/>
        </w:rPr>
        <w:t>Relatrice al corso</w:t>
      </w:r>
      <w:proofErr w:type="gramStart"/>
      <w:r w:rsidRPr="009D1D1C">
        <w:rPr>
          <w:rFonts w:ascii="Calibri" w:hAnsi="Calibri" w:cs="Arial"/>
          <w:i w:val="0"/>
          <w:sz w:val="22"/>
          <w:szCs w:val="22"/>
          <w:lang w:val="it-IT"/>
        </w:rPr>
        <w:t xml:space="preserve">  </w:t>
      </w:r>
      <w:proofErr w:type="gramEnd"/>
      <w:r w:rsidRPr="009D1D1C">
        <w:rPr>
          <w:rFonts w:ascii="Calibri" w:hAnsi="Calibri" w:cs="Arial"/>
          <w:i w:val="0"/>
          <w:sz w:val="22"/>
          <w:szCs w:val="22"/>
          <w:lang w:val="it-IT"/>
        </w:rPr>
        <w:t xml:space="preserve">"Pil </w:t>
      </w:r>
      <w:proofErr w:type="spellStart"/>
      <w:r w:rsidRPr="009D1D1C">
        <w:rPr>
          <w:rFonts w:ascii="Calibri" w:hAnsi="Calibri" w:cs="Arial"/>
          <w:i w:val="0"/>
          <w:sz w:val="22"/>
          <w:szCs w:val="22"/>
          <w:lang w:val="it-IT"/>
        </w:rPr>
        <w:t>User</w:t>
      </w:r>
      <w:proofErr w:type="spellEnd"/>
      <w:r w:rsidRPr="009D1D1C">
        <w:rPr>
          <w:rFonts w:ascii="Calibri" w:hAnsi="Calibri" w:cs="Arial"/>
          <w:i w:val="0"/>
          <w:sz w:val="22"/>
          <w:szCs w:val="22"/>
          <w:lang w:val="it-IT"/>
        </w:rPr>
        <w:t xml:space="preserve"> Test" –Temas,  il  4 Marzo 2015 – Milano</w:t>
      </w:r>
    </w:p>
    <w:p w:rsidR="002D1EBC" w:rsidRPr="009D1D1C" w:rsidRDefault="002D1EBC" w:rsidP="00CC7136">
      <w:pPr>
        <w:pStyle w:val="OiaeaeiYiio2"/>
        <w:widowControl/>
        <w:numPr>
          <w:ilvl w:val="3"/>
          <w:numId w:val="4"/>
        </w:numPr>
        <w:tabs>
          <w:tab w:val="left" w:pos="1134"/>
        </w:tabs>
        <w:spacing w:before="20" w:after="20"/>
        <w:ind w:right="-141"/>
        <w:jc w:val="both"/>
        <w:rPr>
          <w:rFonts w:ascii="Calibri" w:hAnsi="Calibri" w:cs="Arial"/>
          <w:i w:val="0"/>
          <w:sz w:val="22"/>
          <w:szCs w:val="22"/>
          <w:lang w:val="it-IT"/>
        </w:rPr>
      </w:pPr>
      <w:r w:rsidRPr="009D1D1C">
        <w:rPr>
          <w:rFonts w:ascii="Calibri" w:hAnsi="Calibri" w:cs="Arial"/>
          <w:i w:val="0"/>
          <w:sz w:val="22"/>
          <w:szCs w:val="22"/>
          <w:lang w:val="it-IT"/>
        </w:rPr>
        <w:t xml:space="preserve">Relatrice alla Giornata di Studio AFI “V Incontro Nazionale degli Affari Regolatori (RA) – Una professione al passo con </w:t>
      </w:r>
      <w:proofErr w:type="spellStart"/>
      <w:r w:rsidRPr="009D1D1C">
        <w:rPr>
          <w:rFonts w:ascii="Calibri" w:hAnsi="Calibri" w:cs="Arial"/>
          <w:i w:val="0"/>
          <w:sz w:val="22"/>
          <w:szCs w:val="22"/>
          <w:lang w:val="it-IT"/>
        </w:rPr>
        <w:t>innovatività</w:t>
      </w:r>
      <w:proofErr w:type="spellEnd"/>
      <w:proofErr w:type="gramStart"/>
      <w:r w:rsidRPr="009D1D1C">
        <w:rPr>
          <w:rFonts w:ascii="Calibri" w:hAnsi="Calibri" w:cs="Arial"/>
          <w:i w:val="0"/>
          <w:sz w:val="22"/>
          <w:szCs w:val="22"/>
          <w:lang w:val="it-IT"/>
        </w:rPr>
        <w:t xml:space="preserve">  </w:t>
      </w:r>
      <w:proofErr w:type="gramEnd"/>
      <w:r w:rsidRPr="009D1D1C">
        <w:rPr>
          <w:rFonts w:ascii="Calibri" w:hAnsi="Calibri" w:cs="Arial"/>
          <w:i w:val="0"/>
          <w:sz w:val="22"/>
          <w:szCs w:val="22"/>
          <w:lang w:val="it-IT"/>
        </w:rPr>
        <w:t>e tecnologia” Roma il 20 marzo 2015</w:t>
      </w:r>
    </w:p>
    <w:p w:rsidR="002D1EBC" w:rsidRPr="009D1D1C" w:rsidRDefault="002D1EBC" w:rsidP="00CC7136">
      <w:pPr>
        <w:pStyle w:val="OiaeaeiYiio2"/>
        <w:widowControl/>
        <w:numPr>
          <w:ilvl w:val="3"/>
          <w:numId w:val="4"/>
        </w:numPr>
        <w:tabs>
          <w:tab w:val="left" w:pos="1134"/>
        </w:tabs>
        <w:spacing w:before="20" w:after="20"/>
        <w:ind w:right="-141"/>
        <w:jc w:val="both"/>
        <w:rPr>
          <w:rFonts w:ascii="Calibri" w:hAnsi="Calibri" w:cs="Arial"/>
          <w:i w:val="0"/>
          <w:sz w:val="22"/>
          <w:szCs w:val="22"/>
          <w:lang w:val="it-IT"/>
        </w:rPr>
      </w:pPr>
      <w:r w:rsidRPr="009D1D1C">
        <w:rPr>
          <w:rFonts w:ascii="Calibri" w:hAnsi="Calibri" w:cs="Arial"/>
          <w:i w:val="0"/>
          <w:sz w:val="22"/>
          <w:szCs w:val="22"/>
          <w:lang w:val="it-IT"/>
        </w:rPr>
        <w:t xml:space="preserve">Relatrice al Seminario “Aspetti di </w:t>
      </w:r>
      <w:proofErr w:type="spellStart"/>
      <w:r w:rsidRPr="009D1D1C">
        <w:rPr>
          <w:rFonts w:ascii="Calibri" w:hAnsi="Calibri" w:cs="Arial"/>
          <w:i w:val="0"/>
          <w:sz w:val="22"/>
          <w:szCs w:val="22"/>
          <w:lang w:val="it-IT"/>
        </w:rPr>
        <w:t>compliance</w:t>
      </w:r>
      <w:proofErr w:type="spellEnd"/>
      <w:r w:rsidRPr="009D1D1C">
        <w:rPr>
          <w:rFonts w:ascii="Calibri" w:hAnsi="Calibri" w:cs="Arial"/>
          <w:i w:val="0"/>
          <w:sz w:val="22"/>
          <w:szCs w:val="22"/>
          <w:lang w:val="it-IT"/>
        </w:rPr>
        <w:t xml:space="preserve"> e di strategia </w:t>
      </w:r>
      <w:proofErr w:type="spellStart"/>
      <w:r w:rsidRPr="009D1D1C">
        <w:rPr>
          <w:rFonts w:ascii="Calibri" w:hAnsi="Calibri" w:cs="Arial"/>
          <w:i w:val="0"/>
          <w:sz w:val="22"/>
          <w:szCs w:val="22"/>
          <w:lang w:val="it-IT"/>
        </w:rPr>
        <w:t>regolatoria</w:t>
      </w:r>
      <w:proofErr w:type="spellEnd"/>
      <w:r w:rsidRPr="009D1D1C">
        <w:rPr>
          <w:rFonts w:ascii="Calibri" w:hAnsi="Calibri" w:cs="Arial"/>
          <w:i w:val="0"/>
          <w:sz w:val="22"/>
          <w:szCs w:val="22"/>
          <w:lang w:val="it-IT"/>
        </w:rPr>
        <w:t xml:space="preserve"> nel </w:t>
      </w:r>
      <w:proofErr w:type="spellStart"/>
      <w:r w:rsidRPr="009D1D1C">
        <w:rPr>
          <w:rFonts w:ascii="Calibri" w:hAnsi="Calibri" w:cs="Arial"/>
          <w:i w:val="0"/>
          <w:sz w:val="22"/>
          <w:szCs w:val="22"/>
          <w:lang w:val="it-IT"/>
        </w:rPr>
        <w:t>lifecycle</w:t>
      </w:r>
      <w:proofErr w:type="spellEnd"/>
      <w:r w:rsidRPr="009D1D1C">
        <w:rPr>
          <w:rFonts w:ascii="Calibri" w:hAnsi="Calibri" w:cs="Arial"/>
          <w:i w:val="0"/>
          <w:sz w:val="22"/>
          <w:szCs w:val="22"/>
          <w:lang w:val="it-IT"/>
        </w:rPr>
        <w:t xml:space="preserve"> del farmaco” organizzato da Pharma </w:t>
      </w:r>
      <w:proofErr w:type="spellStart"/>
      <w:r w:rsidRPr="009D1D1C">
        <w:rPr>
          <w:rFonts w:ascii="Calibri" w:hAnsi="Calibri" w:cs="Arial"/>
          <w:i w:val="0"/>
          <w:sz w:val="22"/>
          <w:szCs w:val="22"/>
          <w:lang w:val="it-IT"/>
        </w:rPr>
        <w:t>Education</w:t>
      </w:r>
      <w:proofErr w:type="spellEnd"/>
      <w:r w:rsidRPr="009D1D1C">
        <w:rPr>
          <w:rFonts w:ascii="Calibri" w:hAnsi="Calibri" w:cs="Arial"/>
          <w:i w:val="0"/>
          <w:sz w:val="22"/>
          <w:szCs w:val="22"/>
          <w:lang w:val="it-IT"/>
        </w:rPr>
        <w:t xml:space="preserve"> Center, il 23 </w:t>
      </w:r>
      <w:proofErr w:type="gramStart"/>
      <w:r w:rsidRPr="009D1D1C">
        <w:rPr>
          <w:rFonts w:ascii="Calibri" w:hAnsi="Calibri" w:cs="Arial"/>
          <w:i w:val="0"/>
          <w:sz w:val="22"/>
          <w:szCs w:val="22"/>
          <w:lang w:val="it-IT"/>
        </w:rPr>
        <w:t>Giugno</w:t>
      </w:r>
      <w:proofErr w:type="gramEnd"/>
      <w:r w:rsidRPr="009D1D1C">
        <w:rPr>
          <w:rFonts w:ascii="Calibri" w:hAnsi="Calibri" w:cs="Arial"/>
          <w:i w:val="0"/>
          <w:sz w:val="22"/>
          <w:szCs w:val="22"/>
          <w:lang w:val="it-IT"/>
        </w:rPr>
        <w:t xml:space="preserve"> 2015 a Firenze</w:t>
      </w:r>
    </w:p>
    <w:p w:rsidR="002D1EBC" w:rsidRPr="009D1D1C" w:rsidRDefault="002D1EBC" w:rsidP="00CC7136">
      <w:pPr>
        <w:pStyle w:val="OiaeaeiYiio2"/>
        <w:widowControl/>
        <w:numPr>
          <w:ilvl w:val="3"/>
          <w:numId w:val="4"/>
        </w:numPr>
        <w:tabs>
          <w:tab w:val="left" w:pos="1134"/>
        </w:tabs>
        <w:spacing w:before="20" w:after="20"/>
        <w:ind w:right="-141"/>
        <w:jc w:val="both"/>
        <w:rPr>
          <w:rFonts w:ascii="Calibri" w:hAnsi="Calibri" w:cs="Arial"/>
          <w:i w:val="0"/>
          <w:sz w:val="22"/>
          <w:szCs w:val="22"/>
          <w:lang w:val="it-IT"/>
        </w:rPr>
      </w:pPr>
      <w:r w:rsidRPr="009D1D1C">
        <w:rPr>
          <w:rFonts w:ascii="Calibri" w:hAnsi="Calibri" w:cs="Arial"/>
          <w:i w:val="0"/>
          <w:sz w:val="22"/>
          <w:szCs w:val="22"/>
          <w:lang w:val="it-IT"/>
        </w:rPr>
        <w:t>Relatrice al Seminario “Quadro normativo: Direttive, Regolamenti e Linee Guida” -</w:t>
      </w:r>
      <w:proofErr w:type="gramStart"/>
      <w:r w:rsidRPr="009D1D1C">
        <w:rPr>
          <w:rFonts w:ascii="Calibri" w:hAnsi="Calibri" w:cs="Arial"/>
          <w:i w:val="0"/>
          <w:sz w:val="22"/>
          <w:szCs w:val="22"/>
          <w:lang w:val="it-IT"/>
        </w:rPr>
        <w:t xml:space="preserve">   </w:t>
      </w:r>
      <w:proofErr w:type="gramEnd"/>
      <w:r w:rsidRPr="009D1D1C">
        <w:rPr>
          <w:rFonts w:ascii="Calibri" w:hAnsi="Calibri" w:cs="Arial"/>
          <w:i w:val="0"/>
          <w:sz w:val="22"/>
          <w:szCs w:val="22"/>
          <w:lang w:val="it-IT"/>
        </w:rPr>
        <w:t>ABOUTPHARMA – 26/02/2016</w:t>
      </w:r>
    </w:p>
    <w:p w:rsidR="002D1EBC" w:rsidRDefault="002D1EBC" w:rsidP="00CC7136">
      <w:pPr>
        <w:pStyle w:val="OiaeaeiYiio2"/>
        <w:widowControl/>
        <w:numPr>
          <w:ilvl w:val="3"/>
          <w:numId w:val="4"/>
        </w:numPr>
        <w:tabs>
          <w:tab w:val="left" w:pos="1134"/>
        </w:tabs>
        <w:spacing w:before="20" w:after="20"/>
        <w:ind w:right="-141"/>
        <w:jc w:val="both"/>
        <w:rPr>
          <w:rFonts w:ascii="Calibri" w:hAnsi="Calibri" w:cs="Arial"/>
          <w:i w:val="0"/>
          <w:sz w:val="22"/>
          <w:szCs w:val="22"/>
          <w:lang w:val="it-IT"/>
        </w:rPr>
      </w:pPr>
      <w:r w:rsidRPr="009D1D1C">
        <w:rPr>
          <w:rFonts w:ascii="Calibri" w:hAnsi="Calibri" w:cs="Arial"/>
          <w:i w:val="0"/>
          <w:sz w:val="22"/>
          <w:szCs w:val="22"/>
          <w:lang w:val="it-IT"/>
        </w:rPr>
        <w:lastRenderedPageBreak/>
        <w:t>Relatrice al corso “</w:t>
      </w:r>
      <w:proofErr w:type="spellStart"/>
      <w:r w:rsidRPr="009D1D1C">
        <w:rPr>
          <w:rFonts w:ascii="Calibri" w:hAnsi="Calibri" w:cs="Arial"/>
          <w:i w:val="0"/>
          <w:sz w:val="22"/>
          <w:szCs w:val="22"/>
          <w:lang w:val="it-IT"/>
        </w:rPr>
        <w:t>Labelling</w:t>
      </w:r>
      <w:proofErr w:type="spellEnd"/>
      <w:r w:rsidRPr="009D1D1C">
        <w:rPr>
          <w:rFonts w:ascii="Calibri" w:hAnsi="Calibri" w:cs="Arial"/>
          <w:i w:val="0"/>
          <w:sz w:val="22"/>
          <w:szCs w:val="22"/>
          <w:lang w:val="it-IT"/>
        </w:rPr>
        <w:t xml:space="preserve"> &amp; Packaging </w:t>
      </w:r>
      <w:proofErr w:type="spellStart"/>
      <w:r w:rsidRPr="009D1D1C">
        <w:rPr>
          <w:rFonts w:ascii="Calibri" w:hAnsi="Calibri" w:cs="Arial"/>
          <w:i w:val="0"/>
          <w:sz w:val="22"/>
          <w:szCs w:val="22"/>
          <w:lang w:val="it-IT"/>
        </w:rPr>
        <w:t>Day</w:t>
      </w:r>
      <w:proofErr w:type="spellEnd"/>
      <w:r w:rsidRPr="009D1D1C">
        <w:rPr>
          <w:rFonts w:ascii="Calibri" w:hAnsi="Calibri" w:cs="Arial"/>
          <w:i w:val="0"/>
          <w:sz w:val="22"/>
          <w:szCs w:val="22"/>
          <w:lang w:val="it-IT"/>
        </w:rPr>
        <w:t xml:space="preserve">”, organizzato da Pharma </w:t>
      </w:r>
      <w:proofErr w:type="spellStart"/>
      <w:r w:rsidRPr="009D1D1C">
        <w:rPr>
          <w:rFonts w:ascii="Calibri" w:hAnsi="Calibri" w:cs="Arial"/>
          <w:i w:val="0"/>
          <w:sz w:val="22"/>
          <w:szCs w:val="22"/>
          <w:lang w:val="it-IT"/>
        </w:rPr>
        <w:t>Education</w:t>
      </w:r>
      <w:proofErr w:type="spellEnd"/>
      <w:r w:rsidRPr="009D1D1C">
        <w:rPr>
          <w:rFonts w:ascii="Calibri" w:hAnsi="Calibri" w:cs="Arial"/>
          <w:i w:val="0"/>
          <w:sz w:val="22"/>
          <w:szCs w:val="22"/>
          <w:lang w:val="it-IT"/>
        </w:rPr>
        <w:t xml:space="preserve"> Center – Milano, 18/05/</w:t>
      </w:r>
      <w:proofErr w:type="gramStart"/>
      <w:r w:rsidRPr="009D1D1C">
        <w:rPr>
          <w:rFonts w:ascii="Calibri" w:hAnsi="Calibri" w:cs="Arial"/>
          <w:i w:val="0"/>
          <w:sz w:val="22"/>
          <w:szCs w:val="22"/>
          <w:lang w:val="it-IT"/>
        </w:rPr>
        <w:t>2016</w:t>
      </w:r>
      <w:proofErr w:type="gramEnd"/>
    </w:p>
    <w:p w:rsidR="006D7A80" w:rsidRDefault="006D7A80" w:rsidP="00CC7136">
      <w:pPr>
        <w:pStyle w:val="OiaeaeiYiio2"/>
        <w:widowControl/>
        <w:numPr>
          <w:ilvl w:val="3"/>
          <w:numId w:val="4"/>
        </w:numPr>
        <w:tabs>
          <w:tab w:val="left" w:pos="1134"/>
        </w:tabs>
        <w:spacing w:before="20" w:after="20"/>
        <w:ind w:right="-141"/>
        <w:jc w:val="both"/>
        <w:rPr>
          <w:rFonts w:ascii="Calibri" w:hAnsi="Calibri" w:cs="Arial"/>
          <w:i w:val="0"/>
          <w:sz w:val="22"/>
          <w:szCs w:val="22"/>
          <w:lang w:val="it-IT"/>
        </w:rPr>
      </w:pPr>
      <w:r>
        <w:rPr>
          <w:rFonts w:ascii="Calibri" w:hAnsi="Calibri" w:cs="Arial"/>
          <w:i w:val="0"/>
          <w:sz w:val="22"/>
          <w:szCs w:val="22"/>
          <w:lang w:val="it-IT"/>
        </w:rPr>
        <w:t xml:space="preserve">Tutor nell’elaborato “Adempimenti regolatori per la commercializzazione dei farmaci: del </w:t>
      </w:r>
      <w:proofErr w:type="spellStart"/>
      <w:r>
        <w:rPr>
          <w:rFonts w:ascii="Calibri" w:hAnsi="Calibri" w:cs="Arial"/>
          <w:i w:val="0"/>
          <w:sz w:val="22"/>
          <w:szCs w:val="22"/>
          <w:lang w:val="it-IT"/>
        </w:rPr>
        <w:t>Readability</w:t>
      </w:r>
      <w:proofErr w:type="spellEnd"/>
      <w:r>
        <w:rPr>
          <w:rFonts w:ascii="Calibri" w:hAnsi="Calibri" w:cs="Arial"/>
          <w:i w:val="0"/>
          <w:sz w:val="22"/>
          <w:szCs w:val="22"/>
          <w:lang w:val="it-IT"/>
        </w:rPr>
        <w:t xml:space="preserve"> </w:t>
      </w:r>
      <w:proofErr w:type="spellStart"/>
      <w:r>
        <w:rPr>
          <w:rFonts w:ascii="Calibri" w:hAnsi="Calibri" w:cs="Arial"/>
          <w:i w:val="0"/>
          <w:sz w:val="22"/>
          <w:szCs w:val="22"/>
          <w:lang w:val="it-IT"/>
        </w:rPr>
        <w:t>testing</w:t>
      </w:r>
      <w:proofErr w:type="spellEnd"/>
      <w:r>
        <w:rPr>
          <w:rFonts w:ascii="Calibri" w:hAnsi="Calibri" w:cs="Arial"/>
          <w:i w:val="0"/>
          <w:sz w:val="22"/>
          <w:szCs w:val="22"/>
          <w:lang w:val="it-IT"/>
        </w:rPr>
        <w:t xml:space="preserve"> </w:t>
      </w:r>
      <w:proofErr w:type="gramStart"/>
      <w:r>
        <w:rPr>
          <w:rFonts w:ascii="Calibri" w:hAnsi="Calibri" w:cs="Arial"/>
          <w:i w:val="0"/>
          <w:sz w:val="22"/>
          <w:szCs w:val="22"/>
          <w:lang w:val="it-IT"/>
        </w:rPr>
        <w:t>alle modifiche stampati</w:t>
      </w:r>
      <w:proofErr w:type="gramEnd"/>
      <w:r>
        <w:rPr>
          <w:rFonts w:ascii="Calibri" w:hAnsi="Calibri" w:cs="Arial"/>
          <w:i w:val="0"/>
          <w:sz w:val="22"/>
          <w:szCs w:val="22"/>
          <w:lang w:val="it-IT"/>
        </w:rPr>
        <w:t xml:space="preserve">” della Dott.ssa Zuppardi per il  Master di II Livello “Sviluppo </w:t>
      </w:r>
      <w:proofErr w:type="spellStart"/>
      <w:r>
        <w:rPr>
          <w:rFonts w:ascii="Calibri" w:hAnsi="Calibri" w:cs="Arial"/>
          <w:i w:val="0"/>
          <w:sz w:val="22"/>
          <w:szCs w:val="22"/>
          <w:lang w:val="it-IT"/>
        </w:rPr>
        <w:t>Preclinico</w:t>
      </w:r>
      <w:proofErr w:type="spellEnd"/>
      <w:r>
        <w:rPr>
          <w:rFonts w:ascii="Calibri" w:hAnsi="Calibri" w:cs="Arial"/>
          <w:i w:val="0"/>
          <w:sz w:val="22"/>
          <w:szCs w:val="22"/>
          <w:lang w:val="it-IT"/>
        </w:rPr>
        <w:t xml:space="preserve"> e clinico del farmaco: aspetti tecnico scientifici, regolatori ed etici”</w:t>
      </w:r>
    </w:p>
    <w:p w:rsidR="00BD3CF2" w:rsidRDefault="00BD3CF2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</w:tblGrid>
      <w:tr w:rsidR="009D1D1C">
        <w:trPr>
          <w:trHeight w:val="170"/>
        </w:trPr>
        <w:tc>
          <w:tcPr>
            <w:tcW w:w="2834" w:type="dxa"/>
            <w:shd w:val="clear" w:color="auto" w:fill="auto"/>
          </w:tcPr>
          <w:p w:rsidR="00227820" w:rsidRDefault="00227820" w:rsidP="00AB587B">
            <w:pPr>
              <w:pStyle w:val="ECVLeftDetails"/>
              <w:jc w:val="left"/>
            </w:pPr>
          </w:p>
        </w:tc>
      </w:tr>
    </w:tbl>
    <w:p w:rsidR="00BD3CF2" w:rsidRDefault="00BD3CF2">
      <w:pPr>
        <w:pStyle w:val="ECVText"/>
        <w:rPr>
          <w:sz w:val="8"/>
          <w:szCs w:val="8"/>
        </w:rPr>
      </w:pPr>
    </w:p>
    <w:p w:rsidR="00AB587B" w:rsidRPr="009814CF" w:rsidRDefault="00AB587B">
      <w:pPr>
        <w:pStyle w:val="ECVText"/>
        <w:rPr>
          <w:rFonts w:ascii="Calibri" w:hAnsi="Calibri"/>
          <w:sz w:val="18"/>
          <w:szCs w:val="18"/>
        </w:rPr>
      </w:pPr>
    </w:p>
    <w:tbl>
      <w:tblPr>
        <w:tblpPr w:topFromText="6" w:bottomFromText="170" w:vertAnchor="text" w:tblpY="6"/>
        <w:tblW w:w="17607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065"/>
        <w:gridCol w:w="7542"/>
      </w:tblGrid>
      <w:tr w:rsidR="00BD3CF2" w:rsidRPr="009814CF" w:rsidTr="00CC7136">
        <w:trPr>
          <w:trHeight w:val="170"/>
        </w:trPr>
        <w:tc>
          <w:tcPr>
            <w:tcW w:w="10065" w:type="dxa"/>
            <w:shd w:val="clear" w:color="auto" w:fill="auto"/>
          </w:tcPr>
          <w:p w:rsidR="00227820" w:rsidRDefault="00227820" w:rsidP="009814CF">
            <w:pPr>
              <w:pStyle w:val="CVNormal"/>
              <w:ind w:left="0"/>
              <w:rPr>
                <w:rFonts w:ascii="Calibri" w:hAnsi="Calibri"/>
                <w:bCs/>
                <w:sz w:val="18"/>
                <w:szCs w:val="18"/>
              </w:rPr>
            </w:pPr>
          </w:p>
          <w:p w:rsidR="00BD3CF2" w:rsidRPr="005A51C0" w:rsidRDefault="009814CF" w:rsidP="005A51C0">
            <w:pPr>
              <w:pStyle w:val="CVNormal"/>
              <w:ind w:left="284" w:right="0"/>
              <w:jc w:val="both"/>
              <w:rPr>
                <w:rFonts w:ascii="Calibri" w:hAnsi="Calibri"/>
                <w:sz w:val="18"/>
                <w:szCs w:val="18"/>
              </w:rPr>
            </w:pPr>
            <w:r w:rsidRPr="009814CF">
              <w:rPr>
                <w:rFonts w:ascii="Calibri" w:hAnsi="Calibri"/>
                <w:bCs/>
                <w:sz w:val="18"/>
                <w:szCs w:val="18"/>
              </w:rPr>
              <w:t xml:space="preserve">Dichiaro di essere consapevole delle sanzioni previste dall’art. </w:t>
            </w:r>
            <w:proofErr w:type="gramStart"/>
            <w:r w:rsidRPr="009814CF">
              <w:rPr>
                <w:rFonts w:ascii="Calibri" w:hAnsi="Calibri"/>
                <w:bCs/>
                <w:sz w:val="18"/>
                <w:szCs w:val="18"/>
              </w:rPr>
              <w:t>76</w:t>
            </w:r>
            <w:proofErr w:type="gramEnd"/>
            <w:r w:rsidRPr="009814CF">
              <w:rPr>
                <w:rFonts w:ascii="Calibri" w:hAnsi="Calibri"/>
                <w:bCs/>
                <w:sz w:val="18"/>
                <w:szCs w:val="18"/>
              </w:rPr>
              <w:t xml:space="preserve"> del Testo unico, D.P.R. 28/12/2000 n. 445, e della decadenza dei benefici prevista dall’art. 75 del medesimo Testo unico in caso di dichiarazioni false o mendaci, sotto la propria personale responsabilità.</w:t>
            </w:r>
          </w:p>
        </w:tc>
        <w:tc>
          <w:tcPr>
            <w:tcW w:w="7542" w:type="dxa"/>
            <w:shd w:val="clear" w:color="auto" w:fill="auto"/>
          </w:tcPr>
          <w:p w:rsidR="00BD3CF2" w:rsidRPr="009814CF" w:rsidRDefault="00BD3CF2" w:rsidP="002037F7">
            <w:pPr>
              <w:pStyle w:val="ECVSectionBullet"/>
              <w:rPr>
                <w:rFonts w:ascii="Calibri" w:hAnsi="Calibri"/>
                <w:szCs w:val="18"/>
              </w:rPr>
            </w:pPr>
          </w:p>
          <w:p w:rsidR="002037F7" w:rsidRPr="009814CF" w:rsidRDefault="002037F7" w:rsidP="002037F7">
            <w:pPr>
              <w:pStyle w:val="ECVSectionBullet"/>
              <w:rPr>
                <w:rFonts w:ascii="Calibri" w:hAnsi="Calibri"/>
                <w:szCs w:val="18"/>
              </w:rPr>
            </w:pPr>
          </w:p>
        </w:tc>
      </w:tr>
    </w:tbl>
    <w:p w:rsidR="00BD3CF2" w:rsidRPr="009814CF" w:rsidRDefault="00BD3CF2" w:rsidP="00227820">
      <w:pPr>
        <w:ind w:firstLine="284"/>
        <w:rPr>
          <w:rFonts w:ascii="Calibri" w:hAnsi="Calibri"/>
          <w:sz w:val="18"/>
          <w:szCs w:val="18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231"/>
      </w:tblGrid>
      <w:tr w:rsidR="00BD3CF2" w:rsidRPr="009814CF" w:rsidTr="009814CF">
        <w:trPr>
          <w:trHeight w:val="170"/>
        </w:trPr>
        <w:tc>
          <w:tcPr>
            <w:tcW w:w="2834" w:type="dxa"/>
            <w:shd w:val="clear" w:color="auto" w:fill="auto"/>
          </w:tcPr>
          <w:p w:rsidR="00BD3CF2" w:rsidRPr="00F263A9" w:rsidRDefault="00BD3CF2" w:rsidP="00227820">
            <w:pPr>
              <w:pStyle w:val="ECVLeftDetails"/>
              <w:ind w:firstLine="284"/>
              <w:jc w:val="left"/>
              <w:rPr>
                <w:rFonts w:ascii="Calibri" w:hAnsi="Calibri"/>
                <w:b/>
                <w:szCs w:val="18"/>
              </w:rPr>
            </w:pPr>
            <w:r w:rsidRPr="00F263A9">
              <w:rPr>
                <w:rFonts w:ascii="Calibri" w:hAnsi="Calibri"/>
                <w:b/>
                <w:szCs w:val="18"/>
              </w:rPr>
              <w:t>Dati personali</w:t>
            </w:r>
          </w:p>
        </w:tc>
        <w:tc>
          <w:tcPr>
            <w:tcW w:w="7231" w:type="dxa"/>
            <w:shd w:val="clear" w:color="auto" w:fill="auto"/>
          </w:tcPr>
          <w:p w:rsidR="00BD3CF2" w:rsidRPr="009814CF" w:rsidRDefault="00BD3CF2">
            <w:pPr>
              <w:pStyle w:val="ECVSectionDetails"/>
              <w:rPr>
                <w:rFonts w:ascii="Calibri" w:hAnsi="Calibri"/>
                <w:szCs w:val="18"/>
              </w:rPr>
            </w:pPr>
            <w:r w:rsidRPr="009814CF">
              <w:rPr>
                <w:rFonts w:ascii="Calibri" w:hAnsi="Calibri"/>
                <w:szCs w:val="18"/>
              </w:rPr>
              <w:t>Autorizzo il trattamento dei miei dati personali ai sensi del Decreto Legislativo 30 giugno 2003, n. 196 "Codice in materia di protezione dei dati personali”.</w:t>
            </w:r>
          </w:p>
        </w:tc>
      </w:tr>
    </w:tbl>
    <w:p w:rsidR="009814CF" w:rsidRDefault="009814CF" w:rsidP="009814CF"/>
    <w:p w:rsidR="009814CF" w:rsidRDefault="009814CF" w:rsidP="009814CF"/>
    <w:p w:rsidR="009814CF" w:rsidRPr="009814CF" w:rsidRDefault="009814CF" w:rsidP="009814CF">
      <w:pPr>
        <w:rPr>
          <w:rFonts w:ascii="Calibri" w:hAnsi="Calibri"/>
          <w:sz w:val="22"/>
          <w:szCs w:val="22"/>
        </w:rPr>
      </w:pPr>
    </w:p>
    <w:p w:rsidR="00BD3CF2" w:rsidRPr="00C90892" w:rsidRDefault="009814CF">
      <w:pPr>
        <w:rPr>
          <w:rFonts w:ascii="Calibri" w:hAnsi="Calibri"/>
          <w:sz w:val="22"/>
          <w:szCs w:val="22"/>
        </w:rPr>
      </w:pPr>
      <w:r w:rsidRPr="009814CF">
        <w:rPr>
          <w:rFonts w:ascii="Calibri" w:hAnsi="Calibri"/>
          <w:sz w:val="22"/>
          <w:szCs w:val="22"/>
        </w:rPr>
        <w:t>Data</w:t>
      </w:r>
      <w:proofErr w:type="gramStart"/>
      <w:r w:rsidRPr="009814CF">
        <w:rPr>
          <w:rFonts w:ascii="Calibri" w:hAnsi="Calibri"/>
          <w:sz w:val="22"/>
          <w:szCs w:val="22"/>
        </w:rPr>
        <w:t xml:space="preserve">                                                                                                                              </w:t>
      </w:r>
      <w:proofErr w:type="gramEnd"/>
      <w:r w:rsidRPr="009814CF">
        <w:rPr>
          <w:rFonts w:ascii="Calibri" w:hAnsi="Calibri"/>
          <w:sz w:val="22"/>
          <w:szCs w:val="22"/>
        </w:rPr>
        <w:t xml:space="preserve">              Firma_____________________</w:t>
      </w:r>
    </w:p>
    <w:sectPr w:rsidR="00BD3CF2" w:rsidRPr="00C90892" w:rsidSect="00227820">
      <w:headerReference w:type="even" r:id="rId16"/>
      <w:headerReference w:type="default" r:id="rId17"/>
      <w:footerReference w:type="even" r:id="rId18"/>
      <w:footerReference w:type="default" r:id="rId19"/>
      <w:pgSz w:w="11906" w:h="16838"/>
      <w:pgMar w:top="1644" w:right="1274" w:bottom="1587" w:left="850" w:header="850" w:footer="52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670B" w:rsidRDefault="00CC670B">
      <w:r>
        <w:separator/>
      </w:r>
    </w:p>
  </w:endnote>
  <w:endnote w:type="continuationSeparator" w:id="0">
    <w:p w:rsidR="00CC670B" w:rsidRDefault="00CC67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3CF2" w:rsidRDefault="00BD3CF2">
    <w:pPr>
      <w:pStyle w:val="Pidipagina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</w:r>
    <w:r>
      <w:rPr>
        <w:rFonts w:ascii="ArialMT" w:eastAsia="ArialMT" w:hAnsi="ArialMT" w:cs="ArialMT"/>
        <w:sz w:val="14"/>
        <w:szCs w:val="14"/>
      </w:rPr>
      <w:tab/>
      <w:t>Pagina</w:t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 w:rsidR="00EA17C6"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 w:rsidR="00EA17C6">
      <w:rPr>
        <w:rFonts w:eastAsia="ArialMT" w:cs="ArialMT"/>
        <w:sz w:val="14"/>
        <w:szCs w:val="14"/>
      </w:rPr>
      <w:fldChar w:fldCharType="separate"/>
    </w:r>
    <w:r w:rsidR="00227C47">
      <w:rPr>
        <w:rFonts w:eastAsia="ArialMT" w:cs="ArialMT"/>
        <w:noProof/>
        <w:sz w:val="14"/>
        <w:szCs w:val="14"/>
      </w:rPr>
      <w:t>6</w:t>
    </w:r>
    <w:r w:rsidR="00EA17C6"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 w:rsidR="00EA17C6"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 w:rsidR="00EA17C6">
      <w:rPr>
        <w:rFonts w:eastAsia="ArialMT" w:cs="ArialMT"/>
        <w:sz w:val="14"/>
        <w:szCs w:val="14"/>
      </w:rPr>
      <w:fldChar w:fldCharType="separate"/>
    </w:r>
    <w:r w:rsidR="00227C47">
      <w:rPr>
        <w:rFonts w:eastAsia="ArialMT" w:cs="ArialMT"/>
        <w:noProof/>
        <w:sz w:val="14"/>
        <w:szCs w:val="14"/>
      </w:rPr>
      <w:t>7</w:t>
    </w:r>
    <w:r w:rsidR="00EA17C6"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3CF2" w:rsidRDefault="00BD3CF2">
    <w:pPr>
      <w:pStyle w:val="Pidipagina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</w:r>
    <w:r>
      <w:rPr>
        <w:rFonts w:ascii="ArialMT" w:eastAsia="ArialMT" w:hAnsi="ArialMT" w:cs="ArialMT"/>
        <w:sz w:val="14"/>
        <w:szCs w:val="14"/>
      </w:rPr>
      <w:tab/>
      <w:t>Pagina</w:t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 w:rsidR="00EA17C6"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 w:rsidR="00EA17C6">
      <w:rPr>
        <w:rFonts w:eastAsia="ArialMT" w:cs="ArialMT"/>
        <w:sz w:val="14"/>
        <w:szCs w:val="14"/>
      </w:rPr>
      <w:fldChar w:fldCharType="separate"/>
    </w:r>
    <w:r w:rsidR="00227C47">
      <w:rPr>
        <w:rFonts w:eastAsia="ArialMT" w:cs="ArialMT"/>
        <w:noProof/>
        <w:sz w:val="14"/>
        <w:szCs w:val="14"/>
      </w:rPr>
      <w:t>1</w:t>
    </w:r>
    <w:r w:rsidR="00EA17C6"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 w:rsidR="00EA17C6"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 w:rsidR="00EA17C6">
      <w:rPr>
        <w:rFonts w:eastAsia="ArialMT" w:cs="ArialMT"/>
        <w:sz w:val="14"/>
        <w:szCs w:val="14"/>
      </w:rPr>
      <w:fldChar w:fldCharType="separate"/>
    </w:r>
    <w:r w:rsidR="00227C47">
      <w:rPr>
        <w:rFonts w:eastAsia="ArialMT" w:cs="ArialMT"/>
        <w:noProof/>
        <w:sz w:val="14"/>
        <w:szCs w:val="14"/>
      </w:rPr>
      <w:t>7</w:t>
    </w:r>
    <w:r w:rsidR="00EA17C6"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670B" w:rsidRDefault="00CC670B">
      <w:r>
        <w:separator/>
      </w:r>
    </w:p>
  </w:footnote>
  <w:footnote w:type="continuationSeparator" w:id="0">
    <w:p w:rsidR="00CC670B" w:rsidRDefault="00CC67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3CF2" w:rsidRDefault="00BD3CF2" w:rsidP="00CF1671">
    <w:pPr>
      <w:pStyle w:val="ECVCurriculumVitaeNextPages"/>
      <w:jc w:val="left"/>
    </w:pPr>
    <w:r>
      <w:rPr>
        <w:szCs w:val="20"/>
      </w:rPr>
      <w:t>Curriculum Vitae</w:t>
    </w:r>
    <w:r>
      <w:rPr>
        <w:szCs w:val="20"/>
      </w:rPr>
      <w:tab/>
    </w:r>
    <w:r w:rsidR="00CF1671">
      <w:rPr>
        <w:szCs w:val="20"/>
      </w:rPr>
      <w:tab/>
      <w:t>Ranalli Roberta</w:t>
    </w:r>
    <w: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3CF2" w:rsidRPr="00643D03" w:rsidRDefault="00BD3CF2" w:rsidP="00643D03">
    <w:pPr>
      <w:pStyle w:val="ECVCurriculumVitaeNextPages"/>
      <w:jc w:val="left"/>
      <w:rPr>
        <w:rFonts w:ascii="Calibri" w:hAnsi="Calibri"/>
        <w:sz w:val="24"/>
        <w:szCs w:val="24"/>
      </w:rPr>
    </w:pPr>
    <w:r>
      <w:t xml:space="preserve"> </w:t>
    </w:r>
    <w:r w:rsidRPr="00643D03">
      <w:rPr>
        <w:rFonts w:ascii="Calibri" w:hAnsi="Calibri"/>
        <w:sz w:val="24"/>
        <w:szCs w:val="24"/>
      </w:rPr>
      <w:t>Curriculum Vitae</w:t>
    </w:r>
    <w:r w:rsidRPr="00643D03">
      <w:rPr>
        <w:rFonts w:ascii="Calibri" w:hAnsi="Calibri"/>
        <w:sz w:val="24"/>
        <w:szCs w:val="24"/>
      </w:rPr>
      <w:tab/>
    </w:r>
    <w:r w:rsidR="00643D03">
      <w:rPr>
        <w:rFonts w:ascii="Calibri" w:hAnsi="Calibri"/>
        <w:sz w:val="24"/>
        <w:szCs w:val="24"/>
      </w:rPr>
      <w:t xml:space="preserve">                  </w:t>
    </w:r>
    <w:r w:rsidR="00643D03">
      <w:rPr>
        <w:rFonts w:ascii="Calibri" w:hAnsi="Calibri"/>
        <w:sz w:val="24"/>
        <w:szCs w:val="24"/>
      </w:rPr>
      <w:tab/>
    </w:r>
    <w:r w:rsidR="00E43A9C" w:rsidRPr="00643D03">
      <w:rPr>
        <w:rFonts w:ascii="Calibri" w:hAnsi="Calibri"/>
        <w:sz w:val="24"/>
        <w:szCs w:val="24"/>
      </w:rPr>
      <w:t>Ranalli Roberta</w:t>
    </w:r>
    <w:r w:rsidRPr="00643D03">
      <w:rPr>
        <w:rFonts w:ascii="Calibri" w:hAnsi="Calibri"/>
        <w:sz w:val="24"/>
        <w:szCs w:val="24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ECVHeadingBullet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142"/>
        </w:tabs>
        <w:ind w:left="255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142"/>
        </w:tabs>
        <w:ind w:left="369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142"/>
        </w:tabs>
        <w:ind w:left="255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42"/>
        </w:tabs>
        <w:ind w:left="255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142"/>
        </w:tabs>
        <w:ind w:left="255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142"/>
        </w:tabs>
        <w:ind w:left="255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142"/>
        </w:tabs>
        <w:ind w:left="255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142"/>
        </w:tabs>
        <w:ind w:left="255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142"/>
        </w:tabs>
        <w:ind w:left="255" w:firstLine="1701"/>
      </w:pPr>
      <w:rPr>
        <w:rFonts w:ascii="Symbol" w:hAnsi="Symbol"/>
      </w:rPr>
    </w:lvl>
  </w:abstractNum>
  <w:abstractNum w:abstractNumId="2">
    <w:nsid w:val="09861380"/>
    <w:multiLevelType w:val="hybridMultilevel"/>
    <w:tmpl w:val="9B686A3C"/>
    <w:lvl w:ilvl="0" w:tplc="D690E3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836005"/>
    <w:multiLevelType w:val="hybridMultilevel"/>
    <w:tmpl w:val="0568B7CC"/>
    <w:lvl w:ilvl="0" w:tplc="0410000F">
      <w:start w:val="1"/>
      <w:numFmt w:val="decimal"/>
      <w:lvlText w:val="%1."/>
      <w:lvlJc w:val="left"/>
      <w:pPr>
        <w:ind w:left="833" w:hanging="360"/>
      </w:pPr>
    </w:lvl>
    <w:lvl w:ilvl="1" w:tplc="04100019" w:tentative="1">
      <w:start w:val="1"/>
      <w:numFmt w:val="lowerLetter"/>
      <w:lvlText w:val="%2."/>
      <w:lvlJc w:val="left"/>
      <w:pPr>
        <w:ind w:left="1553" w:hanging="360"/>
      </w:pPr>
    </w:lvl>
    <w:lvl w:ilvl="2" w:tplc="0410001B" w:tentative="1">
      <w:start w:val="1"/>
      <w:numFmt w:val="lowerRoman"/>
      <w:lvlText w:val="%3."/>
      <w:lvlJc w:val="right"/>
      <w:pPr>
        <w:ind w:left="2273" w:hanging="180"/>
      </w:pPr>
    </w:lvl>
    <w:lvl w:ilvl="3" w:tplc="0410000F" w:tentative="1">
      <w:start w:val="1"/>
      <w:numFmt w:val="decimal"/>
      <w:lvlText w:val="%4."/>
      <w:lvlJc w:val="left"/>
      <w:pPr>
        <w:ind w:left="2993" w:hanging="360"/>
      </w:pPr>
    </w:lvl>
    <w:lvl w:ilvl="4" w:tplc="04100019" w:tentative="1">
      <w:start w:val="1"/>
      <w:numFmt w:val="lowerLetter"/>
      <w:lvlText w:val="%5."/>
      <w:lvlJc w:val="left"/>
      <w:pPr>
        <w:ind w:left="3713" w:hanging="360"/>
      </w:pPr>
    </w:lvl>
    <w:lvl w:ilvl="5" w:tplc="0410001B" w:tentative="1">
      <w:start w:val="1"/>
      <w:numFmt w:val="lowerRoman"/>
      <w:lvlText w:val="%6."/>
      <w:lvlJc w:val="right"/>
      <w:pPr>
        <w:ind w:left="4433" w:hanging="180"/>
      </w:pPr>
    </w:lvl>
    <w:lvl w:ilvl="6" w:tplc="0410000F" w:tentative="1">
      <w:start w:val="1"/>
      <w:numFmt w:val="decimal"/>
      <w:lvlText w:val="%7."/>
      <w:lvlJc w:val="left"/>
      <w:pPr>
        <w:ind w:left="5153" w:hanging="360"/>
      </w:pPr>
    </w:lvl>
    <w:lvl w:ilvl="7" w:tplc="04100019" w:tentative="1">
      <w:start w:val="1"/>
      <w:numFmt w:val="lowerLetter"/>
      <w:lvlText w:val="%8."/>
      <w:lvlJc w:val="left"/>
      <w:pPr>
        <w:ind w:left="5873" w:hanging="360"/>
      </w:pPr>
    </w:lvl>
    <w:lvl w:ilvl="8" w:tplc="0410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">
    <w:nsid w:val="15BF6675"/>
    <w:multiLevelType w:val="hybridMultilevel"/>
    <w:tmpl w:val="B87CF28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AC48FA"/>
    <w:multiLevelType w:val="hybridMultilevel"/>
    <w:tmpl w:val="A6883E7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BC4284C"/>
    <w:multiLevelType w:val="hybridMultilevel"/>
    <w:tmpl w:val="6728E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5C136D"/>
    <w:multiLevelType w:val="hybridMultilevel"/>
    <w:tmpl w:val="27322E8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96645CD"/>
    <w:multiLevelType w:val="hybridMultilevel"/>
    <w:tmpl w:val="FDB0DC42"/>
    <w:lvl w:ilvl="0" w:tplc="0410000D">
      <w:start w:val="1"/>
      <w:numFmt w:val="bullet"/>
      <w:lvlText w:val=""/>
      <w:lvlJc w:val="left"/>
      <w:pPr>
        <w:ind w:left="83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9">
    <w:nsid w:val="3CEF56D4"/>
    <w:multiLevelType w:val="hybridMultilevel"/>
    <w:tmpl w:val="7534AB94"/>
    <w:lvl w:ilvl="0" w:tplc="0410000D">
      <w:start w:val="1"/>
      <w:numFmt w:val="bullet"/>
      <w:lvlText w:val=""/>
      <w:lvlJc w:val="left"/>
      <w:pPr>
        <w:ind w:left="83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0">
    <w:nsid w:val="3F7A6398"/>
    <w:multiLevelType w:val="hybridMultilevel"/>
    <w:tmpl w:val="14C064DE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5BC2620E"/>
    <w:multiLevelType w:val="hybridMultilevel"/>
    <w:tmpl w:val="CCB4A7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30448F"/>
    <w:multiLevelType w:val="hybridMultilevel"/>
    <w:tmpl w:val="5616E5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672194"/>
    <w:multiLevelType w:val="hybridMultilevel"/>
    <w:tmpl w:val="E640B27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7C2502D"/>
    <w:multiLevelType w:val="hybridMultilevel"/>
    <w:tmpl w:val="0B5C4A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5E3DB2"/>
    <w:multiLevelType w:val="hybridMultilevel"/>
    <w:tmpl w:val="4484F978"/>
    <w:lvl w:ilvl="0" w:tplc="04100001">
      <w:start w:val="1"/>
      <w:numFmt w:val="bullet"/>
      <w:lvlText w:val=""/>
      <w:lvlJc w:val="left"/>
      <w:pPr>
        <w:ind w:left="155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13" w:hanging="360"/>
      </w:pPr>
      <w:rPr>
        <w:rFonts w:ascii="Wingdings" w:hAnsi="Wingdings" w:hint="default"/>
      </w:rPr>
    </w:lvl>
  </w:abstractNum>
  <w:abstractNum w:abstractNumId="16">
    <w:nsid w:val="6C0973AE"/>
    <w:multiLevelType w:val="hybridMultilevel"/>
    <w:tmpl w:val="55F035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92E2FC4"/>
    <w:multiLevelType w:val="hybridMultilevel"/>
    <w:tmpl w:val="68029E1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6"/>
  </w:num>
  <w:num w:numId="4">
    <w:abstractNumId w:val="7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2"/>
  </w:num>
  <w:num w:numId="8">
    <w:abstractNumId w:val="11"/>
  </w:num>
  <w:num w:numId="9">
    <w:abstractNumId w:val="3"/>
  </w:num>
  <w:num w:numId="10">
    <w:abstractNumId w:val="12"/>
  </w:num>
  <w:num w:numId="11">
    <w:abstractNumId w:val="8"/>
  </w:num>
  <w:num w:numId="12">
    <w:abstractNumId w:val="9"/>
  </w:num>
  <w:num w:numId="13">
    <w:abstractNumId w:val="15"/>
  </w:num>
  <w:num w:numId="14">
    <w:abstractNumId w:val="4"/>
  </w:num>
  <w:num w:numId="15">
    <w:abstractNumId w:val="13"/>
  </w:num>
  <w:num w:numId="16">
    <w:abstractNumId w:val="17"/>
  </w:num>
  <w:num w:numId="17">
    <w:abstractNumId w:val="14"/>
  </w:num>
  <w:num w:numId="1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proofState w:spelling="clean" w:grammar="clean"/>
  <w:stylePaneFormatFilter w:val="0000"/>
  <w:defaultTabStop w:val="709"/>
  <w:hyphenationZone w:val="283"/>
  <w:defaultTableStyle w:val="Normale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F60D30"/>
    <w:rsid w:val="0000780A"/>
    <w:rsid w:val="00057A11"/>
    <w:rsid w:val="000C7E34"/>
    <w:rsid w:val="000E4C56"/>
    <w:rsid w:val="000F7FAC"/>
    <w:rsid w:val="00137786"/>
    <w:rsid w:val="00155E0B"/>
    <w:rsid w:val="001D1A7A"/>
    <w:rsid w:val="002037F7"/>
    <w:rsid w:val="002106D5"/>
    <w:rsid w:val="00211F8E"/>
    <w:rsid w:val="00227820"/>
    <w:rsid w:val="00227C47"/>
    <w:rsid w:val="002961FC"/>
    <w:rsid w:val="002D1EBC"/>
    <w:rsid w:val="00337C6F"/>
    <w:rsid w:val="00346CC7"/>
    <w:rsid w:val="00354393"/>
    <w:rsid w:val="00361198"/>
    <w:rsid w:val="00363FA3"/>
    <w:rsid w:val="00382DFE"/>
    <w:rsid w:val="00391AD2"/>
    <w:rsid w:val="003A726D"/>
    <w:rsid w:val="003C298F"/>
    <w:rsid w:val="003C73CE"/>
    <w:rsid w:val="003E6235"/>
    <w:rsid w:val="003F0EC6"/>
    <w:rsid w:val="003F2CCA"/>
    <w:rsid w:val="00407E14"/>
    <w:rsid w:val="00407E32"/>
    <w:rsid w:val="00421AE5"/>
    <w:rsid w:val="004246C0"/>
    <w:rsid w:val="004416C0"/>
    <w:rsid w:val="004615AB"/>
    <w:rsid w:val="004669A0"/>
    <w:rsid w:val="00482393"/>
    <w:rsid w:val="004F2B7A"/>
    <w:rsid w:val="0052735A"/>
    <w:rsid w:val="005A51C0"/>
    <w:rsid w:val="005A6975"/>
    <w:rsid w:val="005E7956"/>
    <w:rsid w:val="00621B8A"/>
    <w:rsid w:val="00643D03"/>
    <w:rsid w:val="00661BBF"/>
    <w:rsid w:val="006652F4"/>
    <w:rsid w:val="00672F6B"/>
    <w:rsid w:val="006A7C47"/>
    <w:rsid w:val="006D7A80"/>
    <w:rsid w:val="0070191E"/>
    <w:rsid w:val="007101FD"/>
    <w:rsid w:val="0072241F"/>
    <w:rsid w:val="00736BB1"/>
    <w:rsid w:val="00744F8B"/>
    <w:rsid w:val="007624CD"/>
    <w:rsid w:val="00793367"/>
    <w:rsid w:val="007A5DA5"/>
    <w:rsid w:val="007B01BC"/>
    <w:rsid w:val="007F7694"/>
    <w:rsid w:val="00832AFD"/>
    <w:rsid w:val="0085385E"/>
    <w:rsid w:val="00863397"/>
    <w:rsid w:val="0088013B"/>
    <w:rsid w:val="008E3D0C"/>
    <w:rsid w:val="008E4629"/>
    <w:rsid w:val="009814CF"/>
    <w:rsid w:val="009D1D1C"/>
    <w:rsid w:val="00A10BCC"/>
    <w:rsid w:val="00A11FD0"/>
    <w:rsid w:val="00A2104F"/>
    <w:rsid w:val="00A226FF"/>
    <w:rsid w:val="00AB587B"/>
    <w:rsid w:val="00AC4F49"/>
    <w:rsid w:val="00AE3098"/>
    <w:rsid w:val="00AE77DB"/>
    <w:rsid w:val="00B01FE6"/>
    <w:rsid w:val="00B345A6"/>
    <w:rsid w:val="00B3623E"/>
    <w:rsid w:val="00B719F4"/>
    <w:rsid w:val="00BD3CF2"/>
    <w:rsid w:val="00BE2D86"/>
    <w:rsid w:val="00BF4B77"/>
    <w:rsid w:val="00C36AB6"/>
    <w:rsid w:val="00C61292"/>
    <w:rsid w:val="00C778F3"/>
    <w:rsid w:val="00C90892"/>
    <w:rsid w:val="00CB5F44"/>
    <w:rsid w:val="00CC670B"/>
    <w:rsid w:val="00CC7136"/>
    <w:rsid w:val="00CE19F7"/>
    <w:rsid w:val="00CF1671"/>
    <w:rsid w:val="00D12428"/>
    <w:rsid w:val="00D16403"/>
    <w:rsid w:val="00D51A39"/>
    <w:rsid w:val="00D71B5E"/>
    <w:rsid w:val="00D733D0"/>
    <w:rsid w:val="00D83CC5"/>
    <w:rsid w:val="00D84E34"/>
    <w:rsid w:val="00D8751F"/>
    <w:rsid w:val="00D9003E"/>
    <w:rsid w:val="00D94313"/>
    <w:rsid w:val="00DA06FE"/>
    <w:rsid w:val="00DB030A"/>
    <w:rsid w:val="00DC3B7E"/>
    <w:rsid w:val="00E3778C"/>
    <w:rsid w:val="00E43A9C"/>
    <w:rsid w:val="00E5049B"/>
    <w:rsid w:val="00E679D6"/>
    <w:rsid w:val="00EA17C6"/>
    <w:rsid w:val="00EC1004"/>
    <w:rsid w:val="00F07F12"/>
    <w:rsid w:val="00F13A50"/>
    <w:rsid w:val="00F263A9"/>
    <w:rsid w:val="00F26D6F"/>
    <w:rsid w:val="00F4513D"/>
    <w:rsid w:val="00F60D30"/>
    <w:rsid w:val="00F723B9"/>
    <w:rsid w:val="00F737B5"/>
    <w:rsid w:val="00F74FC3"/>
    <w:rsid w:val="00F75108"/>
    <w:rsid w:val="00FA68F5"/>
    <w:rsid w:val="00FC589D"/>
    <w:rsid w:val="00FC70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07E32"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eastAsia="hi-IN" w:bidi="hi-IN"/>
    </w:rPr>
  </w:style>
  <w:style w:type="paragraph" w:styleId="Titolo1">
    <w:name w:val="heading 1"/>
    <w:basedOn w:val="Heading"/>
    <w:next w:val="Corpodeltesto"/>
    <w:qFormat/>
    <w:rsid w:val="00407E32"/>
    <w:pPr>
      <w:outlineLvl w:val="0"/>
    </w:pPr>
    <w:rPr>
      <w:b/>
      <w:bCs/>
      <w:sz w:val="32"/>
      <w:szCs w:val="32"/>
    </w:rPr>
  </w:style>
  <w:style w:type="paragraph" w:styleId="Titolo2">
    <w:name w:val="heading 2"/>
    <w:basedOn w:val="Heading"/>
    <w:next w:val="Corpodeltesto"/>
    <w:qFormat/>
    <w:rsid w:val="00407E32"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CVHeadingContactDetails">
    <w:name w:val="_ECV_HeadingContactDetails"/>
    <w:rsid w:val="00407E32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sid w:val="00407E32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  <w:rsid w:val="00407E32"/>
  </w:style>
  <w:style w:type="character" w:customStyle="1" w:styleId="Bullets">
    <w:name w:val="Bullets"/>
    <w:rsid w:val="00407E32"/>
    <w:rPr>
      <w:rFonts w:ascii="OpenSymbol" w:eastAsia="OpenSymbol" w:hAnsi="OpenSymbol" w:cs="OpenSymbol"/>
    </w:rPr>
  </w:style>
  <w:style w:type="character" w:styleId="Numeroriga">
    <w:name w:val="line number"/>
    <w:rsid w:val="00407E32"/>
  </w:style>
  <w:style w:type="character" w:styleId="Collegamentoipertestuale">
    <w:name w:val="Hyperlink"/>
    <w:rsid w:val="00407E32"/>
    <w:rPr>
      <w:color w:val="000080"/>
      <w:u w:val="single"/>
    </w:rPr>
  </w:style>
  <w:style w:type="character" w:customStyle="1" w:styleId="ECVInternetLink">
    <w:name w:val="_ECV_InternetLink"/>
    <w:rsid w:val="00407E32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sid w:val="00407E32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Collegamentovisitato">
    <w:name w:val="FollowedHyperlink"/>
    <w:rsid w:val="00407E32"/>
    <w:rPr>
      <w:color w:val="800000"/>
      <w:u w:val="single"/>
    </w:rPr>
  </w:style>
  <w:style w:type="paragraph" w:customStyle="1" w:styleId="Heading">
    <w:name w:val="Heading"/>
    <w:basedOn w:val="Normale"/>
    <w:next w:val="Corpodeltesto"/>
    <w:rsid w:val="00407E32"/>
    <w:pPr>
      <w:keepNext/>
      <w:spacing w:before="240" w:after="120"/>
    </w:pPr>
    <w:rPr>
      <w:rFonts w:eastAsia="Microsoft YaHei"/>
      <w:sz w:val="28"/>
      <w:szCs w:val="28"/>
    </w:rPr>
  </w:style>
  <w:style w:type="paragraph" w:styleId="Corpodeltesto">
    <w:name w:val="Body Text"/>
    <w:basedOn w:val="Normale"/>
    <w:rsid w:val="00407E32"/>
    <w:pPr>
      <w:spacing w:line="100" w:lineRule="atLeast"/>
    </w:pPr>
  </w:style>
  <w:style w:type="paragraph" w:styleId="Elenco">
    <w:name w:val="List"/>
    <w:basedOn w:val="Corpodeltesto"/>
    <w:rsid w:val="00407E32"/>
  </w:style>
  <w:style w:type="paragraph" w:styleId="Didascalia">
    <w:name w:val="caption"/>
    <w:basedOn w:val="Normale"/>
    <w:qFormat/>
    <w:rsid w:val="00407E32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e"/>
    <w:rsid w:val="00407E32"/>
    <w:pPr>
      <w:suppressLineNumbers/>
    </w:pPr>
  </w:style>
  <w:style w:type="paragraph" w:customStyle="1" w:styleId="TableContents">
    <w:name w:val="Table Contents"/>
    <w:basedOn w:val="Normale"/>
    <w:rsid w:val="00407E32"/>
    <w:pPr>
      <w:suppressLineNumbers/>
    </w:pPr>
  </w:style>
  <w:style w:type="paragraph" w:customStyle="1" w:styleId="TableHeading">
    <w:name w:val="Table Heading"/>
    <w:basedOn w:val="TableContents"/>
    <w:rsid w:val="00407E32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rsid w:val="00407E32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sid w:val="00407E32"/>
    <w:rPr>
      <w:color w:val="404040"/>
      <w:sz w:val="20"/>
    </w:rPr>
  </w:style>
  <w:style w:type="paragraph" w:customStyle="1" w:styleId="ECVRightColumn">
    <w:name w:val="_ECV_RightColumn"/>
    <w:basedOn w:val="TableContents"/>
    <w:rsid w:val="00407E32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rsid w:val="00407E32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rsid w:val="00407E32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rsid w:val="00407E32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rsid w:val="00407E32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rsid w:val="00407E32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sid w:val="00407E32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  <w:rsid w:val="00407E32"/>
  </w:style>
  <w:style w:type="paragraph" w:customStyle="1" w:styleId="Table">
    <w:name w:val="Table"/>
    <w:basedOn w:val="Didascalia"/>
    <w:rsid w:val="00407E32"/>
  </w:style>
  <w:style w:type="paragraph" w:customStyle="1" w:styleId="ECVSubSectionHeading">
    <w:name w:val="_ECV_SubSectionHeading"/>
    <w:basedOn w:val="ECVRightColumn"/>
    <w:rsid w:val="00407E32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rsid w:val="00407E32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e"/>
    <w:rsid w:val="00407E32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rsid w:val="00407E32"/>
    <w:pPr>
      <w:spacing w:before="0"/>
    </w:pPr>
  </w:style>
  <w:style w:type="paragraph" w:customStyle="1" w:styleId="ECVHeadingBullet">
    <w:name w:val="_ECV_HeadingBullet"/>
    <w:basedOn w:val="ECVLeftHeading"/>
    <w:rsid w:val="00407E32"/>
    <w:pPr>
      <w:numPr>
        <w:numId w:val="1"/>
      </w:numPr>
      <w:spacing w:line="100" w:lineRule="atLeast"/>
      <w:outlineLvl w:val="0"/>
    </w:pPr>
  </w:style>
  <w:style w:type="paragraph" w:customStyle="1" w:styleId="ECVSubHeadingBullet">
    <w:name w:val="_ECV_SubHeadingBullet"/>
    <w:basedOn w:val="ECVLeftDetails"/>
    <w:rsid w:val="00407E32"/>
    <w:pPr>
      <w:spacing w:before="0" w:line="100" w:lineRule="atLeast"/>
    </w:pPr>
  </w:style>
  <w:style w:type="paragraph" w:customStyle="1" w:styleId="CVMajor">
    <w:name w:val="CV Major"/>
    <w:basedOn w:val="Normale"/>
    <w:rsid w:val="00407E32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rsid w:val="00407E32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e"/>
    <w:next w:val="Normale"/>
    <w:rsid w:val="00407E32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sid w:val="00407E32"/>
    <w:rPr>
      <w:color w:val="17ACE6"/>
    </w:rPr>
  </w:style>
  <w:style w:type="paragraph" w:styleId="Intestazione">
    <w:name w:val="header"/>
    <w:basedOn w:val="Normale"/>
    <w:rsid w:val="00407E32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rsid w:val="00407E32"/>
    <w:pPr>
      <w:jc w:val="right"/>
    </w:pPr>
    <w:rPr>
      <w:u w:val="single"/>
    </w:rPr>
  </w:style>
  <w:style w:type="paragraph" w:customStyle="1" w:styleId="ECVHeaderFirstPage">
    <w:name w:val="_ECV_HeaderFirstPage"/>
    <w:basedOn w:val="Intestazione"/>
    <w:rsid w:val="00407E32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  <w:rsid w:val="00407E32"/>
  </w:style>
  <w:style w:type="paragraph" w:customStyle="1" w:styleId="ECVLeftDetails">
    <w:name w:val="_ECV_LeftDetails"/>
    <w:basedOn w:val="ECVLeftHeading"/>
    <w:rsid w:val="00407E32"/>
    <w:pPr>
      <w:spacing w:before="23"/>
    </w:pPr>
    <w:rPr>
      <w:caps w:val="0"/>
    </w:rPr>
  </w:style>
  <w:style w:type="paragraph" w:styleId="Pidipagina">
    <w:name w:val="footer"/>
    <w:basedOn w:val="Normale"/>
    <w:rsid w:val="00407E32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rsid w:val="00407E32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rsid w:val="00407E32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rsid w:val="00407E32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rsid w:val="00407E32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e"/>
    <w:rsid w:val="00407E32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sid w:val="00407E32"/>
    <w:rPr>
      <w:u w:val="single"/>
    </w:rPr>
  </w:style>
  <w:style w:type="paragraph" w:customStyle="1" w:styleId="ECVText">
    <w:name w:val="_ECV_Text"/>
    <w:basedOn w:val="Corpodeltesto"/>
    <w:rsid w:val="00407E32"/>
  </w:style>
  <w:style w:type="paragraph" w:customStyle="1" w:styleId="ECVBusinessSector">
    <w:name w:val="_ECV_BusinessSector"/>
    <w:basedOn w:val="ECVOrganisationDetails"/>
    <w:rsid w:val="00407E32"/>
    <w:pPr>
      <w:spacing w:before="113" w:after="0"/>
    </w:pPr>
  </w:style>
  <w:style w:type="paragraph" w:customStyle="1" w:styleId="ECVLanguageName">
    <w:name w:val="_ECV_LanguageName"/>
    <w:basedOn w:val="ECVLanguageCertificate"/>
    <w:rsid w:val="00407E32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rsid w:val="00407E32"/>
    <w:pPr>
      <w:spacing w:before="57"/>
    </w:pPr>
  </w:style>
  <w:style w:type="paragraph" w:customStyle="1" w:styleId="ECVOccupationalFieldHeading">
    <w:name w:val="_ECV_OccupationalFieldHeading"/>
    <w:basedOn w:val="ECVLeftHeading"/>
    <w:rsid w:val="00407E32"/>
    <w:pPr>
      <w:spacing w:before="57"/>
    </w:pPr>
  </w:style>
  <w:style w:type="paragraph" w:customStyle="1" w:styleId="ECVGenderRow">
    <w:name w:val="_ECV_GenderRow"/>
    <w:basedOn w:val="Normale"/>
    <w:rsid w:val="00407E32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rsid w:val="00407E32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e"/>
    <w:rsid w:val="00407E32"/>
  </w:style>
  <w:style w:type="paragraph" w:customStyle="1" w:styleId="ECVBusinessSectorRow">
    <w:name w:val="_ECV_BusinessSectorRow"/>
    <w:basedOn w:val="Normale"/>
    <w:rsid w:val="00407E32"/>
  </w:style>
  <w:style w:type="paragraph" w:customStyle="1" w:styleId="ECVBlueBox">
    <w:name w:val="_ECV_BlueBox"/>
    <w:basedOn w:val="ECVNarrowSpacing"/>
    <w:rsid w:val="00407E32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  <w:rsid w:val="00407E32"/>
  </w:style>
  <w:style w:type="paragraph" w:customStyle="1" w:styleId="ESPText">
    <w:name w:val="_ESP_Text"/>
    <w:basedOn w:val="ECVText"/>
    <w:rsid w:val="00407E32"/>
  </w:style>
  <w:style w:type="paragraph" w:customStyle="1" w:styleId="ESPHeading">
    <w:name w:val="_ESP_Heading"/>
    <w:basedOn w:val="ESPText"/>
    <w:rsid w:val="00407E32"/>
    <w:rPr>
      <w:b/>
      <w:bCs/>
      <w:sz w:val="32"/>
      <w:szCs w:val="32"/>
    </w:rPr>
  </w:style>
  <w:style w:type="paragraph" w:customStyle="1" w:styleId="Footerleft">
    <w:name w:val="Footer left"/>
    <w:basedOn w:val="Normale"/>
    <w:rsid w:val="00407E32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e"/>
    <w:rsid w:val="00407E32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  <w:rsid w:val="00407E32"/>
  </w:style>
  <w:style w:type="paragraph" w:customStyle="1" w:styleId="EuropassSectionDetails">
    <w:name w:val="Europass_SectionDetails"/>
    <w:basedOn w:val="Normale"/>
    <w:rsid w:val="00407E32"/>
    <w:pPr>
      <w:suppressLineNumbers/>
      <w:autoSpaceDE w:val="0"/>
      <w:spacing w:before="28" w:after="56" w:line="100" w:lineRule="atLeast"/>
    </w:pPr>
    <w:rPr>
      <w:sz w:val="18"/>
    </w:rPr>
  </w:style>
  <w:style w:type="paragraph" w:customStyle="1" w:styleId="CVNormal">
    <w:name w:val="CV Normal"/>
    <w:basedOn w:val="Normale"/>
    <w:rsid w:val="00BE2D86"/>
    <w:pPr>
      <w:widowControl/>
      <w:ind w:left="113" w:right="113"/>
    </w:pPr>
    <w:rPr>
      <w:rFonts w:ascii="Arial Narrow" w:eastAsia="Times New Roman" w:hAnsi="Arial Narrow" w:cs="Times New Roman"/>
      <w:color w:val="auto"/>
      <w:spacing w:val="0"/>
      <w:kern w:val="0"/>
      <w:sz w:val="20"/>
      <w:szCs w:val="20"/>
      <w:lang w:eastAsia="ar-SA" w:bidi="ar-SA"/>
    </w:rPr>
  </w:style>
  <w:style w:type="paragraph" w:customStyle="1" w:styleId="OiaeaeiYiio2">
    <w:name w:val="O?ia eaeiYiio 2"/>
    <w:basedOn w:val="Normale"/>
    <w:rsid w:val="00643D03"/>
    <w:pPr>
      <w:suppressAutoHyphens w:val="0"/>
      <w:jc w:val="right"/>
    </w:pPr>
    <w:rPr>
      <w:rFonts w:ascii="Times New Roman" w:eastAsia="Times New Roman" w:hAnsi="Times New Roman" w:cs="Times New Roman"/>
      <w:i/>
      <w:color w:val="auto"/>
      <w:spacing w:val="0"/>
      <w:kern w:val="0"/>
      <w:szCs w:val="20"/>
      <w:lang w:val="en-US" w:eastAsia="en-US" w:bidi="ar-SA"/>
    </w:rPr>
  </w:style>
  <w:style w:type="paragraph" w:styleId="Paragrafoelenco">
    <w:name w:val="List Paragraph"/>
    <w:basedOn w:val="Normale"/>
    <w:uiPriority w:val="34"/>
    <w:qFormat/>
    <w:rsid w:val="002D1EBC"/>
    <w:pPr>
      <w:widowControl/>
      <w:ind w:left="708"/>
    </w:pPr>
    <w:rPr>
      <w:rFonts w:ascii="Arial Narrow" w:eastAsia="Times New Roman" w:hAnsi="Arial Narrow" w:cs="Times New Roman"/>
      <w:color w:val="auto"/>
      <w:spacing w:val="0"/>
      <w:kern w:val="0"/>
      <w:sz w:val="20"/>
      <w:szCs w:val="20"/>
      <w:lang w:eastAsia="ar-SA" w:bidi="ar-SA"/>
    </w:rPr>
  </w:style>
  <w:style w:type="paragraph" w:styleId="Corpodeltesto3">
    <w:name w:val="Body Text 3"/>
    <w:basedOn w:val="Normale"/>
    <w:link w:val="Corpodeltesto3Carattere"/>
    <w:rsid w:val="00D94313"/>
    <w:pPr>
      <w:widowControl/>
      <w:spacing w:after="120"/>
    </w:pPr>
    <w:rPr>
      <w:rFonts w:ascii="Arial Narrow" w:eastAsia="Times New Roman" w:hAnsi="Arial Narrow" w:cs="Times New Roman"/>
      <w:color w:val="auto"/>
      <w:spacing w:val="0"/>
      <w:kern w:val="0"/>
      <w:szCs w:val="16"/>
      <w:lang w:eastAsia="ar-SA" w:bidi="ar-SA"/>
    </w:rPr>
  </w:style>
  <w:style w:type="character" w:customStyle="1" w:styleId="Corpodeltesto3Carattere">
    <w:name w:val="Corpo del testo 3 Carattere"/>
    <w:basedOn w:val="Carpredefinitoparagrafo"/>
    <w:link w:val="Corpodeltesto3"/>
    <w:rsid w:val="00D94313"/>
    <w:rPr>
      <w:rFonts w:ascii="Arial Narrow" w:hAnsi="Arial Narrow"/>
      <w:sz w:val="16"/>
      <w:szCs w:val="16"/>
      <w:lang w:eastAsia="ar-SA"/>
    </w:rPr>
  </w:style>
  <w:style w:type="paragraph" w:customStyle="1" w:styleId="LevelAssessment-Code">
    <w:name w:val="Level Assessment - Code"/>
    <w:basedOn w:val="Normale"/>
    <w:next w:val="LevelAssessment-Description"/>
    <w:rsid w:val="002106D5"/>
    <w:pPr>
      <w:widowControl/>
      <w:ind w:left="28"/>
      <w:jc w:val="center"/>
    </w:pPr>
    <w:rPr>
      <w:rFonts w:ascii="Arial Narrow" w:eastAsia="Times New Roman" w:hAnsi="Arial Narrow" w:cs="Times New Roman"/>
      <w:color w:val="auto"/>
      <w:spacing w:val="0"/>
      <w:kern w:val="0"/>
      <w:sz w:val="18"/>
      <w:szCs w:val="20"/>
      <w:lang w:eastAsia="ar-SA" w:bidi="ar-SA"/>
    </w:rPr>
  </w:style>
  <w:style w:type="paragraph" w:customStyle="1" w:styleId="LevelAssessment-Description">
    <w:name w:val="Level Assessment - Description"/>
    <w:basedOn w:val="LevelAssessment-Code"/>
    <w:next w:val="LevelAssessment-Code"/>
    <w:rsid w:val="002106D5"/>
    <w:pPr>
      <w:textAlignment w:val="bottom"/>
    </w:pPr>
  </w:style>
  <w:style w:type="paragraph" w:customStyle="1" w:styleId="LevelAssessment-Heading1">
    <w:name w:val="Level Assessment - Heading 1"/>
    <w:basedOn w:val="LevelAssessment-Code"/>
    <w:rsid w:val="002106D5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e"/>
    <w:rsid w:val="002106D5"/>
    <w:pPr>
      <w:widowControl/>
      <w:ind w:left="57" w:right="57"/>
      <w:jc w:val="center"/>
    </w:pPr>
    <w:rPr>
      <w:rFonts w:ascii="Arial Narrow" w:eastAsia="Times New Roman" w:hAnsi="Arial Narrow" w:cs="Times New Roman"/>
      <w:color w:val="auto"/>
      <w:spacing w:val="0"/>
      <w:kern w:val="0"/>
      <w:sz w:val="18"/>
      <w:szCs w:val="20"/>
      <w:lang w:val="en-US" w:eastAsia="ar-SA" w:bidi="ar-SA"/>
    </w:rPr>
  </w:style>
  <w:style w:type="paragraph" w:customStyle="1" w:styleId="LevelAssessment-Note">
    <w:name w:val="Level Assessment - Note"/>
    <w:basedOn w:val="LevelAssessment-Code"/>
    <w:rsid w:val="002106D5"/>
    <w:pPr>
      <w:ind w:left="113"/>
      <w:jc w:val="left"/>
    </w:pPr>
    <w:rPr>
      <w:i/>
    </w:rPr>
  </w:style>
  <w:style w:type="paragraph" w:customStyle="1" w:styleId="CVNormal-FirstLine">
    <w:name w:val="CV Normal - First Line"/>
    <w:basedOn w:val="CVNormal"/>
    <w:next w:val="CVNormal"/>
    <w:rsid w:val="002037F7"/>
    <w:pPr>
      <w:spacing w:before="74"/>
    </w:pPr>
  </w:style>
  <w:style w:type="paragraph" w:customStyle="1" w:styleId="normal">
    <w:name w:val="normal"/>
    <w:basedOn w:val="Normale"/>
    <w:rsid w:val="007A5DA5"/>
    <w:pPr>
      <w:widowControl/>
      <w:suppressAutoHyphens w:val="0"/>
    </w:pPr>
    <w:rPr>
      <w:rFonts w:ascii="Times New Roman" w:eastAsia="Calibri" w:hAnsi="Times New Roman" w:cs="Times New Roman"/>
      <w:color w:val="000000"/>
      <w:spacing w:val="0"/>
      <w:kern w:val="0"/>
      <w:sz w:val="20"/>
      <w:szCs w:val="20"/>
      <w:lang w:eastAsia="it-IT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71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r.ranalli@aifa.gov.it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://europass.cedefop.europa.eu/it/resources/digital-competences" TargetMode="External"/><Relationship Id="rId10" Type="http://schemas.openxmlformats.org/officeDocument/2006/relationships/image" Target="media/image3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europass.cedefop.europa.eu/it/resources/european-language-levels-cefr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E9D031-FA27-49FC-B9BB-2E4CB1542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2408</Words>
  <Characters>13732</Characters>
  <Application>Microsoft Office Word</Application>
  <DocSecurity>0</DocSecurity>
  <Lines>114</Lines>
  <Paragraphs>32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Europass CV</vt:lpstr>
      <vt:lpstr>Europass CV</vt:lpstr>
    </vt:vector>
  </TitlesOfParts>
  <Company>kkostas</Company>
  <LinksUpToDate>false</LinksUpToDate>
  <CharactersWithSpaces>16108</CharactersWithSpaces>
  <SharedDoc>false</SharedDoc>
  <HLinks>
    <vt:vector size="18" baseType="variant">
      <vt:variant>
        <vt:i4>7602292</vt:i4>
      </vt:variant>
      <vt:variant>
        <vt:i4>6</vt:i4>
      </vt:variant>
      <vt:variant>
        <vt:i4>0</vt:i4>
      </vt:variant>
      <vt:variant>
        <vt:i4>5</vt:i4>
      </vt:variant>
      <vt:variant>
        <vt:lpwstr>http://europass.cedefop.europa.eu/it/resources/digital-competences</vt:lpwstr>
      </vt:variant>
      <vt:variant>
        <vt:lpwstr/>
      </vt:variant>
      <vt:variant>
        <vt:i4>1310722</vt:i4>
      </vt:variant>
      <vt:variant>
        <vt:i4>3</vt:i4>
      </vt:variant>
      <vt:variant>
        <vt:i4>0</vt:i4>
      </vt:variant>
      <vt:variant>
        <vt:i4>5</vt:i4>
      </vt:variant>
      <vt:variant>
        <vt:lpwstr>http://europass.cedefop.europa.eu/it/resources/european-language-levels-cefr</vt:lpwstr>
      </vt:variant>
      <vt:variant>
        <vt:lpwstr/>
      </vt:variant>
      <vt:variant>
        <vt:i4>1376312</vt:i4>
      </vt:variant>
      <vt:variant>
        <vt:i4>0</vt:i4>
      </vt:variant>
      <vt:variant>
        <vt:i4>0</vt:i4>
      </vt:variant>
      <vt:variant>
        <vt:i4>5</vt:i4>
      </vt:variant>
      <vt:variant>
        <vt:lpwstr>mailto:r.ranalli@aifa.gov.it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CV</dc:title>
  <dc:subject>Europass CV</dc:subject>
  <dc:creator>ranalli</dc:creator>
  <cp:keywords>Europass, CV, Cedefop</cp:keywords>
  <dc:description>Europass CV</dc:description>
  <cp:lastModifiedBy>ranalli</cp:lastModifiedBy>
  <cp:revision>6</cp:revision>
  <cp:lastPrinted>2020-03-02T13:18:00Z</cp:lastPrinted>
  <dcterms:created xsi:type="dcterms:W3CDTF">2020-02-27T12:31:00Z</dcterms:created>
  <dcterms:modified xsi:type="dcterms:W3CDTF">2020-03-02T13:32:00Z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Cedefop Europass Team</vt:lpwstr>
  </property>
  <property fmtid="{D5CDD505-2E9C-101B-9397-08002B2CF9AE}" pid="3" name="Owner">
    <vt:lpwstr>Cedefop Europass Team</vt:lpwstr>
  </property>
</Properties>
</file>